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06" w:rsidRDefault="00AD3E06" w:rsidP="00AD3E06">
      <w:pPr>
        <w:spacing w:line="440" w:lineRule="exact"/>
        <w:ind w:left="640" w:hangingChars="200" w:hanging="640"/>
        <w:jc w:val="center"/>
        <w:rPr>
          <w:rFonts w:ascii="黑体" w:eastAsia="黑体" w:hAnsi="黑体" w:cs="方正行楷简体"/>
          <w:kern w:val="0"/>
          <w:sz w:val="32"/>
          <w:szCs w:val="32"/>
        </w:rPr>
      </w:pPr>
      <w:r w:rsidRPr="0092377C">
        <w:rPr>
          <w:rFonts w:ascii="黑体" w:eastAsia="黑体" w:hAnsi="黑体" w:cs="方正行楷简体" w:hint="eastAsia"/>
          <w:kern w:val="0"/>
          <w:sz w:val="32"/>
          <w:szCs w:val="32"/>
        </w:rPr>
        <w:t>高二语文《滕王阁序</w:t>
      </w:r>
      <w:r w:rsidR="00D931AE">
        <w:rPr>
          <w:rFonts w:ascii="黑体" w:eastAsia="黑体" w:hAnsi="黑体" w:cs="方正行楷简体" w:hint="eastAsia"/>
          <w:kern w:val="0"/>
          <w:sz w:val="32"/>
          <w:szCs w:val="32"/>
        </w:rPr>
        <w:t>》（一</w:t>
      </w:r>
      <w:bookmarkStart w:id="0" w:name="_GoBack"/>
      <w:bookmarkEnd w:id="0"/>
      <w:r w:rsidR="00D931AE">
        <w:rPr>
          <w:rFonts w:ascii="黑体" w:eastAsia="黑体" w:hAnsi="黑体" w:cs="方正行楷简体" w:hint="eastAsia"/>
          <w:kern w:val="0"/>
          <w:sz w:val="32"/>
          <w:szCs w:val="32"/>
        </w:rPr>
        <w:t>）</w:t>
      </w:r>
      <w:r>
        <w:rPr>
          <w:rFonts w:ascii="黑体" w:eastAsia="黑体" w:hAnsi="黑体" w:cs="方正行楷简体" w:hint="eastAsia"/>
          <w:kern w:val="0"/>
          <w:sz w:val="32"/>
          <w:szCs w:val="32"/>
        </w:rPr>
        <w:t>附加</w:t>
      </w:r>
      <w:r>
        <w:rPr>
          <w:rFonts w:ascii="黑体" w:eastAsia="黑体" w:hAnsi="黑体" w:cs="方正行楷简体"/>
          <w:kern w:val="0"/>
          <w:sz w:val="32"/>
          <w:szCs w:val="32"/>
        </w:rPr>
        <w:t>资料</w:t>
      </w:r>
    </w:p>
    <w:p w:rsidR="00AD3E06" w:rsidRPr="00AD3E06" w:rsidRDefault="00AD3E06" w:rsidP="00AD3E06">
      <w:pPr>
        <w:spacing w:line="440" w:lineRule="exact"/>
        <w:ind w:left="480" w:hangingChars="200" w:hanging="480"/>
        <w:rPr>
          <w:rFonts w:ascii="黑体" w:eastAsia="黑体" w:hAnsi="黑体" w:cs="方正行楷简体"/>
          <w:kern w:val="0"/>
          <w:sz w:val="24"/>
          <w:szCs w:val="32"/>
        </w:rPr>
      </w:pPr>
      <w:r w:rsidRPr="00AD3E06">
        <w:rPr>
          <w:rFonts w:ascii="黑体" w:eastAsia="黑体" w:hAnsi="黑体" w:cs="方正行楷简体" w:hint="eastAsia"/>
          <w:kern w:val="0"/>
          <w:sz w:val="24"/>
          <w:szCs w:val="32"/>
        </w:rPr>
        <w:t>一</w:t>
      </w:r>
      <w:r w:rsidRPr="00AD3E06">
        <w:rPr>
          <w:rFonts w:ascii="黑体" w:eastAsia="黑体" w:hAnsi="黑体" w:cs="方正行楷简体"/>
          <w:kern w:val="0"/>
          <w:sz w:val="24"/>
          <w:szCs w:val="32"/>
        </w:rPr>
        <w:t>、</w:t>
      </w:r>
      <w:r w:rsidRPr="00AD3E06">
        <w:rPr>
          <w:rFonts w:ascii="黑体" w:eastAsia="黑体" w:hAnsi="黑体" w:cs="方正行楷简体" w:hint="eastAsia"/>
          <w:kern w:val="0"/>
          <w:sz w:val="24"/>
          <w:szCs w:val="32"/>
        </w:rPr>
        <w:t>《王勃传》</w:t>
      </w:r>
    </w:p>
    <w:p w:rsidR="00AD3E06" w:rsidRPr="00AD3E06" w:rsidRDefault="00AD3E06" w:rsidP="00AD3E06">
      <w:pPr>
        <w:spacing w:line="440" w:lineRule="exact"/>
        <w:jc w:val="center"/>
        <w:rPr>
          <w:rFonts w:ascii="楷体" w:eastAsia="楷体" w:hAnsi="楷体"/>
        </w:rPr>
      </w:pPr>
      <w:r w:rsidRPr="00AD3E06">
        <w:rPr>
          <w:rFonts w:ascii="楷体" w:eastAsia="楷体" w:hAnsi="楷体" w:hint="eastAsia"/>
        </w:rPr>
        <w:t>王勃传</w:t>
      </w:r>
    </w:p>
    <w:p w:rsidR="00AD3E06" w:rsidRPr="00AD3E06" w:rsidRDefault="00AD3E06" w:rsidP="00AD3E06">
      <w:pPr>
        <w:spacing w:line="440" w:lineRule="exact"/>
        <w:rPr>
          <w:rFonts w:ascii="楷体" w:eastAsia="楷体" w:hAnsi="楷体"/>
        </w:rPr>
      </w:pPr>
      <w:r w:rsidRPr="00AD3E06">
        <w:rPr>
          <w:rFonts w:ascii="楷体" w:eastAsia="楷体" w:hAnsi="楷体" w:hint="eastAsia"/>
        </w:rPr>
        <w:t xml:space="preserve">    王勃字子安，绛州龙门人。六岁善文辞，</w:t>
      </w:r>
      <w:proofErr w:type="gramStart"/>
      <w:r w:rsidRPr="00AD3E06">
        <w:rPr>
          <w:rFonts w:ascii="楷体" w:eastAsia="楷体" w:hAnsi="楷体" w:hint="eastAsia"/>
        </w:rPr>
        <w:t>九岁得颜师古注</w:t>
      </w:r>
      <w:proofErr w:type="gramEnd"/>
      <w:r w:rsidRPr="00AD3E06">
        <w:rPr>
          <w:rFonts w:ascii="楷体" w:eastAsia="楷体" w:hAnsi="楷体" w:hint="eastAsia"/>
        </w:rPr>
        <w:t>《汉书》读之，作《指瑕》以擿其失。麟德初，刘祥道巡行关内，</w:t>
      </w:r>
      <w:proofErr w:type="gramStart"/>
      <w:r w:rsidRPr="00AD3E06">
        <w:rPr>
          <w:rFonts w:ascii="楷体" w:eastAsia="楷体" w:hAnsi="楷体" w:hint="eastAsia"/>
        </w:rPr>
        <w:t>勃</w:t>
      </w:r>
      <w:proofErr w:type="gramEnd"/>
      <w:r w:rsidRPr="00AD3E06">
        <w:rPr>
          <w:rFonts w:ascii="楷体" w:eastAsia="楷体" w:hAnsi="楷体" w:hint="eastAsia"/>
        </w:rPr>
        <w:t>上书自陈。</w:t>
      </w:r>
      <w:proofErr w:type="gramStart"/>
      <w:r w:rsidRPr="00AD3E06">
        <w:rPr>
          <w:rFonts w:ascii="楷体" w:eastAsia="楷体" w:hAnsi="楷体" w:hint="eastAsia"/>
        </w:rPr>
        <w:t>祥道表</w:t>
      </w:r>
      <w:proofErr w:type="gramEnd"/>
      <w:r w:rsidRPr="00AD3E06">
        <w:rPr>
          <w:rFonts w:ascii="楷体" w:eastAsia="楷体" w:hAnsi="楷体" w:hint="eastAsia"/>
        </w:rPr>
        <w:t>于朝，对策高</w:t>
      </w:r>
      <w:proofErr w:type="gramStart"/>
      <w:r w:rsidRPr="00AD3E06">
        <w:rPr>
          <w:rFonts w:ascii="楷体" w:eastAsia="楷体" w:hAnsi="楷体" w:hint="eastAsia"/>
        </w:rPr>
        <w:t>第</w:t>
      </w:r>
      <w:proofErr w:type="gramEnd"/>
      <w:r w:rsidRPr="00AD3E06">
        <w:rPr>
          <w:rFonts w:ascii="楷体" w:eastAsia="楷体" w:hAnsi="楷体" w:hint="eastAsia"/>
        </w:rPr>
        <w:t>。年未及冠，</w:t>
      </w:r>
      <w:proofErr w:type="gramStart"/>
      <w:r w:rsidRPr="00AD3E06">
        <w:rPr>
          <w:rFonts w:ascii="楷体" w:eastAsia="楷体" w:hAnsi="楷体" w:hint="eastAsia"/>
        </w:rPr>
        <w:t>授朝散</w:t>
      </w:r>
      <w:proofErr w:type="gramEnd"/>
      <w:r w:rsidRPr="00AD3E06">
        <w:rPr>
          <w:rFonts w:ascii="楷体" w:eastAsia="楷体" w:hAnsi="楷体" w:hint="eastAsia"/>
        </w:rPr>
        <w:t>郎，</w:t>
      </w:r>
      <w:proofErr w:type="gramStart"/>
      <w:r w:rsidRPr="00AD3E06">
        <w:rPr>
          <w:rFonts w:ascii="楷体" w:eastAsia="楷体" w:hAnsi="楷体" w:hint="eastAsia"/>
        </w:rPr>
        <w:t>数献颂</w:t>
      </w:r>
      <w:proofErr w:type="gramEnd"/>
      <w:r w:rsidRPr="00AD3E06">
        <w:rPr>
          <w:rFonts w:ascii="楷体" w:eastAsia="楷体" w:hAnsi="楷体" w:hint="eastAsia"/>
        </w:rPr>
        <w:t>阙下。沛王闻其名，</w:t>
      </w:r>
      <w:proofErr w:type="gramStart"/>
      <w:r w:rsidRPr="00AD3E06">
        <w:rPr>
          <w:rFonts w:ascii="楷体" w:eastAsia="楷体" w:hAnsi="楷体" w:hint="eastAsia"/>
        </w:rPr>
        <w:t>召署府修撰</w:t>
      </w:r>
      <w:proofErr w:type="gramEnd"/>
      <w:r w:rsidRPr="00AD3E06">
        <w:rPr>
          <w:rFonts w:ascii="楷体" w:eastAsia="楷体" w:hAnsi="楷体" w:hint="eastAsia"/>
        </w:rPr>
        <w:t>，论次①《平台秘略》。书成，王爱重之。是时，诸王斗鸡，</w:t>
      </w:r>
      <w:proofErr w:type="gramStart"/>
      <w:r w:rsidRPr="00AD3E06">
        <w:rPr>
          <w:rFonts w:ascii="楷体" w:eastAsia="楷体" w:hAnsi="楷体" w:hint="eastAsia"/>
        </w:rPr>
        <w:t>勃</w:t>
      </w:r>
      <w:proofErr w:type="gramEnd"/>
      <w:r w:rsidRPr="00AD3E06">
        <w:rPr>
          <w:rFonts w:ascii="楷体" w:eastAsia="楷体" w:hAnsi="楷体" w:hint="eastAsia"/>
        </w:rPr>
        <w:t>戏为文</w:t>
      </w:r>
      <w:proofErr w:type="gramStart"/>
      <w:r w:rsidRPr="00AD3E06">
        <w:rPr>
          <w:rFonts w:ascii="楷体" w:eastAsia="楷体" w:hAnsi="楷体" w:hint="eastAsia"/>
        </w:rPr>
        <w:t>檄</w:t>
      </w:r>
      <w:proofErr w:type="gramEnd"/>
      <w:r w:rsidRPr="00AD3E06">
        <w:rPr>
          <w:rFonts w:ascii="楷体" w:eastAsia="楷体" w:hAnsi="楷体" w:hint="eastAsia"/>
        </w:rPr>
        <w:t>英王鸡，高宗怒曰：“是且交构。”</w:t>
      </w:r>
      <w:proofErr w:type="gramStart"/>
      <w:r w:rsidRPr="00AD3E06">
        <w:rPr>
          <w:rFonts w:ascii="楷体" w:eastAsia="楷体" w:hAnsi="楷体" w:hint="eastAsia"/>
        </w:rPr>
        <w:t>斥出府</w:t>
      </w:r>
      <w:proofErr w:type="gramEnd"/>
      <w:r w:rsidRPr="00AD3E06">
        <w:rPr>
          <w:rFonts w:ascii="楷体" w:eastAsia="楷体" w:hAnsi="楷体" w:hint="eastAsia"/>
        </w:rPr>
        <w:t>。</w:t>
      </w:r>
    </w:p>
    <w:p w:rsidR="00AD3E06" w:rsidRPr="00AD3E06" w:rsidRDefault="00AD3E06" w:rsidP="00AD3E06">
      <w:pPr>
        <w:spacing w:line="440" w:lineRule="exact"/>
        <w:rPr>
          <w:rFonts w:ascii="楷体" w:eastAsia="楷体" w:hAnsi="楷体"/>
        </w:rPr>
      </w:pPr>
      <w:r w:rsidRPr="00AD3E06">
        <w:rPr>
          <w:rFonts w:ascii="楷体" w:eastAsia="楷体" w:hAnsi="楷体" w:hint="eastAsia"/>
        </w:rPr>
        <w:t xml:space="preserve">    </w:t>
      </w:r>
      <w:proofErr w:type="gramStart"/>
      <w:r w:rsidRPr="00AD3E06">
        <w:rPr>
          <w:rFonts w:ascii="楷体" w:eastAsia="楷体" w:hAnsi="楷体" w:hint="eastAsia"/>
        </w:rPr>
        <w:t>勃</w:t>
      </w:r>
      <w:proofErr w:type="gramEnd"/>
      <w:r w:rsidRPr="00AD3E06">
        <w:rPr>
          <w:rFonts w:ascii="楷体" w:eastAsia="楷体" w:hAnsi="楷体" w:hint="eastAsia"/>
        </w:rPr>
        <w:t>既废，客剑南②。尝登</w:t>
      </w:r>
      <w:proofErr w:type="gramStart"/>
      <w:r w:rsidRPr="00AD3E06">
        <w:rPr>
          <w:rFonts w:ascii="楷体" w:eastAsia="楷体" w:hAnsi="楷体" w:hint="eastAsia"/>
        </w:rPr>
        <w:t>葛愦</w:t>
      </w:r>
      <w:proofErr w:type="gramEnd"/>
      <w:r w:rsidRPr="00AD3E06">
        <w:rPr>
          <w:rFonts w:ascii="楷体" w:eastAsia="楷体" w:hAnsi="楷体" w:hint="eastAsia"/>
        </w:rPr>
        <w:t>山</w:t>
      </w:r>
      <w:proofErr w:type="gramStart"/>
      <w:r w:rsidRPr="00AD3E06">
        <w:rPr>
          <w:rFonts w:ascii="楷体" w:eastAsia="楷体" w:hAnsi="楷体" w:hint="eastAsia"/>
        </w:rPr>
        <w:t>旷</w:t>
      </w:r>
      <w:proofErr w:type="gramEnd"/>
      <w:r w:rsidRPr="00AD3E06">
        <w:rPr>
          <w:rFonts w:ascii="楷体" w:eastAsia="楷体" w:hAnsi="楷体" w:hint="eastAsia"/>
        </w:rPr>
        <w:t>望，慨然思诸葛亮之功，赋诗见情。闻虢州多药草，求补参军。</w:t>
      </w:r>
      <w:proofErr w:type="gramStart"/>
      <w:r w:rsidRPr="00AD3E06">
        <w:rPr>
          <w:rFonts w:ascii="楷体" w:eastAsia="楷体" w:hAnsi="楷体" w:hint="eastAsia"/>
        </w:rPr>
        <w:t>倚才陵藉</w:t>
      </w:r>
      <w:proofErr w:type="gramEnd"/>
      <w:r w:rsidRPr="00AD3E06">
        <w:rPr>
          <w:rFonts w:ascii="楷体" w:eastAsia="楷体" w:hAnsi="楷体" w:hint="eastAsia"/>
        </w:rPr>
        <w:t>，为</w:t>
      </w:r>
      <w:proofErr w:type="gramStart"/>
      <w:r w:rsidRPr="00AD3E06">
        <w:rPr>
          <w:rFonts w:ascii="楷体" w:eastAsia="楷体" w:hAnsi="楷体" w:hint="eastAsia"/>
        </w:rPr>
        <w:t>僚</w:t>
      </w:r>
      <w:proofErr w:type="gramEnd"/>
      <w:r w:rsidRPr="00AD3E06">
        <w:rPr>
          <w:rFonts w:ascii="楷体" w:eastAsia="楷体" w:hAnsi="楷体" w:hint="eastAsia"/>
        </w:rPr>
        <w:t>吏共</w:t>
      </w:r>
      <w:proofErr w:type="gramStart"/>
      <w:r w:rsidRPr="00AD3E06">
        <w:rPr>
          <w:rFonts w:ascii="楷体" w:eastAsia="楷体" w:hAnsi="楷体" w:hint="eastAsia"/>
        </w:rPr>
        <w:t>嫉</w:t>
      </w:r>
      <w:proofErr w:type="gramEnd"/>
      <w:r w:rsidRPr="00AD3E06">
        <w:rPr>
          <w:rFonts w:ascii="楷体" w:eastAsia="楷体" w:hAnsi="楷体" w:hint="eastAsia"/>
        </w:rPr>
        <w:t>。</w:t>
      </w:r>
      <w:proofErr w:type="gramStart"/>
      <w:r w:rsidRPr="00AD3E06">
        <w:rPr>
          <w:rFonts w:ascii="楷体" w:eastAsia="楷体" w:hAnsi="楷体" w:hint="eastAsia"/>
        </w:rPr>
        <w:t>官奴曹达</w:t>
      </w:r>
      <w:proofErr w:type="gramEnd"/>
      <w:r w:rsidRPr="00AD3E06">
        <w:rPr>
          <w:rFonts w:ascii="楷体" w:eastAsia="楷体" w:hAnsi="楷体" w:hint="eastAsia"/>
        </w:rPr>
        <w:t>抵罪，</w:t>
      </w:r>
      <w:proofErr w:type="gramStart"/>
      <w:r w:rsidRPr="00AD3E06">
        <w:rPr>
          <w:rFonts w:ascii="楷体" w:eastAsia="楷体" w:hAnsi="楷体" w:hint="eastAsia"/>
        </w:rPr>
        <w:t>匿勃</w:t>
      </w:r>
      <w:proofErr w:type="gramEnd"/>
      <w:r w:rsidRPr="00AD3E06">
        <w:rPr>
          <w:rFonts w:ascii="楷体" w:eastAsia="楷体" w:hAnsi="楷体" w:hint="eastAsia"/>
        </w:rPr>
        <w:t>所，</w:t>
      </w:r>
      <w:proofErr w:type="gramStart"/>
      <w:r w:rsidRPr="00AD3E06">
        <w:rPr>
          <w:rFonts w:ascii="楷体" w:eastAsia="楷体" w:hAnsi="楷体" w:hint="eastAsia"/>
        </w:rPr>
        <w:t>惧事泄</w:t>
      </w:r>
      <w:proofErr w:type="gramEnd"/>
      <w:r w:rsidRPr="00AD3E06">
        <w:rPr>
          <w:rFonts w:ascii="楷体" w:eastAsia="楷体" w:hAnsi="楷体" w:hint="eastAsia"/>
        </w:rPr>
        <w:t>，辄杀之。</w:t>
      </w:r>
      <w:proofErr w:type="gramStart"/>
      <w:r w:rsidRPr="00AD3E06">
        <w:rPr>
          <w:rFonts w:ascii="楷体" w:eastAsia="楷体" w:hAnsi="楷体" w:hint="eastAsia"/>
        </w:rPr>
        <w:t>事觉当诛</w:t>
      </w:r>
      <w:proofErr w:type="gramEnd"/>
      <w:r w:rsidRPr="00AD3E06">
        <w:rPr>
          <w:rFonts w:ascii="楷体" w:eastAsia="楷体" w:hAnsi="楷体" w:hint="eastAsia"/>
        </w:rPr>
        <w:t>，会赦除名。父福畤，</w:t>
      </w:r>
      <w:proofErr w:type="gramStart"/>
      <w:r w:rsidRPr="00AD3E06">
        <w:rPr>
          <w:rFonts w:ascii="楷体" w:eastAsia="楷体" w:hAnsi="楷体" w:hint="eastAsia"/>
        </w:rPr>
        <w:t>繇雍州司功参军</w:t>
      </w:r>
      <w:proofErr w:type="gramEnd"/>
      <w:r w:rsidRPr="00AD3E06">
        <w:rPr>
          <w:rFonts w:ascii="楷体" w:eastAsia="楷体" w:hAnsi="楷体" w:hint="eastAsia"/>
        </w:rPr>
        <w:t>坐</w:t>
      </w:r>
      <w:proofErr w:type="gramStart"/>
      <w:r w:rsidRPr="00AD3E06">
        <w:rPr>
          <w:rFonts w:ascii="楷体" w:eastAsia="楷体" w:hAnsi="楷体" w:hint="eastAsia"/>
        </w:rPr>
        <w:t>勃</w:t>
      </w:r>
      <w:proofErr w:type="gramEnd"/>
      <w:r w:rsidRPr="00AD3E06">
        <w:rPr>
          <w:rFonts w:ascii="楷体" w:eastAsia="楷体" w:hAnsi="楷体" w:hint="eastAsia"/>
        </w:rPr>
        <w:t>故</w:t>
      </w:r>
      <w:proofErr w:type="gramStart"/>
      <w:r w:rsidRPr="00AD3E06">
        <w:rPr>
          <w:rFonts w:ascii="楷体" w:eastAsia="楷体" w:hAnsi="楷体" w:hint="eastAsia"/>
        </w:rPr>
        <w:t>左迁交址令</w:t>
      </w:r>
      <w:proofErr w:type="gramEnd"/>
      <w:r w:rsidRPr="00AD3E06">
        <w:rPr>
          <w:rFonts w:ascii="楷体" w:eastAsia="楷体" w:hAnsi="楷体" w:hint="eastAsia"/>
        </w:rPr>
        <w:t>。</w:t>
      </w:r>
      <w:proofErr w:type="gramStart"/>
      <w:r w:rsidRPr="00AD3E06">
        <w:rPr>
          <w:rFonts w:ascii="楷体" w:eastAsia="楷体" w:hAnsi="楷体" w:hint="eastAsia"/>
        </w:rPr>
        <w:t>勃</w:t>
      </w:r>
      <w:proofErr w:type="gramEnd"/>
      <w:r w:rsidRPr="00AD3E06">
        <w:rPr>
          <w:rFonts w:ascii="楷体" w:eastAsia="楷体" w:hAnsi="楷体" w:hint="eastAsia"/>
        </w:rPr>
        <w:t>往省，</w:t>
      </w:r>
      <w:proofErr w:type="gramStart"/>
      <w:r w:rsidRPr="00AD3E06">
        <w:rPr>
          <w:rFonts w:ascii="楷体" w:eastAsia="楷体" w:hAnsi="楷体" w:hint="eastAsia"/>
        </w:rPr>
        <w:t>度海溺水</w:t>
      </w:r>
      <w:proofErr w:type="gramEnd"/>
      <w:r w:rsidRPr="00AD3E06">
        <w:rPr>
          <w:rFonts w:ascii="楷体" w:eastAsia="楷体" w:hAnsi="楷体" w:hint="eastAsia"/>
        </w:rPr>
        <w:t>，痵③而卒，年二十九。</w:t>
      </w:r>
    </w:p>
    <w:p w:rsidR="00AD3E06" w:rsidRPr="00AD3E06" w:rsidRDefault="00AD3E06" w:rsidP="00AD3E06">
      <w:pPr>
        <w:spacing w:line="440" w:lineRule="exact"/>
        <w:rPr>
          <w:rFonts w:ascii="楷体" w:eastAsia="楷体" w:hAnsi="楷体"/>
        </w:rPr>
      </w:pPr>
      <w:r w:rsidRPr="00AD3E06">
        <w:rPr>
          <w:rFonts w:ascii="楷体" w:eastAsia="楷体" w:hAnsi="楷体" w:hint="eastAsia"/>
        </w:rPr>
        <w:t xml:space="preserve">    初，道出钟陵。九月九日都督大宴滕王阁，宿命其婿作序以夸客，因出纸笔遍请客，莫敢当。至</w:t>
      </w:r>
      <w:proofErr w:type="gramStart"/>
      <w:r w:rsidRPr="00AD3E06">
        <w:rPr>
          <w:rFonts w:ascii="楷体" w:eastAsia="楷体" w:hAnsi="楷体" w:hint="eastAsia"/>
        </w:rPr>
        <w:t>勃</w:t>
      </w:r>
      <w:proofErr w:type="gramEnd"/>
      <w:r w:rsidRPr="00AD3E06">
        <w:rPr>
          <w:rFonts w:ascii="楷体" w:eastAsia="楷体" w:hAnsi="楷体" w:hint="eastAsia"/>
        </w:rPr>
        <w:t>，泛然④不辞。都督怒，起更衣，遣吏伺其文辄报。</w:t>
      </w:r>
      <w:proofErr w:type="gramStart"/>
      <w:r w:rsidRPr="00AD3E06">
        <w:rPr>
          <w:rFonts w:ascii="楷体" w:eastAsia="楷体" w:hAnsi="楷体" w:hint="eastAsia"/>
        </w:rPr>
        <w:t>第一报云</w:t>
      </w:r>
      <w:proofErr w:type="gramEnd"/>
      <w:r w:rsidRPr="00AD3E06">
        <w:rPr>
          <w:rFonts w:ascii="楷体" w:eastAsia="楷体" w:hAnsi="楷体" w:hint="eastAsia"/>
        </w:rPr>
        <w:t>：“南昌故郡，洪都新府。”公曰：“亦是老生常谈。”又报云：“星分翼</w:t>
      </w:r>
      <w:proofErr w:type="gramStart"/>
      <w:r w:rsidRPr="00AD3E06">
        <w:rPr>
          <w:rFonts w:ascii="楷体" w:eastAsia="楷体" w:hAnsi="楷体" w:hint="eastAsia"/>
        </w:rPr>
        <w:t>轸</w:t>
      </w:r>
      <w:proofErr w:type="gramEnd"/>
      <w:r w:rsidRPr="00AD3E06">
        <w:rPr>
          <w:rFonts w:ascii="楷体" w:eastAsia="楷体" w:hAnsi="楷体" w:hint="eastAsia"/>
        </w:rPr>
        <w:t>，地接衡庐。”公闻之，沉吟不语。又云：“落霞与孤</w:t>
      </w:r>
      <w:proofErr w:type="gramStart"/>
      <w:r w:rsidRPr="00AD3E06">
        <w:rPr>
          <w:rFonts w:ascii="楷体" w:eastAsia="楷体" w:hAnsi="楷体" w:hint="eastAsia"/>
        </w:rPr>
        <w:t>鹜</w:t>
      </w:r>
      <w:proofErr w:type="gramEnd"/>
      <w:r w:rsidRPr="00AD3E06">
        <w:rPr>
          <w:rFonts w:ascii="楷体" w:eastAsia="楷体" w:hAnsi="楷体" w:hint="eastAsia"/>
        </w:rPr>
        <w:t>齐飞，秋水共长天一色。”公</w:t>
      </w:r>
      <w:proofErr w:type="gramStart"/>
      <w:r w:rsidRPr="00AD3E06">
        <w:rPr>
          <w:rFonts w:ascii="楷体" w:eastAsia="楷体" w:hAnsi="楷体" w:hint="eastAsia"/>
        </w:rPr>
        <w:t>矍</w:t>
      </w:r>
      <w:proofErr w:type="gramEnd"/>
      <w:r w:rsidRPr="00AD3E06">
        <w:rPr>
          <w:rFonts w:ascii="楷体" w:eastAsia="楷体" w:hAnsi="楷体" w:hint="eastAsia"/>
        </w:rPr>
        <w:t>然曰：</w:t>
      </w:r>
      <w:proofErr w:type="gramStart"/>
      <w:r w:rsidRPr="00AD3E06">
        <w:rPr>
          <w:rFonts w:ascii="楷体" w:eastAsia="楷体" w:hAnsi="楷体" w:hint="eastAsia"/>
        </w:rPr>
        <w:t>“天才也！”请遂成文</w:t>
      </w:r>
      <w:proofErr w:type="gramEnd"/>
      <w:r w:rsidRPr="00AD3E06">
        <w:rPr>
          <w:rFonts w:ascii="楷体" w:eastAsia="楷体" w:hAnsi="楷体" w:hint="eastAsia"/>
        </w:rPr>
        <w:t>，极欢罢。</w:t>
      </w:r>
      <w:proofErr w:type="gramStart"/>
      <w:r w:rsidRPr="00AD3E06">
        <w:rPr>
          <w:rFonts w:ascii="楷体" w:eastAsia="楷体" w:hAnsi="楷体" w:hint="eastAsia"/>
        </w:rPr>
        <w:t>勃</w:t>
      </w:r>
      <w:proofErr w:type="gramEnd"/>
      <w:r w:rsidRPr="00AD3E06">
        <w:rPr>
          <w:rFonts w:ascii="楷体" w:eastAsia="楷体" w:hAnsi="楷体" w:hint="eastAsia"/>
        </w:rPr>
        <w:t>属文，初不精思，先磨墨数升，则酣饮，引被覆面卧，及</w:t>
      </w:r>
      <w:proofErr w:type="gramStart"/>
      <w:r w:rsidRPr="00AD3E06">
        <w:rPr>
          <w:rFonts w:ascii="楷体" w:eastAsia="楷体" w:hAnsi="楷体" w:hint="eastAsia"/>
        </w:rPr>
        <w:t>寤</w:t>
      </w:r>
      <w:proofErr w:type="gramEnd"/>
      <w:r w:rsidRPr="00AD3E06">
        <w:rPr>
          <w:rFonts w:ascii="楷体" w:eastAsia="楷体" w:hAnsi="楷体" w:hint="eastAsia"/>
        </w:rPr>
        <w:t>，援笔成篇，不易一字。时人谓</w:t>
      </w:r>
      <w:proofErr w:type="gramStart"/>
      <w:r w:rsidRPr="00AD3E06">
        <w:rPr>
          <w:rFonts w:ascii="楷体" w:eastAsia="楷体" w:hAnsi="楷体" w:hint="eastAsia"/>
        </w:rPr>
        <w:t>勃</w:t>
      </w:r>
      <w:proofErr w:type="gramEnd"/>
      <w:r w:rsidRPr="00AD3E06">
        <w:rPr>
          <w:rFonts w:ascii="楷体" w:eastAsia="楷体" w:hAnsi="楷体" w:hint="eastAsia"/>
        </w:rPr>
        <w:t>为“腹稿”。</w:t>
      </w:r>
    </w:p>
    <w:p w:rsidR="00AD3E06" w:rsidRPr="00AD3E06" w:rsidRDefault="00AD3E06" w:rsidP="00076827">
      <w:pPr>
        <w:spacing w:line="440" w:lineRule="exact"/>
        <w:ind w:firstLineChars="200" w:firstLine="420"/>
        <w:rPr>
          <w:rFonts w:ascii="楷体" w:eastAsia="楷体" w:hAnsi="楷体"/>
        </w:rPr>
      </w:pPr>
      <w:r w:rsidRPr="00AD3E06">
        <w:rPr>
          <w:rFonts w:ascii="楷体" w:eastAsia="楷体" w:hAnsi="楷体" w:hint="eastAsia"/>
        </w:rPr>
        <w:t>尤喜著书。初，祖通，隋末居白牛溪教授，门人甚众。</w:t>
      </w:r>
      <w:proofErr w:type="gramStart"/>
      <w:r w:rsidRPr="00AD3E06">
        <w:rPr>
          <w:rFonts w:ascii="楷体" w:eastAsia="楷体" w:hAnsi="楷体" w:hint="eastAsia"/>
        </w:rPr>
        <w:t>尝起汉</w:t>
      </w:r>
      <w:proofErr w:type="gramEnd"/>
      <w:r w:rsidRPr="00AD3E06">
        <w:rPr>
          <w:rFonts w:ascii="楷体" w:eastAsia="楷体" w:hAnsi="楷体" w:hint="eastAsia"/>
        </w:rPr>
        <w:t>、魏尽晋作书</w:t>
      </w:r>
      <w:proofErr w:type="gramStart"/>
      <w:r w:rsidRPr="00AD3E06">
        <w:rPr>
          <w:rFonts w:ascii="楷体" w:eastAsia="楷体" w:hAnsi="楷体" w:hint="eastAsia"/>
        </w:rPr>
        <w:t>百二十</w:t>
      </w:r>
      <w:proofErr w:type="gramEnd"/>
      <w:r w:rsidRPr="00AD3E06">
        <w:rPr>
          <w:rFonts w:ascii="楷体" w:eastAsia="楷体" w:hAnsi="楷体" w:hint="eastAsia"/>
        </w:rPr>
        <w:t>篇，以续古《尚书》，后亡其序，有录无书者十篇。</w:t>
      </w:r>
      <w:proofErr w:type="gramStart"/>
      <w:r w:rsidRPr="00AD3E06">
        <w:rPr>
          <w:rFonts w:ascii="楷体" w:eastAsia="楷体" w:hAnsi="楷体" w:hint="eastAsia"/>
        </w:rPr>
        <w:t>勃</w:t>
      </w:r>
      <w:proofErr w:type="gramEnd"/>
      <w:r w:rsidRPr="00AD3E06">
        <w:rPr>
          <w:rFonts w:ascii="楷体" w:eastAsia="楷体" w:hAnsi="楷体" w:hint="eastAsia"/>
        </w:rPr>
        <w:t>补完缺逸，</w:t>
      </w:r>
      <w:proofErr w:type="gramStart"/>
      <w:r w:rsidRPr="00AD3E06">
        <w:rPr>
          <w:rFonts w:ascii="楷体" w:eastAsia="楷体" w:hAnsi="楷体" w:hint="eastAsia"/>
        </w:rPr>
        <w:t>定著二十五篇</w:t>
      </w:r>
      <w:proofErr w:type="gramEnd"/>
      <w:r w:rsidRPr="00AD3E06">
        <w:rPr>
          <w:rFonts w:ascii="楷体" w:eastAsia="楷体" w:hAnsi="楷体" w:hint="eastAsia"/>
        </w:rPr>
        <w:t>。尝谓人</w:t>
      </w:r>
      <w:proofErr w:type="gramStart"/>
      <w:r w:rsidRPr="00AD3E06">
        <w:rPr>
          <w:rFonts w:ascii="楷体" w:eastAsia="楷体" w:hAnsi="楷体" w:hint="eastAsia"/>
        </w:rPr>
        <w:t>子不可不知医</w:t>
      </w:r>
      <w:proofErr w:type="gramEnd"/>
      <w:r w:rsidRPr="00AD3E06">
        <w:rPr>
          <w:rFonts w:ascii="楷体" w:eastAsia="楷体" w:hAnsi="楷体" w:hint="eastAsia"/>
        </w:rPr>
        <w:t>，时长安曹元有秘术，</w:t>
      </w:r>
      <w:proofErr w:type="gramStart"/>
      <w:r w:rsidRPr="00AD3E06">
        <w:rPr>
          <w:rFonts w:ascii="楷体" w:eastAsia="楷体" w:hAnsi="楷体" w:hint="eastAsia"/>
        </w:rPr>
        <w:t>勃</w:t>
      </w:r>
      <w:proofErr w:type="gramEnd"/>
      <w:r w:rsidRPr="00AD3E06">
        <w:rPr>
          <w:rFonts w:ascii="楷体" w:eastAsia="楷体" w:hAnsi="楷体" w:hint="eastAsia"/>
        </w:rPr>
        <w:t>从之游，尽得其要。尝读《易》，</w:t>
      </w:r>
      <w:proofErr w:type="gramStart"/>
      <w:r w:rsidRPr="00AD3E06">
        <w:rPr>
          <w:rFonts w:ascii="楷体" w:eastAsia="楷体" w:hAnsi="楷体" w:hint="eastAsia"/>
        </w:rPr>
        <w:t>夜梦若有</w:t>
      </w:r>
      <w:proofErr w:type="gramEnd"/>
      <w:r w:rsidRPr="00AD3E06">
        <w:rPr>
          <w:rFonts w:ascii="楷体" w:eastAsia="楷体" w:hAnsi="楷体" w:hint="eastAsia"/>
        </w:rPr>
        <w:t>告者曰：“《易》有太极，子</w:t>
      </w:r>
      <w:proofErr w:type="gramStart"/>
      <w:r w:rsidRPr="00AD3E06">
        <w:rPr>
          <w:rFonts w:ascii="楷体" w:eastAsia="楷体" w:hAnsi="楷体" w:hint="eastAsia"/>
        </w:rPr>
        <w:t>勉</w:t>
      </w:r>
      <w:proofErr w:type="gramEnd"/>
      <w:r w:rsidRPr="00AD3E06">
        <w:rPr>
          <w:rFonts w:ascii="楷体" w:eastAsia="楷体" w:hAnsi="楷体" w:hint="eastAsia"/>
        </w:rPr>
        <w:t>思之。”</w:t>
      </w:r>
      <w:proofErr w:type="gramStart"/>
      <w:r w:rsidRPr="00AD3E06">
        <w:rPr>
          <w:rFonts w:ascii="楷体" w:eastAsia="楷体" w:hAnsi="楷体" w:hint="eastAsia"/>
        </w:rPr>
        <w:t>寤</w:t>
      </w:r>
      <w:proofErr w:type="gramEnd"/>
      <w:r w:rsidRPr="00AD3E06">
        <w:rPr>
          <w:rFonts w:ascii="楷体" w:eastAsia="楷体" w:hAnsi="楷体" w:hint="eastAsia"/>
        </w:rPr>
        <w:t>而作《易发挥》数篇，至《晋卦》，会病止。作《唐家千岁历》。</w:t>
      </w:r>
    </w:p>
    <w:p w:rsidR="00AD3E06" w:rsidRPr="00AD3E06" w:rsidRDefault="00AD3E06" w:rsidP="00076827">
      <w:pPr>
        <w:spacing w:line="440" w:lineRule="exact"/>
        <w:ind w:firstLineChars="200" w:firstLine="420"/>
        <w:rPr>
          <w:rFonts w:ascii="楷体" w:eastAsia="楷体" w:hAnsi="楷体"/>
        </w:rPr>
      </w:pPr>
      <w:proofErr w:type="gramStart"/>
      <w:r w:rsidRPr="00AD3E06">
        <w:rPr>
          <w:rFonts w:ascii="楷体" w:eastAsia="楷体" w:hAnsi="楷体" w:hint="eastAsia"/>
        </w:rPr>
        <w:t>勃</w:t>
      </w:r>
      <w:proofErr w:type="gramEnd"/>
      <w:r w:rsidRPr="00AD3E06">
        <w:rPr>
          <w:rFonts w:ascii="楷体" w:eastAsia="楷体" w:hAnsi="楷体" w:hint="eastAsia"/>
        </w:rPr>
        <w:t>与杨炯、卢照邻、骆宾王皆以文章齐名，天下称初唐四杰。</w:t>
      </w:r>
      <w:proofErr w:type="gramStart"/>
      <w:r w:rsidRPr="00AD3E06">
        <w:rPr>
          <w:rFonts w:ascii="楷体" w:eastAsia="楷体" w:hAnsi="楷体" w:hint="eastAsia"/>
        </w:rPr>
        <w:t>炯</w:t>
      </w:r>
      <w:proofErr w:type="gramEnd"/>
      <w:r w:rsidRPr="00AD3E06">
        <w:rPr>
          <w:rFonts w:ascii="楷体" w:eastAsia="楷体" w:hAnsi="楷体" w:hint="eastAsia"/>
        </w:rPr>
        <w:t>尝曰：“吾愧在卢前，耻居王后。”议者谓然。</w:t>
      </w:r>
    </w:p>
    <w:p w:rsidR="00AD3E06" w:rsidRPr="00AD3E06" w:rsidRDefault="00AD3E06" w:rsidP="00AD3E06">
      <w:pPr>
        <w:spacing w:line="440" w:lineRule="exact"/>
        <w:rPr>
          <w:rFonts w:ascii="楷体" w:eastAsia="楷体" w:hAnsi="楷体"/>
        </w:rPr>
      </w:pPr>
      <w:r w:rsidRPr="00AD3E06">
        <w:rPr>
          <w:rFonts w:ascii="楷体" w:eastAsia="楷体" w:hAnsi="楷体" w:hint="eastAsia"/>
        </w:rPr>
        <w:t xml:space="preserve">【注】①论次：评定编次。②唐道名。以地区在剑阁之南得名。③痵：同“悸”，因受惊吓心跳加速。④泛然：漫不经心，随意。   </w:t>
      </w:r>
    </w:p>
    <w:p w:rsidR="00AD3E06" w:rsidRPr="00AD3E06" w:rsidRDefault="00AD3E06" w:rsidP="00AD3E06">
      <w:pPr>
        <w:spacing w:line="440" w:lineRule="exact"/>
        <w:rPr>
          <w:rFonts w:ascii="黑体" w:eastAsia="黑体" w:hAnsi="黑体"/>
          <w:sz w:val="24"/>
        </w:rPr>
      </w:pPr>
      <w:r w:rsidRPr="00AD3E06">
        <w:rPr>
          <w:rFonts w:ascii="黑体" w:eastAsia="黑体" w:hAnsi="黑体" w:hint="eastAsia"/>
          <w:sz w:val="24"/>
        </w:rPr>
        <w:t>二、</w:t>
      </w:r>
      <w:r>
        <w:rPr>
          <w:rFonts w:ascii="黑体" w:eastAsia="黑体" w:hAnsi="黑体" w:hint="eastAsia"/>
          <w:sz w:val="24"/>
        </w:rPr>
        <w:t>名楼名</w:t>
      </w:r>
      <w:r>
        <w:rPr>
          <w:rFonts w:ascii="黑体" w:eastAsia="黑体" w:hAnsi="黑体"/>
          <w:sz w:val="24"/>
        </w:rPr>
        <w:t>诗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1.</w:t>
      </w:r>
      <w:r>
        <w:rPr>
          <w:rFonts w:hint="eastAsia"/>
        </w:rPr>
        <w:t>滕王阁诗</w:t>
      </w:r>
      <w:r>
        <w:rPr>
          <w:rFonts w:hint="eastAsia"/>
        </w:rPr>
        <w:t xml:space="preserve">  </w:t>
      </w:r>
      <w:r>
        <w:rPr>
          <w:rFonts w:hint="eastAsia"/>
        </w:rPr>
        <w:t>王勃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滕王高阁临江</w:t>
      </w:r>
      <w:proofErr w:type="gramStart"/>
      <w:r>
        <w:rPr>
          <w:rFonts w:hint="eastAsia"/>
        </w:rPr>
        <w:t>渚</w:t>
      </w:r>
      <w:proofErr w:type="gramEnd"/>
      <w:r>
        <w:rPr>
          <w:rFonts w:hint="eastAsia"/>
        </w:rPr>
        <w:t>，佩玉鸣</w:t>
      </w:r>
      <w:proofErr w:type="gramStart"/>
      <w:r>
        <w:rPr>
          <w:rFonts w:hint="eastAsia"/>
        </w:rPr>
        <w:t>鸾</w:t>
      </w:r>
      <w:proofErr w:type="gramEnd"/>
      <w:r>
        <w:rPr>
          <w:rFonts w:hint="eastAsia"/>
        </w:rPr>
        <w:t>罢歌舞。画栋朝飞南浦云，珠帘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卷西山雨。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闲云潭影日悠悠，物换星移几度秋。阁中帝子今何在？槛外长江空自流。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2.</w:t>
      </w:r>
      <w:r>
        <w:rPr>
          <w:rFonts w:hint="eastAsia"/>
        </w:rPr>
        <w:t>登岳阳楼</w:t>
      </w:r>
      <w:r>
        <w:rPr>
          <w:rFonts w:hint="eastAsia"/>
        </w:rPr>
        <w:t xml:space="preserve">   </w:t>
      </w:r>
      <w:r>
        <w:rPr>
          <w:rFonts w:hint="eastAsia"/>
        </w:rPr>
        <w:t>杜甫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昔闻洞庭水，今上岳阳楼。吴楚东南坼，</w:t>
      </w:r>
      <w:r>
        <w:rPr>
          <w:rFonts w:hint="eastAsia"/>
        </w:rPr>
        <w:t xml:space="preserve"> </w:t>
      </w:r>
      <w:r>
        <w:rPr>
          <w:rFonts w:hint="eastAsia"/>
        </w:rPr>
        <w:t>乾坤日夜浮。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lastRenderedPageBreak/>
        <w:t>亲朋无一字，</w:t>
      </w:r>
      <w:r>
        <w:rPr>
          <w:rFonts w:hint="eastAsia"/>
        </w:rPr>
        <w:t xml:space="preserve"> </w:t>
      </w:r>
      <w:r>
        <w:rPr>
          <w:rFonts w:hint="eastAsia"/>
        </w:rPr>
        <w:t>老病有孤舟。戎马关山北，</w:t>
      </w:r>
      <w:r>
        <w:rPr>
          <w:rFonts w:hint="eastAsia"/>
        </w:rPr>
        <w:t xml:space="preserve"> </w:t>
      </w:r>
      <w:r>
        <w:rPr>
          <w:rFonts w:hint="eastAsia"/>
        </w:rPr>
        <w:t>凭轩涕泗流。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3.</w:t>
      </w:r>
      <w:r>
        <w:rPr>
          <w:rFonts w:hint="eastAsia"/>
        </w:rPr>
        <w:t>黄鹤楼</w:t>
      </w:r>
      <w:r>
        <w:rPr>
          <w:rFonts w:hint="eastAsia"/>
        </w:rPr>
        <w:t xml:space="preserve">    </w:t>
      </w:r>
      <w:r>
        <w:rPr>
          <w:rFonts w:hint="eastAsia"/>
        </w:rPr>
        <w:t>崔颢</w:t>
      </w:r>
      <w:r>
        <w:rPr>
          <w:rFonts w:hint="eastAsia"/>
        </w:rPr>
        <w:t>(h</w:t>
      </w:r>
      <w:r>
        <w:rPr>
          <w:rFonts w:hint="eastAsia"/>
        </w:rPr>
        <w:t>à</w:t>
      </w:r>
      <w:r>
        <w:rPr>
          <w:rFonts w:hint="eastAsia"/>
        </w:rPr>
        <w:t>o)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昔人已乘黄鹤去，此地空余黄鹤楼。黄鹤一去不复返，白云千载空悠悠。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晴川历历汉阳树，芳草萋萋鹦鹉洲。日暮乡关何处是，烟波江上使人愁。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4.</w:t>
      </w:r>
      <w:r>
        <w:rPr>
          <w:rFonts w:hint="eastAsia"/>
        </w:rPr>
        <w:t>黄鹤楼送孟浩然之广陵</w:t>
      </w:r>
      <w:r>
        <w:rPr>
          <w:rFonts w:hint="eastAsia"/>
        </w:rPr>
        <w:t xml:space="preserve">   </w:t>
      </w:r>
      <w:r>
        <w:rPr>
          <w:rFonts w:hint="eastAsia"/>
        </w:rPr>
        <w:t>李白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故人西辞黄鹤楼，烟花三月下扬州。孤帆远影碧空尽，唯见长江天际流。</w:t>
      </w:r>
    </w:p>
    <w:p w:rsidR="00AD3E06" w:rsidRDefault="00AD3E06" w:rsidP="00AD3E06">
      <w:pPr>
        <w:spacing w:line="440" w:lineRule="exact"/>
      </w:pPr>
    </w:p>
    <w:p w:rsidR="00AD3E06" w:rsidRPr="00AD3E06" w:rsidRDefault="00AD3E06" w:rsidP="00AD3E06">
      <w:pPr>
        <w:spacing w:line="440" w:lineRule="exact"/>
        <w:rPr>
          <w:rFonts w:ascii="黑体" w:eastAsia="黑体" w:hAnsi="黑体"/>
          <w:sz w:val="24"/>
        </w:rPr>
      </w:pPr>
      <w:r w:rsidRPr="00AD3E06">
        <w:rPr>
          <w:rFonts w:ascii="黑体" w:eastAsia="黑体" w:hAnsi="黑体" w:hint="eastAsia"/>
          <w:sz w:val="24"/>
        </w:rPr>
        <w:t>三、《滕王阁》中的部分成语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1.</w:t>
      </w:r>
      <w:r>
        <w:rPr>
          <w:rFonts w:hint="eastAsia"/>
        </w:rPr>
        <w:t>物华天宝：物华：万物的精华；天宝：天然的宝物。指各种珍美的宝物。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2.</w:t>
      </w:r>
      <w:r>
        <w:rPr>
          <w:rFonts w:hint="eastAsia"/>
        </w:rPr>
        <w:t>人杰地灵：杰：杰出；灵：好。指有杰出的人降生或到过，其地也就成了名胜之区。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3.</w:t>
      </w:r>
      <w:r>
        <w:rPr>
          <w:rFonts w:hint="eastAsia"/>
        </w:rPr>
        <w:t>腾蛟起凤：</w:t>
      </w:r>
      <w:proofErr w:type="gramStart"/>
      <w:r>
        <w:rPr>
          <w:rFonts w:hint="eastAsia"/>
        </w:rPr>
        <w:t>蛟</w:t>
      </w:r>
      <w:proofErr w:type="gramEnd"/>
      <w:r>
        <w:rPr>
          <w:rFonts w:hint="eastAsia"/>
        </w:rPr>
        <w:t>：蛟龙；凤：凤凰。宛如蛟龙腾跃、凤凰起舞。形容人很有文采。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4.</w:t>
      </w:r>
      <w:r>
        <w:rPr>
          <w:rFonts w:hint="eastAsia"/>
        </w:rPr>
        <w:t>飞阁流丹：飞阁：架空建造的阁道。流丹：彩饰的漆鲜艳欲流。凌空建造的阁道涂有鲜艳欲流的丹漆。形容建筑物的精巧美丽。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5.</w:t>
      </w:r>
      <w:r>
        <w:rPr>
          <w:rFonts w:hint="eastAsia"/>
        </w:rPr>
        <w:t>桂</w:t>
      </w:r>
      <w:proofErr w:type="gramStart"/>
      <w:r>
        <w:rPr>
          <w:rFonts w:hint="eastAsia"/>
        </w:rPr>
        <w:t>殿兰宫</w:t>
      </w:r>
      <w:proofErr w:type="gramEnd"/>
      <w:r>
        <w:rPr>
          <w:rFonts w:hint="eastAsia"/>
        </w:rPr>
        <w:t>：建筑气派，设备华美的宫殿。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6.</w:t>
      </w:r>
      <w:r>
        <w:rPr>
          <w:rFonts w:hint="eastAsia"/>
        </w:rPr>
        <w:t>钟鸣鼎食：钟：古代乐器；鼎：古代炊器。击钟列鼎而食。形容贵族的豪华排场。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【出处】《史记·货殖列传》：“洒削，薄技也，而</w:t>
      </w:r>
      <w:proofErr w:type="gramStart"/>
      <w:r>
        <w:rPr>
          <w:rFonts w:hint="eastAsia"/>
        </w:rPr>
        <w:t>郅</w:t>
      </w:r>
      <w:proofErr w:type="gramEnd"/>
      <w:r>
        <w:rPr>
          <w:rFonts w:hint="eastAsia"/>
        </w:rPr>
        <w:t>氏鼎食。马医浅方，张里击钟。”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7.</w:t>
      </w:r>
      <w:r>
        <w:rPr>
          <w:rFonts w:hint="eastAsia"/>
        </w:rPr>
        <w:t>萍水相逢：浮萍随水漂泊，聚散不定。比喻向来不认识的人偶然相遇。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8.</w:t>
      </w:r>
      <w:r>
        <w:rPr>
          <w:rFonts w:hint="eastAsia"/>
        </w:rPr>
        <w:t>达人知命：达人：通达事理的人。指心胸豁达的人，安于命运。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9.</w:t>
      </w:r>
      <w:r>
        <w:rPr>
          <w:rFonts w:hint="eastAsia"/>
        </w:rPr>
        <w:t>老当益壮：当：应该；益：更加；壮：雄壮。年纪虽老而志气更旺盛，干劲更足。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【出处】《后汉书·马援传》：“丈夫为志，穷当益坚，老当益壮。”</w:t>
      </w:r>
    </w:p>
    <w:p w:rsidR="00AD3E06" w:rsidRDefault="00AD3E06" w:rsidP="00AD3E06">
      <w:pPr>
        <w:spacing w:line="440" w:lineRule="exact"/>
      </w:pPr>
      <w:r>
        <w:rPr>
          <w:rFonts w:hint="eastAsia"/>
        </w:rPr>
        <w:t>10.</w:t>
      </w:r>
      <w:r>
        <w:rPr>
          <w:rFonts w:hint="eastAsia"/>
        </w:rPr>
        <w:t>穷当益坚：空：穷困。处境越穷困，意志应当越坚定。</w:t>
      </w:r>
    </w:p>
    <w:p w:rsidR="00AA421B" w:rsidRDefault="00AD3E06" w:rsidP="00AD3E06">
      <w:pPr>
        <w:spacing w:line="440" w:lineRule="exact"/>
      </w:pPr>
      <w:r>
        <w:rPr>
          <w:rFonts w:hint="eastAsia"/>
        </w:rPr>
        <w:t>【出处】《后汉书·马援传》：“丈夫为志，穷当益坚，老当益壮。”</w:t>
      </w:r>
    </w:p>
    <w:sectPr w:rsidR="00AA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EE" w:rsidRDefault="004F07EE" w:rsidP="00AD3E06">
      <w:r>
        <w:separator/>
      </w:r>
    </w:p>
  </w:endnote>
  <w:endnote w:type="continuationSeparator" w:id="0">
    <w:p w:rsidR="004F07EE" w:rsidRDefault="004F07EE" w:rsidP="00AD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EE" w:rsidRDefault="004F07EE" w:rsidP="00AD3E06">
      <w:r>
        <w:separator/>
      </w:r>
    </w:p>
  </w:footnote>
  <w:footnote w:type="continuationSeparator" w:id="0">
    <w:p w:rsidR="004F07EE" w:rsidRDefault="004F07EE" w:rsidP="00AD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1B"/>
    <w:rsid w:val="00076827"/>
    <w:rsid w:val="004F07EE"/>
    <w:rsid w:val="00AA421B"/>
    <w:rsid w:val="00AD3E06"/>
    <w:rsid w:val="00D931AE"/>
    <w:rsid w:val="00E3317F"/>
    <w:rsid w:val="6DD9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3E06"/>
    <w:rPr>
      <w:kern w:val="2"/>
      <w:sz w:val="18"/>
      <w:szCs w:val="18"/>
    </w:rPr>
  </w:style>
  <w:style w:type="paragraph" w:styleId="a4">
    <w:name w:val="footer"/>
    <w:basedOn w:val="a"/>
    <w:link w:val="Char0"/>
    <w:rsid w:val="00AD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3E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3E06"/>
    <w:rPr>
      <w:kern w:val="2"/>
      <w:sz w:val="18"/>
      <w:szCs w:val="18"/>
    </w:rPr>
  </w:style>
  <w:style w:type="paragraph" w:styleId="a4">
    <w:name w:val="footer"/>
    <w:basedOn w:val="a"/>
    <w:link w:val="Char0"/>
    <w:rsid w:val="00AD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3E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1480</Words>
  <Characters>86</Characters>
  <Application>Microsoft Office Word</Application>
  <DocSecurity>0</DocSecurity>
  <Lines>1</Lines>
  <Paragraphs>3</Paragraphs>
  <ScaleCrop>false</ScaleCrop>
  <Company>人大附中潮阳学校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7</cp:revision>
  <dcterms:created xsi:type="dcterms:W3CDTF">2020-04-01T03:13:00Z</dcterms:created>
  <dcterms:modified xsi:type="dcterms:W3CDTF">2020-05-14T06:15:00Z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