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1D" w:rsidRPr="0009792D" w:rsidRDefault="001B3FE5">
      <w:pPr>
        <w:pStyle w:val="2"/>
        <w:jc w:val="center"/>
        <w:rPr>
          <w:rFonts w:ascii="宋体" w:eastAsia="宋体" w:hAnsi="宋体" w:cs="Times Roman" w:hint="default"/>
          <w:sz w:val="24"/>
          <w:szCs w:val="24"/>
        </w:rPr>
      </w:pPr>
      <w:r w:rsidRPr="0009792D">
        <w:rPr>
          <w:rFonts w:ascii="宋体" w:eastAsia="宋体" w:hAnsi="宋体"/>
          <w:sz w:val="24"/>
          <w:szCs w:val="24"/>
        </w:rPr>
        <w:t>谈《祝福》的情节高潮</w:t>
      </w:r>
      <w:r w:rsidRPr="0009792D">
        <w:rPr>
          <w:rFonts w:ascii="宋体" w:eastAsia="宋体" w:hAnsi="宋体"/>
          <w:sz w:val="24"/>
          <w:szCs w:val="24"/>
        </w:rPr>
        <w:t xml:space="preserve"> </w:t>
      </w:r>
      <w:r w:rsidRPr="0009792D">
        <w:rPr>
          <w:rFonts w:ascii="宋体" w:eastAsia="宋体" w:hAnsi="宋体"/>
          <w:sz w:val="24"/>
          <w:szCs w:val="24"/>
        </w:rPr>
        <w:t xml:space="preserve">　</w:t>
      </w:r>
      <w:r w:rsidRPr="0009792D">
        <w:rPr>
          <w:rFonts w:ascii="宋体" w:eastAsia="宋体" w:hAnsi="宋体"/>
          <w:sz w:val="24"/>
          <w:szCs w:val="24"/>
        </w:rPr>
        <w:t xml:space="preserve"> </w:t>
      </w:r>
    </w:p>
    <w:p w:rsidR="007C521D" w:rsidRPr="0009792D" w:rsidRDefault="001B3FE5">
      <w:pPr>
        <w:pStyle w:val="2"/>
        <w:jc w:val="center"/>
        <w:rPr>
          <w:rFonts w:ascii="宋体" w:eastAsia="宋体" w:hAnsi="宋体" w:cs="Times Roman" w:hint="default"/>
          <w:sz w:val="24"/>
          <w:szCs w:val="24"/>
        </w:rPr>
      </w:pPr>
      <w:r w:rsidRPr="0009792D">
        <w:rPr>
          <w:rFonts w:ascii="宋体" w:eastAsia="宋体" w:hAnsi="宋体"/>
          <w:sz w:val="24"/>
          <w:szCs w:val="24"/>
        </w:rPr>
        <w:t>刘文忠</w:t>
      </w:r>
      <w:r w:rsidRPr="0009792D">
        <w:rPr>
          <w:rFonts w:ascii="宋体" w:eastAsia="宋体" w:hAnsi="宋体"/>
          <w:sz w:val="24"/>
          <w:szCs w:val="24"/>
        </w:rPr>
        <w:t xml:space="preserve"> </w:t>
      </w:r>
      <w:r w:rsidRPr="0009792D">
        <w:rPr>
          <w:rFonts w:ascii="宋体" w:eastAsia="宋体" w:hAnsi="宋体"/>
          <w:sz w:val="24"/>
          <w:szCs w:val="24"/>
        </w:rPr>
        <w:t xml:space="preserve">　</w:t>
      </w:r>
      <w:r w:rsidRPr="0009792D">
        <w:rPr>
          <w:rFonts w:ascii="宋体" w:eastAsia="宋体" w:hAnsi="宋体"/>
          <w:sz w:val="24"/>
          <w:szCs w:val="24"/>
        </w:rPr>
        <w:t xml:space="preserve"> </w:t>
      </w:r>
      <w:r w:rsidRPr="0009792D">
        <w:rPr>
          <w:rFonts w:ascii="宋体" w:eastAsia="宋体" w:hAnsi="宋体"/>
          <w:sz w:val="24"/>
          <w:szCs w:val="24"/>
        </w:rPr>
        <w:t xml:space="preserve">　</w:t>
      </w:r>
      <w:r w:rsidRPr="0009792D">
        <w:rPr>
          <w:rFonts w:ascii="宋体" w:eastAsia="宋体" w:hAnsi="宋体"/>
          <w:sz w:val="24"/>
          <w:szCs w:val="24"/>
        </w:rPr>
        <w:t xml:space="preserve"> </w:t>
      </w:r>
      <w:r w:rsidRPr="0009792D">
        <w:rPr>
          <w:rFonts w:ascii="宋体" w:eastAsia="宋体" w:hAnsi="宋体"/>
          <w:sz w:val="24"/>
          <w:szCs w:val="24"/>
        </w:rPr>
        <w:t xml:space="preserve">　　</w:t>
      </w:r>
    </w:p>
    <w:p w:rsidR="007C521D" w:rsidRPr="0009792D" w:rsidRDefault="001B3FE5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09792D">
        <w:rPr>
          <w:rFonts w:ascii="宋体" w:eastAsia="宋体" w:hAnsi="宋体"/>
          <w:sz w:val="24"/>
          <w:szCs w:val="24"/>
        </w:rPr>
        <w:t xml:space="preserve">    </w:t>
      </w:r>
      <w:bookmarkStart w:id="0" w:name="_GoBack"/>
      <w:bookmarkEnd w:id="0"/>
      <w:r w:rsidRPr="0009792D">
        <w:rPr>
          <w:rFonts w:ascii="宋体" w:eastAsia="宋体" w:hAnsi="宋体"/>
          <w:sz w:val="24"/>
          <w:szCs w:val="24"/>
        </w:rPr>
        <w:t>对《祝福》情节高潮的认定，一直存在着分歧。有的认为是在捐门槛这一事件上；有的认为是从祥林嫂第二次到鲁家听了柳妈的话之后。这是比较有代表性的两种看法，但都不够准确。《祝福》情节的高潮实际上应该在祥林嫂捐了门槛以后，四婶仍不准她在祭祖时动祭品这一场面的描写上。书中这段描写，对祥林嫂的命运来说，是封建制度、封建礼教将她推入绝境的深刻反映。</w:t>
      </w:r>
    </w:p>
    <w:p w:rsidR="007C521D" w:rsidRPr="0009792D" w:rsidRDefault="001B3FE5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09792D">
        <w:rPr>
          <w:rFonts w:ascii="宋体" w:eastAsia="宋体" w:hAnsi="宋体"/>
          <w:sz w:val="24"/>
          <w:szCs w:val="24"/>
        </w:rPr>
        <w:t xml:space="preserve">　　在封建制度的残酷压榨下，祥林嫂饱尝了封建夫权、族权对她的摧残和蹂躏。各种物质生活的种种痛苦，她完全能顶得住；牛马的劳作和奴隶的地位也压不倒她。但是她无法抵挡万恶的封建礼教对她精神生命的扼杀。本来她的两次婚姻遭遇都是封建制度的罪恶表现，然而却成为她不能活在世上的理由。柳妈向她说的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</w:rPr>
        <w:t>两个死鬼的男人还要争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  <w:lang w:val="zh-TW" w:eastAsia="zh-TW"/>
        </w:rPr>
        <w:t>、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</w:rPr>
        <w:t>阎罗大王只好把你锯开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等话，对她是致命的打击。祥林嫂听后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</w:rPr>
        <w:t>脸上就显出恐怖的神色来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，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</w:rPr>
        <w:t>第二天早上起来的时候，两眼上便都圈着大黑圈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。这是封建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</w:rPr>
        <w:t>神权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借柳妈之口，彻底毁坏了她的希望。尽管如此，她绝处求生之念尚存，依照柳妈所指出的封建礼教的信条，将一年辛苦劳动所得，捐了门槛。这一行动是她刚强性格在最困难情况下的发展，也是她在封建政权、夫权、族权、神权四大绳索勒紧她颈项时最后抗争。可是在祭祖时，她的幻想完全破灭了。在她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  <w:lang w:val="zh-TW" w:eastAsia="zh-TW"/>
        </w:rPr>
        <w:t>坦然的去拿酒杯和筷子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时，四婶慌忙大声说：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</w:rPr>
        <w:t>你放着罢，祥林嫂！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这一声喊叫，宣布了祥林嫂精神生命的死刑。祥林嫂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</w:rPr>
        <w:t>象是受了炮烙似的缩了手，脸色同时变作灰黑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，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</w:rPr>
        <w:t>第二天，不但眼睛窈陷下去，连精神也更不济了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，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</w:rPr>
        <w:t>直是一个木偶人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。可见祥林嫂的命运，</w:t>
      </w:r>
      <w:r w:rsidRPr="0009792D">
        <w:rPr>
          <w:rFonts w:ascii="宋体" w:eastAsia="宋体" w:hAnsi="宋体"/>
          <w:sz w:val="24"/>
          <w:szCs w:val="24"/>
        </w:rPr>
        <w:t>经过这一打击，已经步入绝境了。祥林嫂的死完全是被封建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</w:rPr>
        <w:t>四权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的绳索勒死的。</w:t>
      </w:r>
    </w:p>
    <w:p w:rsidR="007C521D" w:rsidRPr="0009792D" w:rsidRDefault="001B3FE5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09792D">
        <w:rPr>
          <w:rFonts w:ascii="宋体" w:eastAsia="宋体" w:hAnsi="宋体"/>
          <w:sz w:val="24"/>
          <w:szCs w:val="24"/>
        </w:rPr>
        <w:t xml:space="preserve">　　这段描写，是对封建制度、封建礼教的本质揭露，是鲁迅先生精密构思的结晶。冯雪峰同志在分析祥林嫂的形象时提到，鲁迅先生是以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</w:rPr>
        <w:t>爱和科学的分析交织在一起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的感情来写的，是以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</w:rPr>
        <w:t>最尊敬的态度对待一个被践踏、被损害的女人的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。《祝福》第一部分设下的悬念正是鲁迅先生这种感情和态度的集中体现。小说通过对祥林嫂、鲁四老爷和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的交错描写，深刻地表现了作品的主题思想。而高潮部分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</w:rPr>
        <w:t>最尖锐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  <w:lang w:val="zh-TW" w:eastAsia="zh-TW"/>
        </w:rPr>
        <w:t>、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  <w:lang w:val="zh-TW" w:eastAsia="zh-TW"/>
        </w:rPr>
        <w:t>最明朗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地回答了小说的悬念。</w:t>
      </w:r>
    </w:p>
    <w:p w:rsidR="007C521D" w:rsidRPr="0009792D" w:rsidRDefault="001B3FE5">
      <w:pPr>
        <w:pStyle w:val="2"/>
        <w:rPr>
          <w:rFonts w:ascii="宋体" w:eastAsia="宋体" w:hAnsi="宋体" w:hint="default"/>
        </w:rPr>
      </w:pPr>
      <w:r w:rsidRPr="0009792D">
        <w:rPr>
          <w:rFonts w:ascii="宋体" w:eastAsia="宋体" w:hAnsi="宋体"/>
          <w:sz w:val="24"/>
          <w:szCs w:val="24"/>
          <w:lang w:val="zh-TW" w:eastAsia="zh-TW"/>
        </w:rPr>
        <w:t xml:space="preserve">　　祥林嫂向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提出的三个主宰她整个精神世界的问题：魂灵的有无、地狱的有无、死掉的一家人能否见面，在不准动祭品这一部分都作了回答。因此说，这段描写是小说的高潮。否则，把高潮认定在捐门槛这一件事上，是与作者构思的原意不相符的。在行文上既是一笔带过的叙述，同时也没有紧扣小说的标题《祝福》，其深远寓意不易为人所忽略。把高潮认定在自听柳妈的诡秘话到祥林嫂成木偶人的看法，把高潮的时间拉得过长，这就违背情节反映客观事物的规律，因为高潮是反映客观事物矛盾冲突的最紧张的阶段，是矛盾的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</w:rPr>
        <w:t>高峰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，是冲突的</w:t>
      </w:r>
      <w:r w:rsidRPr="0009792D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09792D">
        <w:rPr>
          <w:rFonts w:ascii="宋体" w:eastAsia="宋体" w:hAnsi="宋体"/>
          <w:sz w:val="24"/>
          <w:szCs w:val="24"/>
        </w:rPr>
        <w:t>顶点</w:t>
      </w:r>
      <w:r w:rsidRPr="0009792D">
        <w:rPr>
          <w:rFonts w:ascii="宋体" w:eastAsia="宋体" w:hAnsi="宋体" w:hint="default"/>
          <w:sz w:val="24"/>
          <w:szCs w:val="24"/>
        </w:rPr>
        <w:t>”</w:t>
      </w:r>
      <w:r w:rsidRPr="0009792D">
        <w:rPr>
          <w:rFonts w:ascii="宋体" w:eastAsia="宋体" w:hAnsi="宋体"/>
          <w:sz w:val="24"/>
          <w:szCs w:val="24"/>
        </w:rPr>
        <w:t>。它占有的篇幅是不允许过长的。</w:t>
      </w:r>
    </w:p>
    <w:sectPr w:rsidR="007C521D" w:rsidRPr="0009792D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FE5" w:rsidRDefault="001B3FE5">
      <w:pPr>
        <w:rPr>
          <w:rFonts w:hint="eastAsia"/>
        </w:rPr>
      </w:pPr>
      <w:r>
        <w:separator/>
      </w:r>
    </w:p>
  </w:endnote>
  <w:endnote w:type="continuationSeparator" w:id="0">
    <w:p w:rsidR="001B3FE5" w:rsidRDefault="001B3F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FE5" w:rsidRDefault="001B3FE5">
      <w:pPr>
        <w:rPr>
          <w:rFonts w:hint="eastAsia"/>
        </w:rPr>
      </w:pPr>
      <w:r>
        <w:separator/>
      </w:r>
    </w:p>
  </w:footnote>
  <w:footnote w:type="continuationSeparator" w:id="0">
    <w:p w:rsidR="001B3FE5" w:rsidRDefault="001B3F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1D"/>
    <w:rsid w:val="0009792D"/>
    <w:rsid w:val="001B3FE5"/>
    <w:rsid w:val="007C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15D78F-1958-47D1-AF87-2AA7CC43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样式 2"/>
    <w:rPr>
      <w:rFonts w:ascii="Arial Unicode MS" w:hAnsi="Arial Unicode MS" w:cs="Arial Unicode MS" w:hint="eastAsia"/>
      <w:color w:val="000000"/>
      <w:lang w:val="zh-CN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Char"/>
    <w:uiPriority w:val="99"/>
    <w:unhideWhenUsed/>
    <w:rsid w:val="00097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792D"/>
    <w:rPr>
      <w:rFonts w:ascii="Helvetica Neue" w:hAnsi="Helvetica Neue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basedOn w:val="a"/>
    <w:link w:val="Char0"/>
    <w:uiPriority w:val="99"/>
    <w:unhideWhenUsed/>
    <w:rsid w:val="000979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792D"/>
    <w:rPr>
      <w:rFonts w:ascii="Helvetica Neue" w:hAnsi="Helvetica Neue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china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2020-05-25T06:33:00Z</dcterms:created>
  <dcterms:modified xsi:type="dcterms:W3CDTF">2020-05-25T06:33:00Z</dcterms:modified>
</cp:coreProperties>
</file>