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45" w:rsidRPr="00A300B7" w:rsidRDefault="00445B45" w:rsidP="00C43CED">
      <w:pPr>
        <w:spacing w:line="360" w:lineRule="auto"/>
        <w:jc w:val="center"/>
        <w:rPr>
          <w:rFonts w:ascii="Times New Roman" w:hAnsi="Times New Roman" w:cs="Times New Roman"/>
          <w:b/>
          <w:bCs/>
          <w:sz w:val="24"/>
        </w:rPr>
      </w:pPr>
      <w:r w:rsidRPr="00A300B7">
        <w:rPr>
          <w:rFonts w:ascii="Times New Roman" w:hAnsi="Times New Roman" w:cs="Times New Roman" w:hint="eastAsia"/>
          <w:b/>
          <w:bCs/>
          <w:sz w:val="24"/>
        </w:rPr>
        <w:t>高一</w:t>
      </w:r>
      <w:r w:rsidRPr="00A300B7">
        <w:rPr>
          <w:rFonts w:ascii="Times New Roman" w:hAnsi="Times New Roman" w:cs="Times New Roman"/>
          <w:b/>
          <w:bCs/>
          <w:sz w:val="24"/>
        </w:rPr>
        <w:t>年级化学</w:t>
      </w:r>
      <w:r w:rsidRPr="00A300B7">
        <w:rPr>
          <w:rFonts w:ascii="Times New Roman" w:hAnsi="Times New Roman" w:cs="Times New Roman" w:hint="eastAsia"/>
          <w:b/>
          <w:bCs/>
          <w:sz w:val="24"/>
        </w:rPr>
        <w:t>第</w:t>
      </w:r>
      <w:r w:rsidRPr="00A300B7">
        <w:rPr>
          <w:rFonts w:ascii="Times New Roman" w:hAnsi="Times New Roman" w:cs="Times New Roman" w:hint="eastAsia"/>
          <w:b/>
          <w:bCs/>
          <w:sz w:val="24"/>
        </w:rPr>
        <w:t>1</w:t>
      </w:r>
      <w:r w:rsidR="00E94C40">
        <w:rPr>
          <w:rFonts w:ascii="Times New Roman" w:hAnsi="Times New Roman" w:cs="Times New Roman" w:hint="eastAsia"/>
          <w:b/>
          <w:bCs/>
          <w:sz w:val="24"/>
        </w:rPr>
        <w:t>5</w:t>
      </w:r>
      <w:r w:rsidRPr="00A300B7">
        <w:rPr>
          <w:rFonts w:ascii="Times New Roman" w:hAnsi="Times New Roman" w:cs="Times New Roman" w:hint="eastAsia"/>
          <w:b/>
          <w:bCs/>
          <w:sz w:val="24"/>
        </w:rPr>
        <w:t>课时学习指南</w:t>
      </w:r>
    </w:p>
    <w:p w:rsidR="00445B45" w:rsidRPr="00A300B7" w:rsidRDefault="00E94C40" w:rsidP="00C43CED">
      <w:pPr>
        <w:spacing w:line="360" w:lineRule="auto"/>
        <w:jc w:val="center"/>
        <w:rPr>
          <w:rFonts w:ascii="Times New Roman" w:hAnsi="Times New Roman" w:cs="Times New Roman"/>
          <w:b/>
          <w:bCs/>
          <w:sz w:val="24"/>
        </w:rPr>
      </w:pPr>
      <w:r>
        <w:rPr>
          <w:rFonts w:ascii="Times New Roman" w:hAnsi="Times New Roman" w:cs="Times New Roman" w:hint="eastAsia"/>
          <w:b/>
          <w:bCs/>
          <w:sz w:val="24"/>
        </w:rPr>
        <w:t>烃和有机高分子材料</w:t>
      </w:r>
    </w:p>
    <w:p w:rsidR="00704FE0" w:rsidRDefault="00A300B7" w:rsidP="00704FE0">
      <w:pPr>
        <w:spacing w:line="360" w:lineRule="auto"/>
        <w:rPr>
          <w:rFonts w:ascii="宋体" w:eastAsia="宋体" w:hAnsi="宋体" w:cs="Times New Roman"/>
          <w:b/>
          <w:bCs/>
          <w:szCs w:val="21"/>
        </w:rPr>
      </w:pPr>
      <w:r w:rsidRPr="00A300B7">
        <w:rPr>
          <w:rFonts w:ascii="宋体" w:eastAsia="宋体" w:hAnsi="宋体" w:cs="Times New Roman" w:hint="eastAsia"/>
          <w:b/>
          <w:bCs/>
          <w:szCs w:val="21"/>
        </w:rPr>
        <w:t>【学习目标】</w:t>
      </w:r>
    </w:p>
    <w:p w:rsidR="00704FE0" w:rsidRDefault="00704FE0" w:rsidP="00704FE0">
      <w:pPr>
        <w:spacing w:line="360" w:lineRule="auto"/>
        <w:rPr>
          <w:rFonts w:ascii="宋体" w:eastAsia="宋体" w:hAnsi="宋体"/>
          <w:bCs/>
          <w:szCs w:val="21"/>
        </w:rPr>
      </w:pPr>
      <w:r w:rsidRPr="00C43CED">
        <w:rPr>
          <w:rFonts w:asciiTheme="minorEastAsia" w:hAnsiTheme="minorEastAsia" w:hint="eastAsia"/>
          <w:bCs/>
          <w:szCs w:val="21"/>
        </w:rPr>
        <w:t>1</w:t>
      </w:r>
      <w:r w:rsidRPr="00C43CED">
        <w:rPr>
          <w:rFonts w:asciiTheme="minorEastAsia" w:hAnsiTheme="minorEastAsia"/>
          <w:bCs/>
          <w:szCs w:val="21"/>
        </w:rPr>
        <w:t>.</w:t>
      </w:r>
      <w:r w:rsidR="00716AF7" w:rsidRPr="00716AF7">
        <w:rPr>
          <w:rFonts w:hint="eastAsia"/>
          <w:bCs/>
        </w:rPr>
        <w:t xml:space="preserve"> </w:t>
      </w:r>
      <w:r w:rsidR="00716AF7">
        <w:rPr>
          <w:rFonts w:hint="eastAsia"/>
          <w:bCs/>
        </w:rPr>
        <w:t>通过布置自学任务，让学生通过看书和对所学知识的回顾认识烃的概念，并根据烃分子中的不同特征性基团和碳骨架对烃进行分类，画出树状分类图，体现辨识有机物的两个基础视角（碳骨架与官能团）和物质分类的学科思想，提升学生的认知水平。</w:t>
      </w:r>
    </w:p>
    <w:p w:rsidR="00704FE0" w:rsidRDefault="00704FE0" w:rsidP="00704FE0">
      <w:pPr>
        <w:spacing w:line="360" w:lineRule="auto"/>
        <w:rPr>
          <w:rFonts w:ascii="宋体" w:eastAsia="宋体" w:hAnsi="宋体"/>
          <w:bCs/>
          <w:szCs w:val="21"/>
        </w:rPr>
      </w:pPr>
      <w:r w:rsidRPr="00C43CED">
        <w:rPr>
          <w:rFonts w:asciiTheme="minorEastAsia" w:hAnsiTheme="minorEastAsia" w:hint="eastAsia"/>
          <w:bCs/>
          <w:szCs w:val="21"/>
        </w:rPr>
        <w:t>2.</w:t>
      </w:r>
      <w:r w:rsidR="00716AF7" w:rsidRPr="00716AF7">
        <w:rPr>
          <w:rFonts w:hint="eastAsia"/>
          <w:bCs/>
        </w:rPr>
        <w:t xml:space="preserve"> </w:t>
      </w:r>
      <w:r w:rsidR="00716AF7">
        <w:rPr>
          <w:rFonts w:hint="eastAsia"/>
          <w:bCs/>
        </w:rPr>
        <w:t>通过引导学生借助分子模型和对旧知识的回顾对饱和烃的代表物质（甲烷）和不饱和烃的代表物质（乙烯）进行结构和性质特点的对比，认识饱和烃和不饱和烃的结构和性质特点。</w:t>
      </w:r>
    </w:p>
    <w:p w:rsidR="00445B45" w:rsidRPr="00704FE0" w:rsidRDefault="00704FE0" w:rsidP="00704FE0">
      <w:pPr>
        <w:spacing w:line="360" w:lineRule="auto"/>
        <w:rPr>
          <w:rFonts w:ascii="宋体" w:eastAsia="宋体" w:hAnsi="宋体" w:cs="Times New Roman"/>
          <w:b/>
          <w:bCs/>
          <w:szCs w:val="21"/>
        </w:rPr>
      </w:pPr>
      <w:r w:rsidRPr="00C43CED">
        <w:rPr>
          <w:rFonts w:asciiTheme="minorEastAsia" w:hAnsiTheme="minorEastAsia"/>
          <w:szCs w:val="21"/>
        </w:rPr>
        <w:t>3.</w:t>
      </w:r>
      <w:r w:rsidR="00716AF7" w:rsidRPr="00716AF7">
        <w:rPr>
          <w:rFonts w:hint="eastAsia"/>
          <w:bCs/>
        </w:rPr>
        <w:t xml:space="preserve"> </w:t>
      </w:r>
      <w:r w:rsidR="00716AF7">
        <w:rPr>
          <w:rFonts w:hint="eastAsia"/>
          <w:bCs/>
        </w:rPr>
        <w:t>通过对生活中常见高分子材料的介绍，突显有机化学的社会价值。其间通过介绍我国古代天然高分子材料的应用和现代先进的合成高分子产品，彰显我国古代文明和现代高科技的发展水平，激发学生的民族自豪感和爱国情怀。</w:t>
      </w:r>
    </w:p>
    <w:p w:rsidR="00445B45" w:rsidRPr="00A300B7" w:rsidRDefault="00A300B7" w:rsidP="00C43CED">
      <w:pPr>
        <w:spacing w:line="360" w:lineRule="auto"/>
        <w:jc w:val="left"/>
        <w:rPr>
          <w:rFonts w:ascii="宋体" w:eastAsia="宋体" w:hAnsi="宋体" w:cs="Times New Roman"/>
          <w:b/>
          <w:bCs/>
          <w:szCs w:val="21"/>
        </w:rPr>
      </w:pPr>
      <w:r>
        <w:rPr>
          <w:rFonts w:ascii="宋体" w:eastAsia="宋体" w:hAnsi="宋体" w:cs="Times New Roman" w:hint="eastAsia"/>
          <w:b/>
          <w:bCs/>
          <w:szCs w:val="21"/>
        </w:rPr>
        <w:t>【</w:t>
      </w:r>
      <w:r w:rsidRPr="00A300B7">
        <w:rPr>
          <w:rFonts w:ascii="宋体" w:eastAsia="宋体" w:hAnsi="宋体" w:cs="Times New Roman" w:hint="eastAsia"/>
          <w:b/>
          <w:bCs/>
          <w:szCs w:val="21"/>
        </w:rPr>
        <w:t>学法指导</w:t>
      </w:r>
      <w:r>
        <w:rPr>
          <w:rFonts w:ascii="宋体" w:eastAsia="宋体" w:hAnsi="宋体" w:cs="Times New Roman" w:hint="eastAsia"/>
          <w:b/>
          <w:bCs/>
          <w:szCs w:val="21"/>
        </w:rPr>
        <w:t>】</w:t>
      </w:r>
    </w:p>
    <w:p w:rsidR="00A300B7" w:rsidRDefault="00704FE0" w:rsidP="00C43CED">
      <w:pPr>
        <w:spacing w:line="360" w:lineRule="auto"/>
        <w:jc w:val="left"/>
        <w:rPr>
          <w:rFonts w:ascii="宋体" w:eastAsia="宋体" w:hAnsi="宋体"/>
          <w:bCs/>
          <w:szCs w:val="21"/>
        </w:rPr>
      </w:pPr>
      <w:r w:rsidRPr="00C43CED">
        <w:rPr>
          <w:rFonts w:asciiTheme="minorEastAsia" w:hAnsiTheme="minorEastAsia" w:hint="eastAsia"/>
          <w:bCs/>
          <w:szCs w:val="21"/>
        </w:rPr>
        <w:t>1</w:t>
      </w:r>
      <w:r w:rsidRPr="00C43CED">
        <w:rPr>
          <w:rFonts w:asciiTheme="minorEastAsia" w:hAnsiTheme="minorEastAsia"/>
          <w:bCs/>
          <w:szCs w:val="21"/>
        </w:rPr>
        <w:t>.</w:t>
      </w:r>
      <w:r w:rsidR="004B30AD">
        <w:rPr>
          <w:rFonts w:ascii="宋体" w:eastAsia="宋体" w:hAnsi="宋体" w:hint="eastAsia"/>
          <w:bCs/>
          <w:szCs w:val="21"/>
        </w:rPr>
        <w:t>通过向学生布置自学任务，</w:t>
      </w:r>
      <w:r w:rsidR="00B81D41">
        <w:rPr>
          <w:rFonts w:ascii="宋体" w:eastAsia="宋体" w:hAnsi="宋体" w:hint="eastAsia"/>
          <w:bCs/>
          <w:szCs w:val="21"/>
        </w:rPr>
        <w:t>引导学生自主学习，完成学习任务</w:t>
      </w:r>
      <w:r w:rsidR="00A300B7" w:rsidRPr="00A300B7">
        <w:rPr>
          <w:rFonts w:ascii="宋体" w:eastAsia="宋体" w:hAnsi="宋体" w:hint="eastAsia"/>
          <w:bCs/>
          <w:szCs w:val="21"/>
        </w:rPr>
        <w:t>。</w:t>
      </w:r>
    </w:p>
    <w:p w:rsidR="00A300B7" w:rsidRDefault="00704FE0" w:rsidP="00C43CED">
      <w:pPr>
        <w:spacing w:line="360" w:lineRule="auto"/>
        <w:jc w:val="left"/>
        <w:rPr>
          <w:rFonts w:ascii="宋体" w:eastAsia="宋体" w:hAnsi="宋体"/>
          <w:bCs/>
          <w:szCs w:val="21"/>
        </w:rPr>
      </w:pPr>
      <w:r w:rsidRPr="00C43CED">
        <w:rPr>
          <w:rFonts w:asciiTheme="minorEastAsia" w:hAnsiTheme="minorEastAsia" w:hint="eastAsia"/>
          <w:bCs/>
          <w:szCs w:val="21"/>
        </w:rPr>
        <w:t>2.</w:t>
      </w:r>
      <w:r w:rsidR="00B81D41">
        <w:rPr>
          <w:rFonts w:ascii="宋体" w:eastAsia="宋体" w:hAnsi="宋体" w:hint="eastAsia"/>
          <w:bCs/>
          <w:szCs w:val="21"/>
        </w:rPr>
        <w:t>通过从</w:t>
      </w:r>
      <w:r w:rsidR="00B81D41" w:rsidRPr="00B81D41">
        <w:rPr>
          <w:rFonts w:ascii="宋体" w:eastAsia="宋体" w:hAnsi="宋体" w:hint="eastAsia"/>
          <w:bCs/>
          <w:szCs w:val="21"/>
        </w:rPr>
        <w:t>烃分子中碳原子间成键方式的不同及碳骨架的不同</w:t>
      </w:r>
      <w:r w:rsidR="00B81D41">
        <w:rPr>
          <w:rFonts w:ascii="宋体" w:eastAsia="宋体" w:hAnsi="宋体" w:hint="eastAsia"/>
          <w:bCs/>
          <w:szCs w:val="21"/>
        </w:rPr>
        <w:t>两个角度对烃进行</w:t>
      </w:r>
      <w:r w:rsidR="00B81D41" w:rsidRPr="00B81D41">
        <w:rPr>
          <w:rFonts w:ascii="宋体" w:eastAsia="宋体" w:hAnsi="宋体" w:hint="eastAsia"/>
          <w:bCs/>
          <w:szCs w:val="21"/>
        </w:rPr>
        <w:t>分类</w:t>
      </w:r>
      <w:r w:rsidR="00B81D41">
        <w:rPr>
          <w:rFonts w:ascii="宋体" w:eastAsia="宋体" w:hAnsi="宋体" w:hint="eastAsia"/>
          <w:bCs/>
          <w:szCs w:val="21"/>
        </w:rPr>
        <w:t>，让学生明确分类是研究有机化合物的重要方法之一</w:t>
      </w:r>
      <w:r w:rsidR="00A300B7" w:rsidRPr="00A300B7">
        <w:rPr>
          <w:rFonts w:ascii="宋体" w:eastAsia="宋体" w:hAnsi="宋体" w:hint="eastAsia"/>
          <w:bCs/>
          <w:szCs w:val="21"/>
        </w:rPr>
        <w:t>。</w:t>
      </w:r>
    </w:p>
    <w:p w:rsidR="00B81D41" w:rsidRPr="00A300B7" w:rsidRDefault="00B81D41" w:rsidP="00C43CED">
      <w:pPr>
        <w:spacing w:line="360" w:lineRule="auto"/>
        <w:jc w:val="left"/>
        <w:rPr>
          <w:rFonts w:ascii="宋体" w:eastAsia="宋体" w:hAnsi="宋体"/>
          <w:bCs/>
          <w:szCs w:val="21"/>
        </w:rPr>
      </w:pPr>
      <w:r w:rsidRPr="00C43CED">
        <w:rPr>
          <w:rFonts w:asciiTheme="minorEastAsia" w:hAnsiTheme="minorEastAsia"/>
          <w:szCs w:val="21"/>
        </w:rPr>
        <w:t>3.</w:t>
      </w:r>
      <w:r>
        <w:rPr>
          <w:rFonts w:asciiTheme="minorEastAsia" w:hAnsiTheme="minorEastAsia" w:hint="eastAsia"/>
          <w:szCs w:val="21"/>
        </w:rPr>
        <w:t>结合生活实例介绍有机合成材料，借此深化学生对有机物与无机物的分类、组成、结构、性质与用途的认识。</w:t>
      </w:r>
    </w:p>
    <w:p w:rsidR="00445B45" w:rsidRPr="00A300B7" w:rsidRDefault="00A300B7" w:rsidP="00C43CED">
      <w:pPr>
        <w:spacing w:line="360" w:lineRule="auto"/>
        <w:jc w:val="left"/>
        <w:rPr>
          <w:rFonts w:ascii="宋体" w:eastAsia="宋体" w:hAnsi="宋体" w:cs="Times New Roman"/>
          <w:b/>
          <w:bCs/>
          <w:szCs w:val="21"/>
        </w:rPr>
      </w:pPr>
      <w:r>
        <w:rPr>
          <w:rFonts w:ascii="宋体" w:eastAsia="宋体" w:hAnsi="宋体" w:cs="Times New Roman" w:hint="eastAsia"/>
          <w:b/>
          <w:bCs/>
          <w:szCs w:val="21"/>
        </w:rPr>
        <w:t>【</w:t>
      </w:r>
      <w:r w:rsidRPr="00A300B7">
        <w:rPr>
          <w:rFonts w:ascii="宋体" w:eastAsia="宋体" w:hAnsi="宋体" w:cs="Times New Roman" w:hint="eastAsia"/>
          <w:b/>
          <w:bCs/>
          <w:szCs w:val="21"/>
        </w:rPr>
        <w:t>学习任务单</w:t>
      </w:r>
      <w:r>
        <w:rPr>
          <w:rFonts w:ascii="宋体" w:eastAsia="宋体" w:hAnsi="宋体" w:cs="Times New Roman" w:hint="eastAsia"/>
          <w:b/>
          <w:bCs/>
          <w:szCs w:val="21"/>
        </w:rPr>
        <w:t>】</w:t>
      </w:r>
    </w:p>
    <w:p w:rsidR="00A300B7" w:rsidRDefault="00A300B7" w:rsidP="00C43CED">
      <w:pPr>
        <w:spacing w:line="360" w:lineRule="auto"/>
        <w:rPr>
          <w:rFonts w:asciiTheme="minorEastAsia" w:hAnsiTheme="minorEastAsia"/>
          <w:bCs/>
          <w:szCs w:val="21"/>
        </w:rPr>
      </w:pPr>
      <w:r w:rsidRPr="00C43CED">
        <w:rPr>
          <w:rFonts w:asciiTheme="minorEastAsia" w:hAnsiTheme="minorEastAsia" w:hint="eastAsia"/>
          <w:bCs/>
          <w:szCs w:val="21"/>
        </w:rPr>
        <w:t>一</w:t>
      </w:r>
      <w:r w:rsidR="009736FA">
        <w:rPr>
          <w:rFonts w:asciiTheme="minorEastAsia" w:hAnsiTheme="minorEastAsia" w:hint="eastAsia"/>
          <w:bCs/>
          <w:szCs w:val="21"/>
        </w:rPr>
        <w:t>、烃</w:t>
      </w:r>
    </w:p>
    <w:p w:rsidR="00C930FE" w:rsidRPr="001D3E27" w:rsidRDefault="00C930FE" w:rsidP="00C930FE">
      <w:pPr>
        <w:spacing w:line="360" w:lineRule="auto"/>
        <w:rPr>
          <w:rFonts w:asciiTheme="minorEastAsia" w:hAnsiTheme="minorEastAsia"/>
          <w:bCs/>
          <w:szCs w:val="21"/>
        </w:rPr>
      </w:pPr>
      <w:r w:rsidRPr="001D3E27">
        <w:rPr>
          <w:rFonts w:asciiTheme="minorEastAsia" w:hAnsiTheme="minorEastAsia" w:hint="eastAsia"/>
          <w:bCs/>
          <w:szCs w:val="21"/>
        </w:rPr>
        <w:t>任务一：知道什么是烃。</w:t>
      </w:r>
      <w:r w:rsidRPr="001D3E27">
        <w:rPr>
          <w:rFonts w:asciiTheme="minorEastAsia" w:hAnsiTheme="minorEastAsia"/>
          <w:bCs/>
          <w:szCs w:val="21"/>
        </w:rPr>
        <w:t xml:space="preserve"> </w:t>
      </w:r>
    </w:p>
    <w:p w:rsidR="00C930FE" w:rsidRPr="001D3E27" w:rsidRDefault="00C930FE" w:rsidP="00C930FE">
      <w:pPr>
        <w:spacing w:line="360" w:lineRule="auto"/>
        <w:rPr>
          <w:rFonts w:asciiTheme="minorEastAsia" w:hAnsiTheme="minorEastAsia"/>
          <w:szCs w:val="21"/>
        </w:rPr>
      </w:pPr>
      <w:r w:rsidRPr="001D3E27">
        <w:rPr>
          <w:rFonts w:asciiTheme="minorEastAsia" w:hAnsiTheme="minorEastAsia" w:hint="eastAsia"/>
          <w:bCs/>
          <w:szCs w:val="21"/>
        </w:rPr>
        <w:t>任务二：根据烃分子中碳原子间成键方式的不同及碳骨架的不同对烃进行分类，并例举不同类烃的代表物质，写出其结构简式，并找出不同类烃的结构特点。</w:t>
      </w:r>
      <w:r w:rsidRPr="001D3E27">
        <w:rPr>
          <w:rFonts w:asciiTheme="minorEastAsia" w:hAnsiTheme="minorEastAsia"/>
          <w:bCs/>
          <w:szCs w:val="21"/>
        </w:rPr>
        <w:t xml:space="preserve"> </w:t>
      </w:r>
    </w:p>
    <w:p w:rsidR="00C930FE" w:rsidRPr="001D3E27" w:rsidRDefault="001D3E27" w:rsidP="00C930FE">
      <w:pPr>
        <w:spacing w:line="360" w:lineRule="auto"/>
        <w:rPr>
          <w:rFonts w:asciiTheme="minorEastAsia" w:hAnsiTheme="minorEastAsia"/>
          <w:szCs w:val="21"/>
        </w:rPr>
      </w:pPr>
      <w:r w:rsidRPr="001D3E27">
        <w:rPr>
          <w:rFonts w:asciiTheme="minorEastAsia" w:hAnsiTheme="minorEastAsia" w:hint="eastAsia"/>
          <w:bCs/>
          <w:szCs w:val="21"/>
        </w:rPr>
        <w:t>画出烃的分类</w:t>
      </w:r>
      <w:r w:rsidR="00C930FE" w:rsidRPr="001D3E27">
        <w:rPr>
          <w:rFonts w:asciiTheme="minorEastAsia" w:hAnsiTheme="minorEastAsia" w:hint="eastAsia"/>
          <w:bCs/>
          <w:szCs w:val="21"/>
        </w:rPr>
        <w:t>树状分类图</w:t>
      </w:r>
      <w:r w:rsidRPr="001D3E27">
        <w:rPr>
          <w:rFonts w:asciiTheme="minorEastAsia" w:hAnsiTheme="minorEastAsia" w:hint="eastAsia"/>
          <w:bCs/>
          <w:szCs w:val="21"/>
        </w:rPr>
        <w:t>：</w:t>
      </w:r>
    </w:p>
    <w:p w:rsidR="00280456" w:rsidRDefault="00293364" w:rsidP="00C43CED">
      <w:pPr>
        <w:spacing w:line="360" w:lineRule="auto"/>
        <w:rPr>
          <w:rFonts w:asciiTheme="minorEastAsia" w:hAnsiTheme="minorEastAsia"/>
          <w:szCs w:val="21"/>
        </w:rPr>
      </w:pPr>
      <w:r>
        <w:rPr>
          <w:rFonts w:asciiTheme="minorEastAsia" w:hAnsiTheme="minorEastAsia"/>
          <w:noProof/>
          <w:szCs w:val="21"/>
        </w:rPr>
        <w:pict>
          <v:rect id="_x0000_s1026" style="position:absolute;left:0;text-align:left;margin-left:3.3pt;margin-top:.55pt;width:446.6pt;height:186.4pt;z-index:251658240"/>
        </w:pict>
      </w:r>
    </w:p>
    <w:p w:rsidR="001D3E27" w:rsidRDefault="001D3E27" w:rsidP="00C43CED">
      <w:pPr>
        <w:spacing w:line="360" w:lineRule="auto"/>
        <w:rPr>
          <w:rFonts w:asciiTheme="minorEastAsia" w:hAnsiTheme="minorEastAsia"/>
          <w:szCs w:val="21"/>
        </w:rPr>
      </w:pPr>
    </w:p>
    <w:p w:rsidR="001D3E27" w:rsidRDefault="001D3E27" w:rsidP="00C43CED">
      <w:pPr>
        <w:spacing w:line="360" w:lineRule="auto"/>
        <w:rPr>
          <w:rFonts w:asciiTheme="minorEastAsia" w:hAnsiTheme="minorEastAsia"/>
          <w:szCs w:val="21"/>
        </w:rPr>
      </w:pPr>
    </w:p>
    <w:p w:rsidR="001D3E27" w:rsidRDefault="001D3E27" w:rsidP="00C43CED">
      <w:pPr>
        <w:spacing w:line="360" w:lineRule="auto"/>
        <w:rPr>
          <w:rFonts w:asciiTheme="minorEastAsia" w:hAnsiTheme="minorEastAsia"/>
          <w:szCs w:val="21"/>
        </w:rPr>
      </w:pPr>
    </w:p>
    <w:p w:rsidR="001D3E27" w:rsidRDefault="001D3E27" w:rsidP="00C43CED">
      <w:pPr>
        <w:spacing w:line="360" w:lineRule="auto"/>
        <w:rPr>
          <w:rFonts w:asciiTheme="minorEastAsia" w:hAnsiTheme="minorEastAsia"/>
          <w:szCs w:val="21"/>
        </w:rPr>
      </w:pPr>
    </w:p>
    <w:p w:rsidR="001D3E27" w:rsidRDefault="001D3E27" w:rsidP="00C43CED">
      <w:pPr>
        <w:spacing w:line="360" w:lineRule="auto"/>
        <w:rPr>
          <w:rFonts w:asciiTheme="minorEastAsia" w:hAnsiTheme="minorEastAsia"/>
          <w:szCs w:val="21"/>
        </w:rPr>
      </w:pPr>
    </w:p>
    <w:p w:rsidR="001D3E27" w:rsidRDefault="001D3E27" w:rsidP="00C43CED">
      <w:pPr>
        <w:spacing w:line="360" w:lineRule="auto"/>
        <w:rPr>
          <w:rFonts w:asciiTheme="minorEastAsia" w:hAnsiTheme="minorEastAsia"/>
          <w:szCs w:val="21"/>
        </w:rPr>
      </w:pPr>
    </w:p>
    <w:p w:rsidR="00F40DD0" w:rsidRPr="00F40DD0" w:rsidRDefault="00F40DD0" w:rsidP="00F40DD0">
      <w:pPr>
        <w:rPr>
          <w:rFonts w:asciiTheme="minorEastAsia" w:hAnsiTheme="minorEastAsia"/>
          <w:bCs/>
          <w:szCs w:val="21"/>
        </w:rPr>
      </w:pPr>
      <w:r>
        <w:rPr>
          <w:rFonts w:asciiTheme="minorEastAsia" w:hAnsiTheme="minorEastAsia" w:hint="eastAsia"/>
          <w:bCs/>
          <w:szCs w:val="21"/>
        </w:rPr>
        <w:lastRenderedPageBreak/>
        <w:t>【练习检测】</w:t>
      </w:r>
      <w:r w:rsidRPr="00F40DD0">
        <w:rPr>
          <w:rFonts w:asciiTheme="minorEastAsia" w:hAnsiTheme="minorEastAsia" w:hint="eastAsia"/>
          <w:bCs/>
          <w:szCs w:val="21"/>
        </w:rPr>
        <w:t>观察下列有机物的组成（元素）、结构</w:t>
      </w:r>
      <w:r w:rsidRPr="00F40DD0">
        <w:rPr>
          <w:rFonts w:asciiTheme="minorEastAsia" w:hAnsiTheme="minorEastAsia"/>
          <w:bCs/>
          <w:szCs w:val="21"/>
        </w:rPr>
        <w:t>(</w:t>
      </w:r>
      <w:r w:rsidRPr="00F40DD0">
        <w:rPr>
          <w:rFonts w:asciiTheme="minorEastAsia" w:hAnsiTheme="minorEastAsia" w:hint="eastAsia"/>
          <w:bCs/>
          <w:szCs w:val="21"/>
        </w:rPr>
        <w:t>碳键、碳链</w:t>
      </w:r>
      <w:r w:rsidRPr="00F40DD0">
        <w:rPr>
          <w:rFonts w:asciiTheme="minorEastAsia" w:hAnsiTheme="minorEastAsia"/>
          <w:bCs/>
          <w:szCs w:val="21"/>
        </w:rPr>
        <w:t xml:space="preserve">) ， </w:t>
      </w:r>
      <w:r w:rsidRPr="00F40DD0">
        <w:rPr>
          <w:rFonts w:asciiTheme="minorEastAsia" w:hAnsiTheme="minorEastAsia" w:hint="eastAsia"/>
          <w:bCs/>
          <w:szCs w:val="21"/>
        </w:rPr>
        <w:t>找出烃并对烃进行分类：</w:t>
      </w:r>
      <w:r w:rsidRPr="00F40DD0">
        <w:rPr>
          <w:rFonts w:asciiTheme="minorEastAsia" w:hAnsiTheme="minorEastAsia"/>
          <w:bCs/>
          <w:szCs w:val="21"/>
        </w:rPr>
        <w:t xml:space="preserve"> </w:t>
      </w:r>
    </w:p>
    <w:p w:rsidR="00F40DD0" w:rsidRDefault="00F40DD0" w:rsidP="001D3E27">
      <w:pPr>
        <w:spacing w:line="360" w:lineRule="auto"/>
        <w:rPr>
          <w:rFonts w:asciiTheme="minorEastAsia" w:hAnsiTheme="minorEastAsia" w:hint="eastAsia"/>
          <w:bCs/>
          <w:szCs w:val="21"/>
        </w:rPr>
      </w:pPr>
      <w:r>
        <w:rPr>
          <w:rFonts w:asciiTheme="minorEastAsia" w:hAnsiTheme="minorEastAsia" w:hint="eastAsia"/>
          <w:bCs/>
          <w:noProof/>
          <w:szCs w:val="21"/>
        </w:rPr>
        <w:drawing>
          <wp:anchor distT="0" distB="0" distL="114300" distR="114300" simplePos="0" relativeHeight="251659264" behindDoc="0" locked="0" layoutInCell="1" allowOverlap="1">
            <wp:simplePos x="0" y="0"/>
            <wp:positionH relativeFrom="column">
              <wp:posOffset>459367</wp:posOffset>
            </wp:positionH>
            <wp:positionV relativeFrom="paragraph">
              <wp:posOffset>91556</wp:posOffset>
            </wp:positionV>
            <wp:extent cx="4137823" cy="1138793"/>
            <wp:effectExtent l="19050" t="0" r="0" b="0"/>
            <wp:wrapNone/>
            <wp:docPr id="1" name="图片 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7" cstate="print"/>
                    <a:srcRect/>
                    <a:stretch>
                      <a:fillRect/>
                    </a:stretch>
                  </pic:blipFill>
                  <pic:spPr bwMode="auto">
                    <a:xfrm>
                      <a:off x="0" y="0"/>
                      <a:ext cx="4137823" cy="1138793"/>
                    </a:xfrm>
                    <a:prstGeom prst="rect">
                      <a:avLst/>
                    </a:prstGeom>
                    <a:noFill/>
                    <a:ln w="9525">
                      <a:noFill/>
                      <a:miter lim="800000"/>
                      <a:headEnd/>
                      <a:tailEnd/>
                    </a:ln>
                  </pic:spPr>
                </pic:pic>
              </a:graphicData>
            </a:graphic>
          </wp:anchor>
        </w:drawing>
      </w: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Default="00F40DD0" w:rsidP="001D3E27">
      <w:pPr>
        <w:spacing w:line="360" w:lineRule="auto"/>
        <w:rPr>
          <w:rFonts w:asciiTheme="minorEastAsia" w:hAnsiTheme="minorEastAsia" w:hint="eastAsia"/>
          <w:bCs/>
          <w:szCs w:val="21"/>
        </w:rPr>
      </w:pPr>
    </w:p>
    <w:p w:rsidR="00F40DD0" w:rsidRPr="00F40DD0" w:rsidRDefault="00F40DD0" w:rsidP="001D3E27">
      <w:pPr>
        <w:spacing w:line="360" w:lineRule="auto"/>
        <w:rPr>
          <w:rFonts w:asciiTheme="minorEastAsia" w:hAnsiTheme="minorEastAsia" w:hint="eastAsia"/>
          <w:bCs/>
          <w:szCs w:val="21"/>
        </w:rPr>
      </w:pPr>
    </w:p>
    <w:p w:rsidR="001D3E27" w:rsidRPr="001D3E27" w:rsidRDefault="001D3E27" w:rsidP="001D3E27">
      <w:pPr>
        <w:spacing w:line="360" w:lineRule="auto"/>
        <w:rPr>
          <w:rFonts w:asciiTheme="minorEastAsia" w:hAnsiTheme="minorEastAsia"/>
          <w:szCs w:val="21"/>
        </w:rPr>
      </w:pPr>
      <w:r w:rsidRPr="001D3E27">
        <w:rPr>
          <w:rFonts w:asciiTheme="minorEastAsia" w:hAnsiTheme="minorEastAsia" w:hint="eastAsia"/>
          <w:bCs/>
          <w:szCs w:val="21"/>
        </w:rPr>
        <w:t>任务三：以甲烷、乙烯、乙炔为例，借助模型认识烃的分子结构。</w:t>
      </w:r>
      <w:r w:rsidRPr="001D3E27">
        <w:rPr>
          <w:rFonts w:asciiTheme="minorEastAsia" w:hAnsiTheme="minorEastAsia"/>
          <w:bCs/>
          <w:szCs w:val="21"/>
        </w:rPr>
        <w:t xml:space="preserve"> </w:t>
      </w:r>
    </w:p>
    <w:tbl>
      <w:tblPr>
        <w:tblStyle w:val="a6"/>
        <w:tblW w:w="0" w:type="auto"/>
        <w:tblLook w:val="04A0"/>
      </w:tblPr>
      <w:tblGrid>
        <w:gridCol w:w="2321"/>
        <w:gridCol w:w="2321"/>
        <w:gridCol w:w="2322"/>
        <w:gridCol w:w="2322"/>
      </w:tblGrid>
      <w:tr w:rsidR="001D3E27" w:rsidTr="001D3E27">
        <w:tc>
          <w:tcPr>
            <w:tcW w:w="2321" w:type="dxa"/>
          </w:tcPr>
          <w:p w:rsidR="001D3E27" w:rsidRDefault="001D3E27" w:rsidP="001D3E27">
            <w:pPr>
              <w:spacing w:line="360" w:lineRule="auto"/>
              <w:jc w:val="center"/>
              <w:rPr>
                <w:rFonts w:asciiTheme="minorEastAsia" w:hAnsiTheme="minorEastAsia"/>
                <w:szCs w:val="21"/>
              </w:rPr>
            </w:pPr>
            <w:r>
              <w:rPr>
                <w:rFonts w:asciiTheme="minorEastAsia" w:hAnsiTheme="minorEastAsia" w:hint="eastAsia"/>
                <w:szCs w:val="21"/>
              </w:rPr>
              <w:t>烃</w:t>
            </w:r>
          </w:p>
        </w:tc>
        <w:tc>
          <w:tcPr>
            <w:tcW w:w="2321" w:type="dxa"/>
          </w:tcPr>
          <w:p w:rsidR="001D3E27" w:rsidRDefault="001D3E27" w:rsidP="001D3E27">
            <w:pPr>
              <w:spacing w:line="360" w:lineRule="auto"/>
              <w:jc w:val="center"/>
              <w:rPr>
                <w:rFonts w:asciiTheme="minorEastAsia" w:hAnsiTheme="minorEastAsia"/>
                <w:szCs w:val="21"/>
              </w:rPr>
            </w:pPr>
            <w:r>
              <w:rPr>
                <w:rFonts w:asciiTheme="minorEastAsia" w:hAnsiTheme="minorEastAsia" w:hint="eastAsia"/>
                <w:szCs w:val="21"/>
              </w:rPr>
              <w:t>甲烷</w:t>
            </w:r>
          </w:p>
        </w:tc>
        <w:tc>
          <w:tcPr>
            <w:tcW w:w="2322" w:type="dxa"/>
          </w:tcPr>
          <w:p w:rsidR="001D3E27" w:rsidRDefault="001D3E27" w:rsidP="001D3E27">
            <w:pPr>
              <w:spacing w:line="360" w:lineRule="auto"/>
              <w:jc w:val="center"/>
              <w:rPr>
                <w:rFonts w:asciiTheme="minorEastAsia" w:hAnsiTheme="minorEastAsia"/>
                <w:szCs w:val="21"/>
              </w:rPr>
            </w:pPr>
            <w:r>
              <w:rPr>
                <w:rFonts w:asciiTheme="minorEastAsia" w:hAnsiTheme="minorEastAsia" w:hint="eastAsia"/>
                <w:szCs w:val="21"/>
              </w:rPr>
              <w:t>乙烯</w:t>
            </w:r>
          </w:p>
        </w:tc>
        <w:tc>
          <w:tcPr>
            <w:tcW w:w="2322" w:type="dxa"/>
          </w:tcPr>
          <w:p w:rsidR="001D3E27" w:rsidRDefault="001D3E27" w:rsidP="001D3E27">
            <w:pPr>
              <w:spacing w:line="360" w:lineRule="auto"/>
              <w:jc w:val="center"/>
              <w:rPr>
                <w:rFonts w:asciiTheme="minorEastAsia" w:hAnsiTheme="minorEastAsia"/>
                <w:szCs w:val="21"/>
              </w:rPr>
            </w:pPr>
            <w:r>
              <w:rPr>
                <w:rFonts w:asciiTheme="minorEastAsia" w:hAnsiTheme="minorEastAsia" w:hint="eastAsia"/>
                <w:szCs w:val="21"/>
              </w:rPr>
              <w:t>乙炔</w:t>
            </w:r>
          </w:p>
        </w:tc>
      </w:tr>
      <w:tr w:rsidR="001D3E27" w:rsidTr="001D3E27">
        <w:tc>
          <w:tcPr>
            <w:tcW w:w="2321" w:type="dxa"/>
          </w:tcPr>
          <w:p w:rsidR="001D3E27" w:rsidRDefault="001D3E27" w:rsidP="001D3E27">
            <w:pPr>
              <w:spacing w:line="360" w:lineRule="auto"/>
              <w:jc w:val="center"/>
              <w:rPr>
                <w:rFonts w:asciiTheme="minorEastAsia" w:hAnsiTheme="minorEastAsia"/>
                <w:szCs w:val="21"/>
              </w:rPr>
            </w:pPr>
            <w:r>
              <w:rPr>
                <w:rFonts w:asciiTheme="minorEastAsia" w:hAnsiTheme="minorEastAsia" w:hint="eastAsia"/>
                <w:szCs w:val="21"/>
              </w:rPr>
              <w:t>分子式</w:t>
            </w:r>
          </w:p>
        </w:tc>
        <w:tc>
          <w:tcPr>
            <w:tcW w:w="2321" w:type="dxa"/>
          </w:tcPr>
          <w:p w:rsidR="001D3E27" w:rsidRDefault="001D3E27" w:rsidP="001D3E27">
            <w:pPr>
              <w:spacing w:line="360" w:lineRule="auto"/>
              <w:jc w:val="center"/>
              <w:rPr>
                <w:rFonts w:asciiTheme="minorEastAsia" w:hAnsiTheme="minorEastAsia"/>
                <w:szCs w:val="21"/>
              </w:rPr>
            </w:pPr>
          </w:p>
        </w:tc>
        <w:tc>
          <w:tcPr>
            <w:tcW w:w="2322" w:type="dxa"/>
          </w:tcPr>
          <w:p w:rsidR="001D3E27" w:rsidRDefault="001D3E27" w:rsidP="001D3E27">
            <w:pPr>
              <w:spacing w:line="360" w:lineRule="auto"/>
              <w:jc w:val="center"/>
              <w:rPr>
                <w:rFonts w:asciiTheme="minorEastAsia" w:hAnsiTheme="minorEastAsia"/>
                <w:szCs w:val="21"/>
              </w:rPr>
            </w:pPr>
          </w:p>
        </w:tc>
        <w:tc>
          <w:tcPr>
            <w:tcW w:w="2322" w:type="dxa"/>
          </w:tcPr>
          <w:p w:rsidR="001D3E27" w:rsidRDefault="001D3E27" w:rsidP="001D3E27">
            <w:pPr>
              <w:spacing w:line="360" w:lineRule="auto"/>
              <w:jc w:val="center"/>
              <w:rPr>
                <w:rFonts w:asciiTheme="minorEastAsia" w:hAnsiTheme="minorEastAsia"/>
                <w:szCs w:val="21"/>
              </w:rPr>
            </w:pPr>
          </w:p>
        </w:tc>
      </w:tr>
      <w:tr w:rsidR="001D3E27" w:rsidTr="001D3E27">
        <w:tc>
          <w:tcPr>
            <w:tcW w:w="2321" w:type="dxa"/>
          </w:tcPr>
          <w:p w:rsidR="001D3E27" w:rsidRDefault="001D3E27" w:rsidP="001D3E27">
            <w:pPr>
              <w:spacing w:line="360" w:lineRule="auto"/>
              <w:jc w:val="center"/>
              <w:rPr>
                <w:rFonts w:asciiTheme="minorEastAsia" w:hAnsiTheme="minorEastAsia"/>
                <w:szCs w:val="21"/>
              </w:rPr>
            </w:pPr>
            <w:r>
              <w:rPr>
                <w:rFonts w:asciiTheme="minorEastAsia" w:hAnsiTheme="minorEastAsia" w:hint="eastAsia"/>
                <w:szCs w:val="21"/>
              </w:rPr>
              <w:t>电子式</w:t>
            </w:r>
          </w:p>
        </w:tc>
        <w:tc>
          <w:tcPr>
            <w:tcW w:w="2321" w:type="dxa"/>
          </w:tcPr>
          <w:p w:rsidR="001D3E27" w:rsidRDefault="001D3E27" w:rsidP="001D3E27">
            <w:pPr>
              <w:spacing w:line="360" w:lineRule="auto"/>
              <w:jc w:val="center"/>
              <w:rPr>
                <w:rFonts w:asciiTheme="minorEastAsia" w:hAnsiTheme="minorEastAsia"/>
                <w:szCs w:val="21"/>
              </w:rPr>
            </w:pPr>
          </w:p>
        </w:tc>
        <w:tc>
          <w:tcPr>
            <w:tcW w:w="2322" w:type="dxa"/>
          </w:tcPr>
          <w:p w:rsidR="001D3E27" w:rsidRDefault="001D3E27" w:rsidP="001D3E27">
            <w:pPr>
              <w:spacing w:line="360" w:lineRule="auto"/>
              <w:jc w:val="center"/>
              <w:rPr>
                <w:rFonts w:asciiTheme="minorEastAsia" w:hAnsiTheme="minorEastAsia"/>
                <w:szCs w:val="21"/>
              </w:rPr>
            </w:pPr>
          </w:p>
        </w:tc>
        <w:tc>
          <w:tcPr>
            <w:tcW w:w="2322" w:type="dxa"/>
          </w:tcPr>
          <w:p w:rsidR="001D3E27" w:rsidRDefault="001D3E27" w:rsidP="001D3E27">
            <w:pPr>
              <w:spacing w:line="360" w:lineRule="auto"/>
              <w:jc w:val="center"/>
              <w:rPr>
                <w:rFonts w:asciiTheme="minorEastAsia" w:hAnsiTheme="minorEastAsia"/>
                <w:szCs w:val="21"/>
              </w:rPr>
            </w:pPr>
          </w:p>
        </w:tc>
      </w:tr>
      <w:tr w:rsidR="001D3E27" w:rsidTr="001D3E27">
        <w:tc>
          <w:tcPr>
            <w:tcW w:w="2321" w:type="dxa"/>
          </w:tcPr>
          <w:p w:rsidR="001D3E27" w:rsidRDefault="00B87AE6" w:rsidP="00B87AE6">
            <w:pPr>
              <w:spacing w:line="720" w:lineRule="auto"/>
              <w:jc w:val="center"/>
              <w:rPr>
                <w:rFonts w:asciiTheme="minorEastAsia" w:hAnsiTheme="minorEastAsia"/>
                <w:szCs w:val="21"/>
              </w:rPr>
            </w:pPr>
            <w:r>
              <w:rPr>
                <w:rFonts w:asciiTheme="minorEastAsia" w:hAnsiTheme="minorEastAsia" w:hint="eastAsia"/>
                <w:szCs w:val="21"/>
              </w:rPr>
              <w:t>化学键</w:t>
            </w:r>
          </w:p>
        </w:tc>
        <w:tc>
          <w:tcPr>
            <w:tcW w:w="2321" w:type="dxa"/>
          </w:tcPr>
          <w:p w:rsidR="001D3E27" w:rsidRDefault="001D3E27" w:rsidP="001D3E27">
            <w:pPr>
              <w:spacing w:line="360" w:lineRule="auto"/>
              <w:jc w:val="center"/>
              <w:rPr>
                <w:rFonts w:asciiTheme="minorEastAsia" w:hAnsiTheme="minorEastAsia" w:hint="eastAsia"/>
                <w:szCs w:val="21"/>
              </w:rPr>
            </w:pPr>
          </w:p>
          <w:p w:rsidR="00B87AE6" w:rsidRDefault="00B87AE6" w:rsidP="001D3E27">
            <w:pPr>
              <w:spacing w:line="360" w:lineRule="auto"/>
              <w:jc w:val="center"/>
              <w:rPr>
                <w:rFonts w:asciiTheme="minorEastAsia" w:hAnsiTheme="minorEastAsia"/>
                <w:szCs w:val="21"/>
              </w:rPr>
            </w:pPr>
          </w:p>
        </w:tc>
        <w:tc>
          <w:tcPr>
            <w:tcW w:w="2322" w:type="dxa"/>
          </w:tcPr>
          <w:p w:rsidR="001D3E27" w:rsidRDefault="001D3E27" w:rsidP="001D3E27">
            <w:pPr>
              <w:spacing w:line="360" w:lineRule="auto"/>
              <w:jc w:val="center"/>
              <w:rPr>
                <w:rFonts w:asciiTheme="minorEastAsia" w:hAnsiTheme="minorEastAsia"/>
                <w:szCs w:val="21"/>
              </w:rPr>
            </w:pPr>
          </w:p>
        </w:tc>
        <w:tc>
          <w:tcPr>
            <w:tcW w:w="2322" w:type="dxa"/>
          </w:tcPr>
          <w:p w:rsidR="001D3E27" w:rsidRDefault="001D3E27" w:rsidP="001D3E27">
            <w:pPr>
              <w:spacing w:line="360" w:lineRule="auto"/>
              <w:jc w:val="center"/>
              <w:rPr>
                <w:rFonts w:asciiTheme="minorEastAsia" w:hAnsiTheme="minorEastAsia"/>
                <w:szCs w:val="21"/>
              </w:rPr>
            </w:pPr>
          </w:p>
        </w:tc>
      </w:tr>
      <w:tr w:rsidR="001D3E27" w:rsidTr="001D3E27">
        <w:tc>
          <w:tcPr>
            <w:tcW w:w="2321" w:type="dxa"/>
          </w:tcPr>
          <w:p w:rsidR="00B87AE6" w:rsidRDefault="00B87AE6" w:rsidP="00B87AE6">
            <w:pPr>
              <w:pStyle w:val="a8"/>
              <w:snapToGrid w:val="0"/>
              <w:jc w:val="center"/>
              <w:rPr>
                <w:rFonts w:ascii="Times New Roman" w:hAnsi="Times New Roman" w:cs="Times New Roman" w:hint="eastAsia"/>
              </w:rPr>
            </w:pPr>
          </w:p>
          <w:p w:rsidR="001D3E27" w:rsidRDefault="00B87AE6" w:rsidP="00B87AE6">
            <w:pPr>
              <w:pStyle w:val="a8"/>
              <w:snapToGrid w:val="0"/>
              <w:jc w:val="center"/>
              <w:rPr>
                <w:rFonts w:ascii="Times New Roman" w:hAnsi="Times New Roman" w:cs="Times New Roman" w:hint="eastAsia"/>
              </w:rPr>
            </w:pPr>
            <w:r w:rsidRPr="00ED5E25">
              <w:rPr>
                <w:rFonts w:ascii="Times New Roman" w:hAnsi="Times New Roman" w:cs="Times New Roman"/>
              </w:rPr>
              <w:t>球棍模型</w:t>
            </w:r>
          </w:p>
          <w:p w:rsidR="00B87AE6" w:rsidRDefault="00B87AE6" w:rsidP="00B87AE6">
            <w:pPr>
              <w:jc w:val="center"/>
              <w:rPr>
                <w:rFonts w:asciiTheme="minorEastAsia" w:hAnsiTheme="minorEastAsia"/>
                <w:szCs w:val="21"/>
              </w:rPr>
            </w:pPr>
          </w:p>
        </w:tc>
        <w:tc>
          <w:tcPr>
            <w:tcW w:w="2321" w:type="dxa"/>
          </w:tcPr>
          <w:p w:rsidR="001D3E27" w:rsidRDefault="00B87AE6" w:rsidP="001D3E27">
            <w:pPr>
              <w:spacing w:line="360" w:lineRule="auto"/>
              <w:jc w:val="center"/>
              <w:rPr>
                <w:rFonts w:asciiTheme="minorEastAsia" w:hAnsiTheme="minorEastAsia"/>
                <w:szCs w:val="21"/>
              </w:rPr>
            </w:pPr>
            <w:r>
              <w:rPr>
                <w:rFonts w:ascii="Times New Roman" w:hAnsi="Times New Roman" w:cs="Times New Roman"/>
                <w:noProof/>
              </w:rPr>
              <w:drawing>
                <wp:inline distT="0" distB="0" distL="0" distR="0">
                  <wp:extent cx="437515" cy="510540"/>
                  <wp:effectExtent l="19050" t="0" r="635" b="0"/>
                  <wp:docPr id="5" name="图片 5" descr="C:\Users\Administrator\Desktop\（新教材）2019-2020人教版高中化学必修第二册新学案课件：7、2乙烯与有机高分子材料42张+39张\新建文件夹\S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新教材）2019-2020人教版高中化学必修第二册新学案课件：7、2乙烯与有机高分子材料42张+39张\新建文件夹\S63.TIF"/>
                          <pic:cNvPicPr>
                            <a:picLocks noChangeAspect="1" noChangeArrowheads="1"/>
                          </pic:cNvPicPr>
                        </pic:nvPicPr>
                        <pic:blipFill>
                          <a:blip r:embed="rId8" cstate="print"/>
                          <a:srcRect/>
                          <a:stretch>
                            <a:fillRect/>
                          </a:stretch>
                        </pic:blipFill>
                        <pic:spPr bwMode="auto">
                          <a:xfrm>
                            <a:off x="0" y="0"/>
                            <a:ext cx="437515" cy="510540"/>
                          </a:xfrm>
                          <a:prstGeom prst="rect">
                            <a:avLst/>
                          </a:prstGeom>
                          <a:noFill/>
                          <a:ln w="9525">
                            <a:noFill/>
                            <a:miter lim="800000"/>
                            <a:headEnd/>
                            <a:tailEnd/>
                          </a:ln>
                        </pic:spPr>
                      </pic:pic>
                    </a:graphicData>
                  </a:graphic>
                </wp:inline>
              </w:drawing>
            </w:r>
          </w:p>
        </w:tc>
        <w:tc>
          <w:tcPr>
            <w:tcW w:w="2322" w:type="dxa"/>
          </w:tcPr>
          <w:p w:rsidR="001D3E27" w:rsidRDefault="00B87AE6" w:rsidP="001D3E27">
            <w:pPr>
              <w:spacing w:line="360" w:lineRule="auto"/>
              <w:jc w:val="center"/>
              <w:rPr>
                <w:rFonts w:asciiTheme="minorEastAsia" w:hAnsiTheme="minorEastAsia"/>
                <w:szCs w:val="21"/>
              </w:rPr>
            </w:pPr>
            <w:r>
              <w:rPr>
                <w:rFonts w:ascii="Times New Roman" w:hAnsi="Times New Roman" w:cs="Times New Roman"/>
                <w:noProof/>
              </w:rPr>
              <w:drawing>
                <wp:inline distT="0" distB="0" distL="0" distR="0">
                  <wp:extent cx="718185" cy="471170"/>
                  <wp:effectExtent l="19050" t="0" r="5715" b="0"/>
                  <wp:docPr id="7" name="图片 7" descr="C:\Users\Administrator\Desktop\（新教材）2019-2020人教版高中化学必修第二册新学案课件：7、2乙烯与有机高分子材料42张+39张\新建文件夹\S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新教材）2019-2020人教版高中化学必修第二册新学案课件：7、2乙烯与有机高分子材料42张+39张\新建文件夹\S64.TIF"/>
                          <pic:cNvPicPr>
                            <a:picLocks noChangeAspect="1" noChangeArrowheads="1"/>
                          </pic:cNvPicPr>
                        </pic:nvPicPr>
                        <pic:blipFill>
                          <a:blip r:embed="rId9" cstate="print"/>
                          <a:srcRect/>
                          <a:stretch>
                            <a:fillRect/>
                          </a:stretch>
                        </pic:blipFill>
                        <pic:spPr bwMode="auto">
                          <a:xfrm>
                            <a:off x="0" y="0"/>
                            <a:ext cx="718185" cy="471170"/>
                          </a:xfrm>
                          <a:prstGeom prst="rect">
                            <a:avLst/>
                          </a:prstGeom>
                          <a:noFill/>
                          <a:ln w="9525">
                            <a:noFill/>
                            <a:miter lim="800000"/>
                            <a:headEnd/>
                            <a:tailEnd/>
                          </a:ln>
                        </pic:spPr>
                      </pic:pic>
                    </a:graphicData>
                  </a:graphic>
                </wp:inline>
              </w:drawing>
            </w:r>
          </w:p>
        </w:tc>
        <w:tc>
          <w:tcPr>
            <w:tcW w:w="2322" w:type="dxa"/>
          </w:tcPr>
          <w:p w:rsidR="00B87AE6" w:rsidRDefault="00B87AE6" w:rsidP="00B87AE6">
            <w:pPr>
              <w:spacing w:line="720" w:lineRule="auto"/>
              <w:jc w:val="center"/>
              <w:rPr>
                <w:rFonts w:asciiTheme="minorEastAsia" w:hAnsiTheme="minorEastAsia"/>
                <w:szCs w:val="21"/>
              </w:rPr>
            </w:pPr>
            <w:r>
              <w:rPr>
                <w:rFonts w:ascii="Times New Roman" w:hAnsi="Times New Roman" w:cs="Times New Roman"/>
                <w:noProof/>
              </w:rPr>
              <w:drawing>
                <wp:inline distT="0" distB="0" distL="0" distR="0">
                  <wp:extent cx="718185" cy="241300"/>
                  <wp:effectExtent l="19050" t="0" r="5715" b="0"/>
                  <wp:docPr id="10" name="图片 10" descr="C:\Users\Administrator\Desktop\（新教材）2019-2020人教版高中化学必修第二册新学案课件：7、2乙烯与有机高分子材料42张+39张\新建文件夹\S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新教材）2019-2020人教版高中化学必修第二册新学案课件：7、2乙烯与有机高分子材料42张+39张\新建文件夹\S65.TIF"/>
                          <pic:cNvPicPr>
                            <a:picLocks noChangeAspect="1" noChangeArrowheads="1"/>
                          </pic:cNvPicPr>
                        </pic:nvPicPr>
                        <pic:blipFill>
                          <a:blip r:embed="rId10" cstate="print"/>
                          <a:srcRect/>
                          <a:stretch>
                            <a:fillRect/>
                          </a:stretch>
                        </pic:blipFill>
                        <pic:spPr bwMode="auto">
                          <a:xfrm>
                            <a:off x="0" y="0"/>
                            <a:ext cx="718185" cy="241300"/>
                          </a:xfrm>
                          <a:prstGeom prst="rect">
                            <a:avLst/>
                          </a:prstGeom>
                          <a:noFill/>
                          <a:ln w="9525">
                            <a:noFill/>
                            <a:miter lim="800000"/>
                            <a:headEnd/>
                            <a:tailEnd/>
                          </a:ln>
                        </pic:spPr>
                      </pic:pic>
                    </a:graphicData>
                  </a:graphic>
                </wp:inline>
              </w:drawing>
            </w:r>
          </w:p>
        </w:tc>
      </w:tr>
    </w:tbl>
    <w:p w:rsidR="00F40DD0" w:rsidRDefault="00F40DD0" w:rsidP="00B87AE6">
      <w:pPr>
        <w:spacing w:line="360" w:lineRule="auto"/>
        <w:rPr>
          <w:rFonts w:asciiTheme="minorEastAsia" w:hAnsiTheme="minorEastAsia" w:hint="eastAsia"/>
          <w:bCs/>
          <w:szCs w:val="21"/>
        </w:rPr>
      </w:pPr>
    </w:p>
    <w:p w:rsidR="00B87AE6" w:rsidRPr="00B87AE6" w:rsidRDefault="00B87AE6" w:rsidP="00B87AE6">
      <w:pPr>
        <w:spacing w:line="360" w:lineRule="auto"/>
        <w:rPr>
          <w:rFonts w:asciiTheme="minorEastAsia" w:hAnsiTheme="minorEastAsia"/>
          <w:szCs w:val="21"/>
        </w:rPr>
      </w:pPr>
      <w:r w:rsidRPr="00B87AE6">
        <w:rPr>
          <w:rFonts w:asciiTheme="minorEastAsia" w:hAnsiTheme="minorEastAsia" w:hint="eastAsia"/>
          <w:bCs/>
          <w:szCs w:val="21"/>
        </w:rPr>
        <w:t>任务四：对比甲烷、乙烯的化学性质。</w:t>
      </w:r>
      <w:r w:rsidRPr="00B87AE6">
        <w:rPr>
          <w:rFonts w:asciiTheme="minorEastAsia" w:hAnsiTheme="minorEastAsia"/>
          <w:bCs/>
          <w:szCs w:val="21"/>
        </w:rPr>
        <w:t xml:space="preserve"> </w:t>
      </w:r>
    </w:p>
    <w:tbl>
      <w:tblPr>
        <w:tblStyle w:val="a6"/>
        <w:tblW w:w="0" w:type="auto"/>
        <w:tblLook w:val="04A0"/>
      </w:tblPr>
      <w:tblGrid>
        <w:gridCol w:w="1242"/>
        <w:gridCol w:w="1418"/>
        <w:gridCol w:w="3313"/>
        <w:gridCol w:w="3313"/>
      </w:tblGrid>
      <w:tr w:rsidR="00EE511C" w:rsidTr="00F107C6">
        <w:tc>
          <w:tcPr>
            <w:tcW w:w="2660" w:type="dxa"/>
            <w:gridSpan w:val="2"/>
          </w:tcPr>
          <w:p w:rsidR="00EE511C" w:rsidRDefault="00EE511C" w:rsidP="00EE511C">
            <w:pPr>
              <w:spacing w:line="360" w:lineRule="auto"/>
              <w:jc w:val="center"/>
              <w:rPr>
                <w:rFonts w:asciiTheme="minorEastAsia" w:hAnsiTheme="minorEastAsia" w:hint="eastAsia"/>
                <w:szCs w:val="21"/>
              </w:rPr>
            </w:pPr>
          </w:p>
        </w:tc>
        <w:tc>
          <w:tcPr>
            <w:tcW w:w="3313" w:type="dxa"/>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甲烷</w:t>
            </w:r>
          </w:p>
        </w:tc>
        <w:tc>
          <w:tcPr>
            <w:tcW w:w="3313" w:type="dxa"/>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乙烯</w:t>
            </w:r>
          </w:p>
        </w:tc>
      </w:tr>
      <w:tr w:rsidR="00EE511C" w:rsidTr="00A37FFD">
        <w:tc>
          <w:tcPr>
            <w:tcW w:w="2660" w:type="dxa"/>
            <w:gridSpan w:val="2"/>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取代反应</w:t>
            </w:r>
          </w:p>
        </w:tc>
        <w:tc>
          <w:tcPr>
            <w:tcW w:w="3313" w:type="dxa"/>
          </w:tcPr>
          <w:p w:rsidR="00EE511C" w:rsidRDefault="00EE511C" w:rsidP="00C43CED">
            <w:pPr>
              <w:spacing w:line="360" w:lineRule="auto"/>
              <w:rPr>
                <w:rFonts w:asciiTheme="minorEastAsia" w:hAnsiTheme="minorEastAsia" w:hint="eastAsia"/>
                <w:szCs w:val="21"/>
              </w:rPr>
            </w:pPr>
          </w:p>
        </w:tc>
        <w:tc>
          <w:tcPr>
            <w:tcW w:w="3313" w:type="dxa"/>
          </w:tcPr>
          <w:p w:rsidR="00EE511C" w:rsidRDefault="00EE511C" w:rsidP="00C43CED">
            <w:pPr>
              <w:spacing w:line="360" w:lineRule="auto"/>
              <w:rPr>
                <w:rFonts w:asciiTheme="minorEastAsia" w:hAnsiTheme="minorEastAsia" w:hint="eastAsia"/>
                <w:szCs w:val="21"/>
              </w:rPr>
            </w:pPr>
          </w:p>
        </w:tc>
      </w:tr>
      <w:tr w:rsidR="00EE511C" w:rsidTr="004E753E">
        <w:tc>
          <w:tcPr>
            <w:tcW w:w="2660" w:type="dxa"/>
            <w:gridSpan w:val="2"/>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加成反应</w:t>
            </w:r>
          </w:p>
        </w:tc>
        <w:tc>
          <w:tcPr>
            <w:tcW w:w="3313" w:type="dxa"/>
          </w:tcPr>
          <w:p w:rsidR="00EE511C" w:rsidRDefault="00EE511C" w:rsidP="00C43CED">
            <w:pPr>
              <w:spacing w:line="360" w:lineRule="auto"/>
              <w:rPr>
                <w:rFonts w:asciiTheme="minorEastAsia" w:hAnsiTheme="minorEastAsia" w:hint="eastAsia"/>
                <w:szCs w:val="21"/>
              </w:rPr>
            </w:pPr>
          </w:p>
        </w:tc>
        <w:tc>
          <w:tcPr>
            <w:tcW w:w="3313" w:type="dxa"/>
          </w:tcPr>
          <w:p w:rsidR="00EE511C" w:rsidRDefault="00EE511C" w:rsidP="00C43CED">
            <w:pPr>
              <w:spacing w:line="360" w:lineRule="auto"/>
              <w:rPr>
                <w:rFonts w:asciiTheme="minorEastAsia" w:hAnsiTheme="minorEastAsia" w:hint="eastAsia"/>
                <w:szCs w:val="21"/>
              </w:rPr>
            </w:pPr>
          </w:p>
        </w:tc>
      </w:tr>
      <w:tr w:rsidR="00EE511C" w:rsidTr="00EE511C">
        <w:tc>
          <w:tcPr>
            <w:tcW w:w="1242" w:type="dxa"/>
            <w:vMerge w:val="restart"/>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氧化</w:t>
            </w:r>
          </w:p>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反应</w:t>
            </w:r>
          </w:p>
        </w:tc>
        <w:tc>
          <w:tcPr>
            <w:tcW w:w="1418" w:type="dxa"/>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燃烧</w:t>
            </w:r>
          </w:p>
        </w:tc>
        <w:tc>
          <w:tcPr>
            <w:tcW w:w="3313" w:type="dxa"/>
          </w:tcPr>
          <w:p w:rsidR="00EE511C" w:rsidRDefault="00EE511C" w:rsidP="00C43CED">
            <w:pPr>
              <w:spacing w:line="360" w:lineRule="auto"/>
              <w:rPr>
                <w:rFonts w:asciiTheme="minorEastAsia" w:hAnsiTheme="minorEastAsia" w:hint="eastAsia"/>
                <w:szCs w:val="21"/>
              </w:rPr>
            </w:pPr>
          </w:p>
        </w:tc>
        <w:tc>
          <w:tcPr>
            <w:tcW w:w="3313" w:type="dxa"/>
          </w:tcPr>
          <w:p w:rsidR="00EE511C" w:rsidRDefault="00EE511C" w:rsidP="00C43CED">
            <w:pPr>
              <w:spacing w:line="360" w:lineRule="auto"/>
              <w:rPr>
                <w:rFonts w:asciiTheme="minorEastAsia" w:hAnsiTheme="minorEastAsia" w:hint="eastAsia"/>
                <w:szCs w:val="21"/>
              </w:rPr>
            </w:pPr>
          </w:p>
        </w:tc>
      </w:tr>
      <w:tr w:rsidR="00EE511C" w:rsidTr="00EE511C">
        <w:tc>
          <w:tcPr>
            <w:tcW w:w="1242" w:type="dxa"/>
            <w:vMerge/>
          </w:tcPr>
          <w:p w:rsidR="00EE511C" w:rsidRDefault="00EE511C" w:rsidP="00C43CED">
            <w:pPr>
              <w:spacing w:line="360" w:lineRule="auto"/>
              <w:rPr>
                <w:rFonts w:asciiTheme="minorEastAsia" w:hAnsiTheme="minorEastAsia" w:hint="eastAsia"/>
                <w:szCs w:val="21"/>
              </w:rPr>
            </w:pPr>
          </w:p>
        </w:tc>
        <w:tc>
          <w:tcPr>
            <w:tcW w:w="1418" w:type="dxa"/>
          </w:tcPr>
          <w:p w:rsidR="00EE511C" w:rsidRDefault="00EE511C" w:rsidP="00EE511C">
            <w:pPr>
              <w:spacing w:line="360" w:lineRule="auto"/>
              <w:jc w:val="center"/>
              <w:rPr>
                <w:rFonts w:asciiTheme="minorEastAsia" w:hAnsiTheme="minorEastAsia" w:hint="eastAsia"/>
                <w:szCs w:val="21"/>
              </w:rPr>
            </w:pPr>
            <w:r>
              <w:rPr>
                <w:rFonts w:asciiTheme="minorEastAsia" w:hAnsiTheme="minorEastAsia" w:hint="eastAsia"/>
                <w:szCs w:val="21"/>
              </w:rPr>
              <w:t>遇</w:t>
            </w:r>
            <w:r w:rsidRPr="00EE511C">
              <w:rPr>
                <w:rFonts w:ascii="Times New Roman" w:hAnsi="Times New Roman" w:cs="Times New Roman"/>
                <w:szCs w:val="21"/>
              </w:rPr>
              <w:t>KMnO</w:t>
            </w:r>
            <w:r w:rsidRPr="00EE511C">
              <w:rPr>
                <w:rFonts w:ascii="Times New Roman" w:hAnsi="Times New Roman" w:cs="Times New Roman"/>
                <w:szCs w:val="21"/>
                <w:vertAlign w:val="subscript"/>
              </w:rPr>
              <w:t>4</w:t>
            </w:r>
            <w:r w:rsidRPr="00EE511C">
              <w:rPr>
                <w:rFonts w:ascii="Times New Roman" w:hAnsi="Times New Roman" w:cs="Times New Roman"/>
                <w:szCs w:val="21"/>
              </w:rPr>
              <w:t>/H</w:t>
            </w:r>
            <w:r w:rsidRPr="00EE511C">
              <w:rPr>
                <w:rFonts w:ascii="Times New Roman" w:hAnsi="Times New Roman" w:cs="Times New Roman" w:hint="eastAsia"/>
                <w:szCs w:val="21"/>
                <w:vertAlign w:val="superscript"/>
              </w:rPr>
              <w:t>+</w:t>
            </w:r>
          </w:p>
        </w:tc>
        <w:tc>
          <w:tcPr>
            <w:tcW w:w="3313" w:type="dxa"/>
          </w:tcPr>
          <w:p w:rsidR="00EE511C" w:rsidRDefault="00EE511C" w:rsidP="00C43CED">
            <w:pPr>
              <w:spacing w:line="360" w:lineRule="auto"/>
              <w:rPr>
                <w:rFonts w:asciiTheme="minorEastAsia" w:hAnsiTheme="minorEastAsia" w:hint="eastAsia"/>
                <w:szCs w:val="21"/>
              </w:rPr>
            </w:pPr>
          </w:p>
        </w:tc>
        <w:tc>
          <w:tcPr>
            <w:tcW w:w="3313" w:type="dxa"/>
          </w:tcPr>
          <w:p w:rsidR="00EE511C" w:rsidRDefault="00EE511C" w:rsidP="00C43CED">
            <w:pPr>
              <w:spacing w:line="360" w:lineRule="auto"/>
              <w:rPr>
                <w:rFonts w:asciiTheme="minorEastAsia" w:hAnsiTheme="minorEastAsia" w:hint="eastAsia"/>
                <w:szCs w:val="21"/>
              </w:rPr>
            </w:pPr>
          </w:p>
        </w:tc>
      </w:tr>
    </w:tbl>
    <w:p w:rsidR="00F40DD0" w:rsidRDefault="00F40DD0" w:rsidP="00C43CED">
      <w:pPr>
        <w:spacing w:line="360" w:lineRule="auto"/>
        <w:rPr>
          <w:rFonts w:asciiTheme="minorEastAsia" w:hAnsiTheme="minorEastAsia" w:hint="eastAsia"/>
          <w:szCs w:val="21"/>
        </w:rPr>
      </w:pPr>
    </w:p>
    <w:p w:rsidR="00F40DD0" w:rsidRDefault="00F40DD0" w:rsidP="00C43CED">
      <w:pPr>
        <w:spacing w:line="360" w:lineRule="auto"/>
        <w:rPr>
          <w:rFonts w:asciiTheme="minorEastAsia" w:hAnsiTheme="minorEastAsia" w:hint="eastAsia"/>
          <w:szCs w:val="21"/>
        </w:rPr>
      </w:pPr>
    </w:p>
    <w:p w:rsidR="00F40DD0" w:rsidRDefault="00F40DD0" w:rsidP="00C43CED">
      <w:pPr>
        <w:spacing w:line="360" w:lineRule="auto"/>
        <w:rPr>
          <w:rFonts w:asciiTheme="minorEastAsia" w:hAnsiTheme="minorEastAsia" w:hint="eastAsia"/>
          <w:szCs w:val="21"/>
        </w:rPr>
      </w:pPr>
    </w:p>
    <w:p w:rsidR="001D3E27" w:rsidRDefault="001D3E27" w:rsidP="00C43CED">
      <w:pPr>
        <w:spacing w:line="360" w:lineRule="auto"/>
        <w:rPr>
          <w:rFonts w:asciiTheme="minorEastAsia" w:hAnsiTheme="minorEastAsia"/>
          <w:szCs w:val="21"/>
        </w:rPr>
      </w:pPr>
      <w:r>
        <w:rPr>
          <w:rFonts w:asciiTheme="minorEastAsia" w:hAnsiTheme="minorEastAsia" w:hint="eastAsia"/>
          <w:szCs w:val="21"/>
        </w:rPr>
        <w:lastRenderedPageBreak/>
        <w:t>二、有机高分子材料</w:t>
      </w:r>
    </w:p>
    <w:p w:rsidR="001D3E27" w:rsidRPr="001D3E27" w:rsidRDefault="001D3E27" w:rsidP="001D3E27">
      <w:pPr>
        <w:spacing w:line="360" w:lineRule="auto"/>
        <w:rPr>
          <w:rFonts w:asciiTheme="minorEastAsia" w:hAnsiTheme="minorEastAsia"/>
          <w:bCs/>
          <w:szCs w:val="21"/>
        </w:rPr>
      </w:pPr>
      <w:r w:rsidRPr="00C43CED">
        <w:rPr>
          <w:rFonts w:asciiTheme="minorEastAsia" w:hAnsiTheme="minorEastAsia" w:hint="eastAsia"/>
          <w:bCs/>
          <w:szCs w:val="21"/>
        </w:rPr>
        <w:t>1</w:t>
      </w:r>
      <w:r w:rsidRPr="00C43CED">
        <w:rPr>
          <w:rFonts w:asciiTheme="minorEastAsia" w:hAnsiTheme="minorEastAsia"/>
          <w:bCs/>
          <w:szCs w:val="21"/>
        </w:rPr>
        <w:t>.</w:t>
      </w:r>
      <w:r w:rsidRPr="001D3E27">
        <w:rPr>
          <w:rFonts w:ascii="Arial" w:eastAsia="微软雅黑" w:hAnsi="微软雅黑" w:cs="+mj-cs" w:hint="eastAsia"/>
          <w:color w:val="000000"/>
          <w:kern w:val="0"/>
          <w:sz w:val="40"/>
          <w:szCs w:val="40"/>
        </w:rPr>
        <w:t xml:space="preserve"> </w:t>
      </w:r>
      <w:r w:rsidRPr="001D3E27">
        <w:rPr>
          <w:rFonts w:asciiTheme="minorEastAsia" w:hAnsiTheme="minorEastAsia" w:hint="eastAsia"/>
          <w:bCs/>
          <w:szCs w:val="21"/>
        </w:rPr>
        <w:t>写出</w:t>
      </w:r>
      <w:r w:rsidR="00CB7119">
        <w:rPr>
          <w:rFonts w:asciiTheme="minorEastAsia" w:hAnsiTheme="minorEastAsia" w:hint="eastAsia"/>
          <w:bCs/>
          <w:szCs w:val="21"/>
        </w:rPr>
        <w:t>乙烯、</w:t>
      </w:r>
      <w:r w:rsidRPr="001D3E27">
        <w:rPr>
          <w:rFonts w:asciiTheme="minorEastAsia" w:hAnsiTheme="minorEastAsia" w:hint="eastAsia"/>
          <w:bCs/>
          <w:szCs w:val="21"/>
        </w:rPr>
        <w:t>氯乙烯和丙烯发生加聚反应的化学方程式：</w:t>
      </w:r>
      <w:r w:rsidRPr="001D3E27">
        <w:rPr>
          <w:rFonts w:asciiTheme="minorEastAsia" w:hAnsiTheme="minorEastAsia"/>
          <w:bCs/>
          <w:szCs w:val="21"/>
        </w:rPr>
        <w:t xml:space="preserve"> </w:t>
      </w:r>
    </w:p>
    <w:p w:rsidR="001D3E27" w:rsidRDefault="00CB7119" w:rsidP="00C43CED">
      <w:pPr>
        <w:spacing w:line="360" w:lineRule="auto"/>
        <w:rPr>
          <w:rFonts w:asciiTheme="minorEastAsia" w:hAnsiTheme="minorEastAsia"/>
          <w:szCs w:val="21"/>
        </w:rPr>
      </w:pPr>
      <w:r>
        <w:rPr>
          <w:rFonts w:asciiTheme="minorEastAsia" w:hAnsiTheme="minorEastAsia" w:hint="eastAsia"/>
          <w:szCs w:val="21"/>
        </w:rPr>
        <w:t xml:space="preserve">   </w:t>
      </w:r>
      <w:r w:rsidRPr="00CB7119">
        <w:rPr>
          <w:rFonts w:asciiTheme="minorEastAsia" w:hAnsiTheme="minorEastAsia" w:hint="eastAsia"/>
          <w:szCs w:val="21"/>
        </w:rPr>
        <w:t>①</w:t>
      </w:r>
      <w:r>
        <w:rPr>
          <w:rFonts w:asciiTheme="minorEastAsia" w:hAnsiTheme="minorEastAsia" w:hint="eastAsia"/>
          <w:szCs w:val="21"/>
          <w:u w:val="single"/>
        </w:rPr>
        <w:t xml:space="preserve">                                             </w:t>
      </w:r>
    </w:p>
    <w:p w:rsidR="00CB7119" w:rsidRDefault="00CB7119" w:rsidP="00C43CED">
      <w:pPr>
        <w:spacing w:line="360" w:lineRule="auto"/>
        <w:rPr>
          <w:rFonts w:asciiTheme="minorEastAsia" w:hAnsiTheme="minorEastAsia"/>
          <w:szCs w:val="21"/>
        </w:rPr>
      </w:pPr>
      <w:r>
        <w:rPr>
          <w:rFonts w:asciiTheme="minorEastAsia" w:hAnsiTheme="minorEastAsia" w:hint="eastAsia"/>
          <w:szCs w:val="21"/>
        </w:rPr>
        <w:t xml:space="preserve">   </w:t>
      </w:r>
      <w:r w:rsidRPr="00CB7119">
        <w:rPr>
          <w:rFonts w:asciiTheme="minorEastAsia" w:hAnsiTheme="minorEastAsia" w:hint="eastAsia"/>
          <w:szCs w:val="21"/>
        </w:rPr>
        <w:t>②</w:t>
      </w:r>
      <w:r>
        <w:rPr>
          <w:rFonts w:asciiTheme="minorEastAsia" w:hAnsiTheme="minorEastAsia" w:hint="eastAsia"/>
          <w:szCs w:val="21"/>
          <w:u w:val="single"/>
        </w:rPr>
        <w:t xml:space="preserve">                                             </w:t>
      </w:r>
    </w:p>
    <w:p w:rsidR="00CB7119" w:rsidRDefault="00CB7119" w:rsidP="00C43CED">
      <w:pPr>
        <w:spacing w:line="360" w:lineRule="auto"/>
        <w:rPr>
          <w:rFonts w:asciiTheme="minorEastAsia" w:hAnsiTheme="minorEastAsia"/>
          <w:szCs w:val="21"/>
        </w:rPr>
      </w:pPr>
      <w:r>
        <w:rPr>
          <w:rFonts w:asciiTheme="minorEastAsia" w:hAnsiTheme="minorEastAsia" w:hint="eastAsia"/>
          <w:szCs w:val="21"/>
        </w:rPr>
        <w:t xml:space="preserve">   </w:t>
      </w:r>
      <w:r w:rsidRPr="00CB7119">
        <w:rPr>
          <w:rFonts w:asciiTheme="minorEastAsia" w:hAnsiTheme="minorEastAsia" w:hint="eastAsia"/>
          <w:szCs w:val="21"/>
        </w:rPr>
        <w:t>③</w:t>
      </w:r>
      <w:r>
        <w:rPr>
          <w:rFonts w:asciiTheme="minorEastAsia" w:hAnsiTheme="minorEastAsia" w:hint="eastAsia"/>
          <w:szCs w:val="21"/>
          <w:u w:val="single"/>
        </w:rPr>
        <w:t xml:space="preserve">                                             </w:t>
      </w:r>
    </w:p>
    <w:p w:rsidR="00CB7119" w:rsidRPr="00CB7119" w:rsidRDefault="00CB7119" w:rsidP="00CB7119">
      <w:pPr>
        <w:spacing w:line="360" w:lineRule="auto"/>
        <w:rPr>
          <w:rFonts w:asciiTheme="minorEastAsia" w:hAnsiTheme="minorEastAsia"/>
          <w:szCs w:val="21"/>
        </w:rPr>
      </w:pPr>
      <w:r w:rsidRPr="00CB7119">
        <w:rPr>
          <w:rFonts w:asciiTheme="minorEastAsia" w:hAnsiTheme="minorEastAsia" w:hint="eastAsia"/>
          <w:bCs/>
          <w:szCs w:val="21"/>
        </w:rPr>
        <w:t>任务</w:t>
      </w:r>
      <w:r w:rsidR="00B87AE6">
        <w:rPr>
          <w:rFonts w:asciiTheme="minorEastAsia" w:hAnsiTheme="minorEastAsia" w:hint="eastAsia"/>
          <w:bCs/>
          <w:szCs w:val="21"/>
        </w:rPr>
        <w:t>五</w:t>
      </w:r>
      <w:r w:rsidRPr="00CB7119">
        <w:rPr>
          <w:rFonts w:asciiTheme="minorEastAsia" w:hAnsiTheme="minorEastAsia" w:hint="eastAsia"/>
          <w:bCs/>
          <w:szCs w:val="21"/>
        </w:rPr>
        <w:t>：知道常见的有机高分子材料</w:t>
      </w:r>
      <w:r w:rsidRPr="00CB7119">
        <w:rPr>
          <w:rFonts w:asciiTheme="minorEastAsia" w:hAnsiTheme="minorEastAsia"/>
          <w:bCs/>
          <w:szCs w:val="21"/>
        </w:rPr>
        <w:t xml:space="preserve"> </w:t>
      </w:r>
    </w:p>
    <w:p w:rsidR="00CB7119" w:rsidRPr="00CB7119" w:rsidRDefault="00CB7119" w:rsidP="00CB7119">
      <w:pPr>
        <w:spacing w:line="360" w:lineRule="auto"/>
        <w:rPr>
          <w:rFonts w:asciiTheme="minorEastAsia" w:hAnsiTheme="minorEastAsia"/>
          <w:szCs w:val="21"/>
        </w:rPr>
      </w:pPr>
      <w:r w:rsidRPr="00CB7119">
        <w:rPr>
          <w:rFonts w:asciiTheme="minorEastAsia" w:hAnsiTheme="minorEastAsia" w:hint="eastAsia"/>
          <w:bCs/>
          <w:szCs w:val="21"/>
        </w:rPr>
        <w:t>（一）塑料</w:t>
      </w:r>
      <w:r w:rsidRPr="00CB7119">
        <w:rPr>
          <w:rFonts w:asciiTheme="minorEastAsia" w:hAnsiTheme="minorEastAsia"/>
          <w:szCs w:val="21"/>
        </w:rPr>
        <w:t xml:space="preserve"> </w:t>
      </w:r>
    </w:p>
    <w:p w:rsidR="00CB7119" w:rsidRDefault="00CB7119" w:rsidP="00CB7119">
      <w:pPr>
        <w:spacing w:line="360" w:lineRule="auto"/>
        <w:rPr>
          <w:rFonts w:asciiTheme="minorEastAsia" w:hAnsiTheme="minorEastAsia"/>
          <w:bCs/>
          <w:szCs w:val="21"/>
        </w:rPr>
      </w:pPr>
    </w:p>
    <w:p w:rsidR="00CB7119" w:rsidRPr="00CB7119" w:rsidRDefault="00CB7119" w:rsidP="00CB7119">
      <w:pPr>
        <w:spacing w:line="360" w:lineRule="auto"/>
        <w:rPr>
          <w:rFonts w:asciiTheme="minorEastAsia" w:hAnsiTheme="minorEastAsia"/>
          <w:szCs w:val="21"/>
        </w:rPr>
      </w:pPr>
      <w:r w:rsidRPr="00CB7119">
        <w:rPr>
          <w:rFonts w:asciiTheme="minorEastAsia" w:hAnsiTheme="minorEastAsia" w:hint="eastAsia"/>
          <w:bCs/>
          <w:szCs w:val="21"/>
        </w:rPr>
        <w:t>（二）橡胶</w:t>
      </w:r>
      <w:r w:rsidRPr="00CB7119">
        <w:rPr>
          <w:rFonts w:asciiTheme="minorEastAsia" w:hAnsiTheme="minorEastAsia"/>
          <w:szCs w:val="21"/>
        </w:rPr>
        <w:t xml:space="preserve"> </w:t>
      </w:r>
    </w:p>
    <w:p w:rsidR="00CB7119" w:rsidRDefault="00CB7119" w:rsidP="00CB7119">
      <w:pPr>
        <w:spacing w:line="360" w:lineRule="auto"/>
        <w:rPr>
          <w:rFonts w:asciiTheme="minorEastAsia" w:hAnsiTheme="minorEastAsia"/>
          <w:bCs/>
          <w:szCs w:val="21"/>
        </w:rPr>
      </w:pPr>
    </w:p>
    <w:p w:rsidR="00CB7119" w:rsidRPr="00CB7119" w:rsidRDefault="00CB7119" w:rsidP="00CB7119">
      <w:pPr>
        <w:spacing w:line="360" w:lineRule="auto"/>
        <w:rPr>
          <w:rFonts w:asciiTheme="minorEastAsia" w:hAnsiTheme="minorEastAsia"/>
          <w:szCs w:val="21"/>
        </w:rPr>
      </w:pPr>
      <w:r w:rsidRPr="00CB7119">
        <w:rPr>
          <w:rFonts w:asciiTheme="minorEastAsia" w:hAnsiTheme="minorEastAsia" w:hint="eastAsia"/>
          <w:bCs/>
          <w:szCs w:val="21"/>
        </w:rPr>
        <w:t>（三）纤维</w:t>
      </w:r>
      <w:r w:rsidRPr="00CB7119">
        <w:rPr>
          <w:rFonts w:asciiTheme="minorEastAsia" w:hAnsiTheme="minorEastAsia"/>
          <w:szCs w:val="21"/>
        </w:rPr>
        <w:t xml:space="preserve"> </w:t>
      </w:r>
    </w:p>
    <w:p w:rsidR="00CB7119" w:rsidRPr="00CB7119" w:rsidRDefault="00CB7119" w:rsidP="00C43CED">
      <w:pPr>
        <w:spacing w:line="360" w:lineRule="auto"/>
        <w:rPr>
          <w:rFonts w:asciiTheme="minorEastAsia" w:hAnsiTheme="minorEastAsia"/>
          <w:szCs w:val="21"/>
        </w:rPr>
      </w:pPr>
    </w:p>
    <w:sectPr w:rsidR="00CB7119" w:rsidRPr="00CB7119" w:rsidSect="00C43CED">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AB" w:rsidRDefault="001C34AB" w:rsidP="00445B45">
      <w:r>
        <w:separator/>
      </w:r>
    </w:p>
  </w:endnote>
  <w:endnote w:type="continuationSeparator" w:id="0">
    <w:p w:rsidR="001C34AB" w:rsidRDefault="001C34AB" w:rsidP="00445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j-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081"/>
      <w:docPartObj>
        <w:docPartGallery w:val="Page Numbers (Bottom of Page)"/>
        <w:docPartUnique/>
      </w:docPartObj>
    </w:sdtPr>
    <w:sdtContent>
      <w:p w:rsidR="00F40DD0" w:rsidRDefault="00F40DD0">
        <w:pPr>
          <w:pStyle w:val="a4"/>
          <w:jc w:val="center"/>
        </w:pPr>
        <w:fldSimple w:instr=" PAGE   \* MERGEFORMAT ">
          <w:r w:rsidRPr="00F40DD0">
            <w:rPr>
              <w:noProof/>
              <w:lang w:val="zh-CN"/>
            </w:rPr>
            <w:t>3</w:t>
          </w:r>
        </w:fldSimple>
      </w:p>
    </w:sdtContent>
  </w:sdt>
  <w:p w:rsidR="00F40DD0" w:rsidRDefault="00F40D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AB" w:rsidRDefault="001C34AB" w:rsidP="00445B45">
      <w:r>
        <w:separator/>
      </w:r>
    </w:p>
  </w:footnote>
  <w:footnote w:type="continuationSeparator" w:id="0">
    <w:p w:rsidR="001C34AB" w:rsidRDefault="001C34AB" w:rsidP="00445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22F"/>
    <w:multiLevelType w:val="hybridMultilevel"/>
    <w:tmpl w:val="BE88E9C4"/>
    <w:lvl w:ilvl="0" w:tplc="B85C3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D36"/>
    <w:rsid w:val="00000C4E"/>
    <w:rsid w:val="001B3CCC"/>
    <w:rsid w:val="001B772C"/>
    <w:rsid w:val="001C34AB"/>
    <w:rsid w:val="001D3E27"/>
    <w:rsid w:val="00280456"/>
    <w:rsid w:val="00293364"/>
    <w:rsid w:val="00321125"/>
    <w:rsid w:val="003E380B"/>
    <w:rsid w:val="00445B45"/>
    <w:rsid w:val="004B30AD"/>
    <w:rsid w:val="00704FE0"/>
    <w:rsid w:val="00716AF7"/>
    <w:rsid w:val="009135E2"/>
    <w:rsid w:val="00930D36"/>
    <w:rsid w:val="009616FA"/>
    <w:rsid w:val="009736FA"/>
    <w:rsid w:val="009D5282"/>
    <w:rsid w:val="00A300B7"/>
    <w:rsid w:val="00B81D41"/>
    <w:rsid w:val="00B841B7"/>
    <w:rsid w:val="00B87AE6"/>
    <w:rsid w:val="00C43CED"/>
    <w:rsid w:val="00C930FE"/>
    <w:rsid w:val="00CB7119"/>
    <w:rsid w:val="00E07B65"/>
    <w:rsid w:val="00E94C40"/>
    <w:rsid w:val="00EE511C"/>
    <w:rsid w:val="00F40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45"/>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B45"/>
    <w:rPr>
      <w:sz w:val="18"/>
      <w:szCs w:val="18"/>
    </w:rPr>
  </w:style>
  <w:style w:type="paragraph" w:styleId="a4">
    <w:name w:val="footer"/>
    <w:basedOn w:val="a"/>
    <w:link w:val="Char0"/>
    <w:uiPriority w:val="99"/>
    <w:unhideWhenUsed/>
    <w:rsid w:val="00445B45"/>
    <w:pPr>
      <w:tabs>
        <w:tab w:val="center" w:pos="4153"/>
        <w:tab w:val="right" w:pos="8306"/>
      </w:tabs>
      <w:snapToGrid w:val="0"/>
      <w:jc w:val="left"/>
    </w:pPr>
    <w:rPr>
      <w:sz w:val="18"/>
      <w:szCs w:val="18"/>
    </w:rPr>
  </w:style>
  <w:style w:type="character" w:customStyle="1" w:styleId="Char0">
    <w:name w:val="页脚 Char"/>
    <w:basedOn w:val="a0"/>
    <w:link w:val="a4"/>
    <w:uiPriority w:val="99"/>
    <w:rsid w:val="00445B45"/>
    <w:rPr>
      <w:sz w:val="18"/>
      <w:szCs w:val="18"/>
    </w:rPr>
  </w:style>
  <w:style w:type="paragraph" w:styleId="a5">
    <w:name w:val="List Paragraph"/>
    <w:basedOn w:val="a"/>
    <w:uiPriority w:val="34"/>
    <w:qFormat/>
    <w:rsid w:val="00445B45"/>
    <w:pPr>
      <w:ind w:firstLineChars="200" w:firstLine="420"/>
    </w:pPr>
  </w:style>
  <w:style w:type="table" w:styleId="a6">
    <w:name w:val="Table Grid"/>
    <w:basedOn w:val="a1"/>
    <w:uiPriority w:val="39"/>
    <w:rsid w:val="00C43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280456"/>
    <w:pPr>
      <w:widowControl/>
      <w:spacing w:before="100" w:beforeAutospacing="1" w:after="100" w:afterAutospacing="1"/>
      <w:jc w:val="left"/>
    </w:pPr>
    <w:rPr>
      <w:rFonts w:ascii="宋体" w:eastAsia="宋体" w:hAnsi="宋体" w:cs="宋体"/>
      <w:kern w:val="0"/>
      <w:sz w:val="24"/>
    </w:rPr>
  </w:style>
  <w:style w:type="paragraph" w:styleId="a8">
    <w:name w:val="Plain Text"/>
    <w:basedOn w:val="a"/>
    <w:link w:val="Char1"/>
    <w:rsid w:val="001D3E27"/>
    <w:rPr>
      <w:rFonts w:ascii="宋体" w:eastAsia="宋体" w:hAnsi="Courier New" w:cs="Courier New"/>
      <w:szCs w:val="21"/>
    </w:rPr>
  </w:style>
  <w:style w:type="character" w:customStyle="1" w:styleId="Char1">
    <w:name w:val="纯文本 Char"/>
    <w:basedOn w:val="a0"/>
    <w:link w:val="a8"/>
    <w:rsid w:val="001D3E27"/>
    <w:rPr>
      <w:rFonts w:ascii="宋体" w:eastAsia="宋体" w:hAnsi="Courier New" w:cs="Courier New"/>
      <w:szCs w:val="21"/>
    </w:rPr>
  </w:style>
  <w:style w:type="paragraph" w:styleId="a9">
    <w:name w:val="Balloon Text"/>
    <w:basedOn w:val="a"/>
    <w:link w:val="Char2"/>
    <w:uiPriority w:val="99"/>
    <w:semiHidden/>
    <w:unhideWhenUsed/>
    <w:rsid w:val="001D3E27"/>
    <w:rPr>
      <w:sz w:val="18"/>
      <w:szCs w:val="18"/>
    </w:rPr>
  </w:style>
  <w:style w:type="character" w:customStyle="1" w:styleId="Char2">
    <w:name w:val="批注框文本 Char"/>
    <w:basedOn w:val="a0"/>
    <w:link w:val="a9"/>
    <w:uiPriority w:val="99"/>
    <w:semiHidden/>
    <w:rsid w:val="001D3E27"/>
    <w:rPr>
      <w:sz w:val="18"/>
      <w:szCs w:val="18"/>
    </w:rPr>
  </w:style>
</w:styles>
</file>

<file path=word/webSettings.xml><?xml version="1.0" encoding="utf-8"?>
<w:webSettings xmlns:r="http://schemas.openxmlformats.org/officeDocument/2006/relationships" xmlns:w="http://schemas.openxmlformats.org/wordprocessingml/2006/main">
  <w:divs>
    <w:div w:id="34818760">
      <w:bodyDiv w:val="1"/>
      <w:marLeft w:val="0"/>
      <w:marRight w:val="0"/>
      <w:marTop w:val="0"/>
      <w:marBottom w:val="0"/>
      <w:divBdr>
        <w:top w:val="none" w:sz="0" w:space="0" w:color="auto"/>
        <w:left w:val="none" w:sz="0" w:space="0" w:color="auto"/>
        <w:bottom w:val="none" w:sz="0" w:space="0" w:color="auto"/>
        <w:right w:val="none" w:sz="0" w:space="0" w:color="auto"/>
      </w:divBdr>
    </w:div>
    <w:div w:id="295572911">
      <w:bodyDiv w:val="1"/>
      <w:marLeft w:val="0"/>
      <w:marRight w:val="0"/>
      <w:marTop w:val="0"/>
      <w:marBottom w:val="0"/>
      <w:divBdr>
        <w:top w:val="none" w:sz="0" w:space="0" w:color="auto"/>
        <w:left w:val="none" w:sz="0" w:space="0" w:color="auto"/>
        <w:bottom w:val="none" w:sz="0" w:space="0" w:color="auto"/>
        <w:right w:val="none" w:sz="0" w:space="0" w:color="auto"/>
      </w:divBdr>
    </w:div>
    <w:div w:id="368341952">
      <w:bodyDiv w:val="1"/>
      <w:marLeft w:val="0"/>
      <w:marRight w:val="0"/>
      <w:marTop w:val="0"/>
      <w:marBottom w:val="0"/>
      <w:divBdr>
        <w:top w:val="none" w:sz="0" w:space="0" w:color="auto"/>
        <w:left w:val="none" w:sz="0" w:space="0" w:color="auto"/>
        <w:bottom w:val="none" w:sz="0" w:space="0" w:color="auto"/>
        <w:right w:val="none" w:sz="0" w:space="0" w:color="auto"/>
      </w:divBdr>
    </w:div>
    <w:div w:id="396559386">
      <w:bodyDiv w:val="1"/>
      <w:marLeft w:val="0"/>
      <w:marRight w:val="0"/>
      <w:marTop w:val="0"/>
      <w:marBottom w:val="0"/>
      <w:divBdr>
        <w:top w:val="none" w:sz="0" w:space="0" w:color="auto"/>
        <w:left w:val="none" w:sz="0" w:space="0" w:color="auto"/>
        <w:bottom w:val="none" w:sz="0" w:space="0" w:color="auto"/>
        <w:right w:val="none" w:sz="0" w:space="0" w:color="auto"/>
      </w:divBdr>
    </w:div>
    <w:div w:id="575019976">
      <w:bodyDiv w:val="1"/>
      <w:marLeft w:val="0"/>
      <w:marRight w:val="0"/>
      <w:marTop w:val="0"/>
      <w:marBottom w:val="0"/>
      <w:divBdr>
        <w:top w:val="none" w:sz="0" w:space="0" w:color="auto"/>
        <w:left w:val="none" w:sz="0" w:space="0" w:color="auto"/>
        <w:bottom w:val="none" w:sz="0" w:space="0" w:color="auto"/>
        <w:right w:val="none" w:sz="0" w:space="0" w:color="auto"/>
      </w:divBdr>
    </w:div>
    <w:div w:id="676082773">
      <w:bodyDiv w:val="1"/>
      <w:marLeft w:val="0"/>
      <w:marRight w:val="0"/>
      <w:marTop w:val="0"/>
      <w:marBottom w:val="0"/>
      <w:divBdr>
        <w:top w:val="none" w:sz="0" w:space="0" w:color="auto"/>
        <w:left w:val="none" w:sz="0" w:space="0" w:color="auto"/>
        <w:bottom w:val="none" w:sz="0" w:space="0" w:color="auto"/>
        <w:right w:val="none" w:sz="0" w:space="0" w:color="auto"/>
      </w:divBdr>
    </w:div>
    <w:div w:id="778522991">
      <w:bodyDiv w:val="1"/>
      <w:marLeft w:val="0"/>
      <w:marRight w:val="0"/>
      <w:marTop w:val="0"/>
      <w:marBottom w:val="0"/>
      <w:divBdr>
        <w:top w:val="none" w:sz="0" w:space="0" w:color="auto"/>
        <w:left w:val="none" w:sz="0" w:space="0" w:color="auto"/>
        <w:bottom w:val="none" w:sz="0" w:space="0" w:color="auto"/>
        <w:right w:val="none" w:sz="0" w:space="0" w:color="auto"/>
      </w:divBdr>
    </w:div>
    <w:div w:id="782965214">
      <w:bodyDiv w:val="1"/>
      <w:marLeft w:val="0"/>
      <w:marRight w:val="0"/>
      <w:marTop w:val="0"/>
      <w:marBottom w:val="0"/>
      <w:divBdr>
        <w:top w:val="none" w:sz="0" w:space="0" w:color="auto"/>
        <w:left w:val="none" w:sz="0" w:space="0" w:color="auto"/>
        <w:bottom w:val="none" w:sz="0" w:space="0" w:color="auto"/>
        <w:right w:val="none" w:sz="0" w:space="0" w:color="auto"/>
      </w:divBdr>
    </w:div>
    <w:div w:id="867913909">
      <w:bodyDiv w:val="1"/>
      <w:marLeft w:val="0"/>
      <w:marRight w:val="0"/>
      <w:marTop w:val="0"/>
      <w:marBottom w:val="0"/>
      <w:divBdr>
        <w:top w:val="none" w:sz="0" w:space="0" w:color="auto"/>
        <w:left w:val="none" w:sz="0" w:space="0" w:color="auto"/>
        <w:bottom w:val="none" w:sz="0" w:space="0" w:color="auto"/>
        <w:right w:val="none" w:sz="0" w:space="0" w:color="auto"/>
      </w:divBdr>
    </w:div>
    <w:div w:id="935408186">
      <w:bodyDiv w:val="1"/>
      <w:marLeft w:val="0"/>
      <w:marRight w:val="0"/>
      <w:marTop w:val="0"/>
      <w:marBottom w:val="0"/>
      <w:divBdr>
        <w:top w:val="none" w:sz="0" w:space="0" w:color="auto"/>
        <w:left w:val="none" w:sz="0" w:space="0" w:color="auto"/>
        <w:bottom w:val="none" w:sz="0" w:space="0" w:color="auto"/>
        <w:right w:val="none" w:sz="0" w:space="0" w:color="auto"/>
      </w:divBdr>
    </w:div>
    <w:div w:id="983236701">
      <w:bodyDiv w:val="1"/>
      <w:marLeft w:val="0"/>
      <w:marRight w:val="0"/>
      <w:marTop w:val="0"/>
      <w:marBottom w:val="0"/>
      <w:divBdr>
        <w:top w:val="none" w:sz="0" w:space="0" w:color="auto"/>
        <w:left w:val="none" w:sz="0" w:space="0" w:color="auto"/>
        <w:bottom w:val="none" w:sz="0" w:space="0" w:color="auto"/>
        <w:right w:val="none" w:sz="0" w:space="0" w:color="auto"/>
      </w:divBdr>
    </w:div>
    <w:div w:id="1098789358">
      <w:bodyDiv w:val="1"/>
      <w:marLeft w:val="0"/>
      <w:marRight w:val="0"/>
      <w:marTop w:val="0"/>
      <w:marBottom w:val="0"/>
      <w:divBdr>
        <w:top w:val="none" w:sz="0" w:space="0" w:color="auto"/>
        <w:left w:val="none" w:sz="0" w:space="0" w:color="auto"/>
        <w:bottom w:val="none" w:sz="0" w:space="0" w:color="auto"/>
        <w:right w:val="none" w:sz="0" w:space="0" w:color="auto"/>
      </w:divBdr>
    </w:div>
    <w:div w:id="1128746708">
      <w:bodyDiv w:val="1"/>
      <w:marLeft w:val="0"/>
      <w:marRight w:val="0"/>
      <w:marTop w:val="0"/>
      <w:marBottom w:val="0"/>
      <w:divBdr>
        <w:top w:val="none" w:sz="0" w:space="0" w:color="auto"/>
        <w:left w:val="none" w:sz="0" w:space="0" w:color="auto"/>
        <w:bottom w:val="none" w:sz="0" w:space="0" w:color="auto"/>
        <w:right w:val="none" w:sz="0" w:space="0" w:color="auto"/>
      </w:divBdr>
    </w:div>
    <w:div w:id="1245185905">
      <w:bodyDiv w:val="1"/>
      <w:marLeft w:val="0"/>
      <w:marRight w:val="0"/>
      <w:marTop w:val="0"/>
      <w:marBottom w:val="0"/>
      <w:divBdr>
        <w:top w:val="none" w:sz="0" w:space="0" w:color="auto"/>
        <w:left w:val="none" w:sz="0" w:space="0" w:color="auto"/>
        <w:bottom w:val="none" w:sz="0" w:space="0" w:color="auto"/>
        <w:right w:val="none" w:sz="0" w:space="0" w:color="auto"/>
      </w:divBdr>
    </w:div>
    <w:div w:id="1254894735">
      <w:bodyDiv w:val="1"/>
      <w:marLeft w:val="0"/>
      <w:marRight w:val="0"/>
      <w:marTop w:val="0"/>
      <w:marBottom w:val="0"/>
      <w:divBdr>
        <w:top w:val="none" w:sz="0" w:space="0" w:color="auto"/>
        <w:left w:val="none" w:sz="0" w:space="0" w:color="auto"/>
        <w:bottom w:val="none" w:sz="0" w:space="0" w:color="auto"/>
        <w:right w:val="none" w:sz="0" w:space="0" w:color="auto"/>
      </w:divBdr>
    </w:div>
    <w:div w:id="1301880210">
      <w:bodyDiv w:val="1"/>
      <w:marLeft w:val="0"/>
      <w:marRight w:val="0"/>
      <w:marTop w:val="0"/>
      <w:marBottom w:val="0"/>
      <w:divBdr>
        <w:top w:val="none" w:sz="0" w:space="0" w:color="auto"/>
        <w:left w:val="none" w:sz="0" w:space="0" w:color="auto"/>
        <w:bottom w:val="none" w:sz="0" w:space="0" w:color="auto"/>
        <w:right w:val="none" w:sz="0" w:space="0" w:color="auto"/>
      </w:divBdr>
    </w:div>
    <w:div w:id="1398477341">
      <w:bodyDiv w:val="1"/>
      <w:marLeft w:val="0"/>
      <w:marRight w:val="0"/>
      <w:marTop w:val="0"/>
      <w:marBottom w:val="0"/>
      <w:divBdr>
        <w:top w:val="none" w:sz="0" w:space="0" w:color="auto"/>
        <w:left w:val="none" w:sz="0" w:space="0" w:color="auto"/>
        <w:bottom w:val="none" w:sz="0" w:space="0" w:color="auto"/>
        <w:right w:val="none" w:sz="0" w:space="0" w:color="auto"/>
      </w:divBdr>
    </w:div>
    <w:div w:id="1401638350">
      <w:bodyDiv w:val="1"/>
      <w:marLeft w:val="0"/>
      <w:marRight w:val="0"/>
      <w:marTop w:val="0"/>
      <w:marBottom w:val="0"/>
      <w:divBdr>
        <w:top w:val="none" w:sz="0" w:space="0" w:color="auto"/>
        <w:left w:val="none" w:sz="0" w:space="0" w:color="auto"/>
        <w:bottom w:val="none" w:sz="0" w:space="0" w:color="auto"/>
        <w:right w:val="none" w:sz="0" w:space="0" w:color="auto"/>
      </w:divBdr>
    </w:div>
    <w:div w:id="1518272940">
      <w:bodyDiv w:val="1"/>
      <w:marLeft w:val="0"/>
      <w:marRight w:val="0"/>
      <w:marTop w:val="0"/>
      <w:marBottom w:val="0"/>
      <w:divBdr>
        <w:top w:val="none" w:sz="0" w:space="0" w:color="auto"/>
        <w:left w:val="none" w:sz="0" w:space="0" w:color="auto"/>
        <w:bottom w:val="none" w:sz="0" w:space="0" w:color="auto"/>
        <w:right w:val="none" w:sz="0" w:space="0" w:color="auto"/>
      </w:divBdr>
    </w:div>
    <w:div w:id="1614676719">
      <w:bodyDiv w:val="1"/>
      <w:marLeft w:val="0"/>
      <w:marRight w:val="0"/>
      <w:marTop w:val="0"/>
      <w:marBottom w:val="0"/>
      <w:divBdr>
        <w:top w:val="none" w:sz="0" w:space="0" w:color="auto"/>
        <w:left w:val="none" w:sz="0" w:space="0" w:color="auto"/>
        <w:bottom w:val="none" w:sz="0" w:space="0" w:color="auto"/>
        <w:right w:val="none" w:sz="0" w:space="0" w:color="auto"/>
      </w:divBdr>
    </w:div>
    <w:div w:id="1625117530">
      <w:bodyDiv w:val="1"/>
      <w:marLeft w:val="0"/>
      <w:marRight w:val="0"/>
      <w:marTop w:val="0"/>
      <w:marBottom w:val="0"/>
      <w:divBdr>
        <w:top w:val="none" w:sz="0" w:space="0" w:color="auto"/>
        <w:left w:val="none" w:sz="0" w:space="0" w:color="auto"/>
        <w:bottom w:val="none" w:sz="0" w:space="0" w:color="auto"/>
        <w:right w:val="none" w:sz="0" w:space="0" w:color="auto"/>
      </w:divBdr>
    </w:div>
    <w:div w:id="1628506165">
      <w:bodyDiv w:val="1"/>
      <w:marLeft w:val="0"/>
      <w:marRight w:val="0"/>
      <w:marTop w:val="0"/>
      <w:marBottom w:val="0"/>
      <w:divBdr>
        <w:top w:val="none" w:sz="0" w:space="0" w:color="auto"/>
        <w:left w:val="none" w:sz="0" w:space="0" w:color="auto"/>
        <w:bottom w:val="none" w:sz="0" w:space="0" w:color="auto"/>
        <w:right w:val="none" w:sz="0" w:space="0" w:color="auto"/>
      </w:divBdr>
    </w:div>
    <w:div w:id="16770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155</Words>
  <Characters>890</Characters>
  <Application>Microsoft Office Word</Application>
  <DocSecurity>0</DocSecurity>
  <Lines>7</Lines>
  <Paragraphs>2</Paragraphs>
  <ScaleCrop>false</ScaleCrop>
  <Company>Microsoft</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2020-04-19T08:12:00Z</dcterms:created>
  <dcterms:modified xsi:type="dcterms:W3CDTF">2020-04-26T11:18:00Z</dcterms:modified>
</cp:coreProperties>
</file>