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31" w:rsidRDefault="000146D2" w:rsidP="00661F31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D160D4">
        <w:rPr>
          <w:rFonts w:ascii="黑体" w:eastAsia="黑体" w:hAnsi="黑体" w:hint="eastAsia"/>
          <w:kern w:val="0"/>
          <w:sz w:val="28"/>
          <w:szCs w:val="28"/>
        </w:rPr>
        <w:t xml:space="preserve">高一高二音乐第15课时 乡音乡情——丝竹管弦 </w:t>
      </w:r>
      <w:r w:rsidR="00F45CAF" w:rsidRPr="00D160D4">
        <w:rPr>
          <w:rFonts w:ascii="黑体" w:eastAsia="黑体" w:hAnsi="黑体" w:hint="eastAsia"/>
          <w:sz w:val="28"/>
          <w:szCs w:val="28"/>
        </w:rPr>
        <w:t>拓展资源</w:t>
      </w:r>
    </w:p>
    <w:p w:rsidR="00C07B50" w:rsidRPr="00D160D4" w:rsidRDefault="00C07B50" w:rsidP="00661F3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551F1F" w:rsidRPr="00661F31" w:rsidRDefault="007E0BAA" w:rsidP="00661F31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30"/>
          <w:szCs w:val="30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551F1F" w:rsidRPr="00F47250" w:rsidRDefault="007E0BAA" w:rsidP="00661F31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trike/>
          <w:color w:val="00B0F0"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（一）</w:t>
      </w:r>
      <w:r w:rsidR="007A29F1" w:rsidRPr="00895947">
        <w:rPr>
          <w:rFonts w:asciiTheme="minorEastAsia" w:hAnsiTheme="minorEastAsia" w:hint="eastAsia"/>
          <w:b/>
          <w:sz w:val="24"/>
          <w:szCs w:val="24"/>
        </w:rPr>
        <w:t>江南丝竹</w:t>
      </w:r>
    </w:p>
    <w:p w:rsidR="00895947" w:rsidRPr="00895947" w:rsidRDefault="00895947" w:rsidP="00E974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5947">
        <w:rPr>
          <w:rFonts w:asciiTheme="minorEastAsia" w:hAnsiTheme="minorEastAsia" w:hint="eastAsia"/>
          <w:sz w:val="24"/>
          <w:szCs w:val="24"/>
        </w:rPr>
        <w:t>江南丝竹音乐的形成，首先要基于中国乐器的发展，江南丝竹音乐的演奏乐器是由丝弦乐器和竹管乐器组织演奏而成</w:t>
      </w:r>
      <w:r w:rsidR="00E97492" w:rsidRPr="00895947">
        <w:rPr>
          <w:rFonts w:asciiTheme="minorEastAsia" w:hAnsiTheme="minorEastAsia" w:hint="eastAsia"/>
          <w:sz w:val="24"/>
          <w:szCs w:val="24"/>
        </w:rPr>
        <w:t>，</w:t>
      </w:r>
      <w:r w:rsidRPr="00895947">
        <w:rPr>
          <w:rFonts w:asciiTheme="minorEastAsia" w:hAnsiTheme="minorEastAsia" w:hint="eastAsia"/>
          <w:sz w:val="24"/>
          <w:szCs w:val="24"/>
        </w:rPr>
        <w:t>江南丝竹音乐最早可以追溯到我国唐代。而据历史学家及考古发现江南丝竹音乐真正形成应该是在清朝末年，关于它的历史渊源目前有两种说法。</w:t>
      </w:r>
      <w:r w:rsidR="00661F31" w:rsidRPr="00DA3713">
        <w:rPr>
          <w:rFonts w:asciiTheme="minorEastAsia" w:hAnsiTheme="minorEastAsia"/>
          <w:b/>
          <w:noProof/>
          <w:sz w:val="30"/>
          <w:szCs w:val="30"/>
        </w:rPr>
        <w:drawing>
          <wp:inline distT="0" distB="0" distL="0" distR="0">
            <wp:extent cx="5274310" cy="1468120"/>
            <wp:effectExtent l="19050" t="0" r="2540" b="0"/>
            <wp:docPr id="1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 b="63046"/>
                    <a:stretch/>
                  </pic:blipFill>
                  <pic:spPr bwMode="auto">
                    <a:xfrm>
                      <a:off x="0" y="0"/>
                      <a:ext cx="5274310" cy="146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895947" w:rsidRPr="00895947" w:rsidRDefault="00895947" w:rsidP="0089594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5947">
        <w:rPr>
          <w:rFonts w:asciiTheme="minorEastAsia" w:hAnsiTheme="minorEastAsia" w:hint="eastAsia"/>
          <w:sz w:val="24"/>
          <w:szCs w:val="24"/>
        </w:rPr>
        <w:t>一种说法是在清咸丰庚申年（1860）《秘传鞠氏琵琶谱》的手抄本中已载有《四合》一曲（据说此版本问世时间还要往上推溯很多年）。据研究，《四合》这一套曲自成一系，现在流行的江南</w:t>
      </w:r>
      <w:proofErr w:type="gramStart"/>
      <w:r w:rsidRPr="00895947">
        <w:rPr>
          <w:rFonts w:asciiTheme="minorEastAsia" w:hAnsiTheme="minorEastAsia" w:hint="eastAsia"/>
          <w:sz w:val="24"/>
          <w:szCs w:val="24"/>
        </w:rPr>
        <w:t>丝竹八</w:t>
      </w:r>
      <w:proofErr w:type="gramEnd"/>
      <w:r w:rsidRPr="00895947">
        <w:rPr>
          <w:rFonts w:asciiTheme="minorEastAsia" w:hAnsiTheme="minorEastAsia" w:hint="eastAsia"/>
          <w:sz w:val="24"/>
          <w:szCs w:val="24"/>
        </w:rPr>
        <w:t>大曲中的《行街四合》、原板《三六》、《云庆》都与它有不少曲调联系。另在公元1895年李</w:t>
      </w:r>
      <w:proofErr w:type="gramStart"/>
      <w:r w:rsidRPr="00895947">
        <w:rPr>
          <w:rFonts w:asciiTheme="minorEastAsia" w:hAnsiTheme="minorEastAsia" w:hint="eastAsia"/>
          <w:sz w:val="24"/>
          <w:szCs w:val="24"/>
        </w:rPr>
        <w:t>芳圆编</w:t>
      </w:r>
      <w:proofErr w:type="gramEnd"/>
      <w:r w:rsidRPr="00895947">
        <w:rPr>
          <w:rFonts w:asciiTheme="minorEastAsia" w:hAnsiTheme="minorEastAsia" w:hint="eastAsia"/>
          <w:sz w:val="24"/>
          <w:szCs w:val="24"/>
        </w:rPr>
        <w:t>的《南北派十三套大曲琵琶新谱》中附有《虞舜熏风曲》（俗名老八板）和《梅花三弄》（俗名三落），这些曲谱与江南丝竹中相关曲目的旋律大致相同。因此可以这样说，至少在1860年以前，江南丝竹乐曲已在民间流行。</w:t>
      </w:r>
    </w:p>
    <w:p w:rsidR="00895947" w:rsidRPr="00895947" w:rsidRDefault="00895947" w:rsidP="0089594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95947">
        <w:rPr>
          <w:rFonts w:asciiTheme="minorEastAsia" w:hAnsiTheme="minorEastAsia" w:hint="eastAsia"/>
          <w:sz w:val="24"/>
          <w:szCs w:val="24"/>
        </w:rPr>
        <w:t>还有一种说法是明代年间，以魏良辅为首的戏曲音乐家们在太仓南码头创制昆曲水磨腔的同时，以张野塘为中坚人物组成了规模完整的丝竹乐队，用工尺谱演奏，由昆曲班社、堂名鼓手兼奏，后逐渐形成丝竹演奏的专职班社。明万历末在吴中（苏州地区）形成了新的乐种“弦索”，可算是江南丝竹的前身。它与民俗活动密切结合，有着广泛的群众基础，后正式定名为江南丝竹。</w:t>
      </w:r>
    </w:p>
    <w:p w:rsidR="007A29F1" w:rsidRPr="006044BB" w:rsidRDefault="007A29F1" w:rsidP="007A29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【资料来源】</w:t>
      </w:r>
    </w:p>
    <w:p w:rsidR="007A29F1" w:rsidRPr="006044BB" w:rsidRDefault="007A29F1" w:rsidP="007A29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江南丝竹</w:t>
      </w:r>
      <w:r w:rsidRPr="006044BB">
        <w:rPr>
          <w:rFonts w:ascii="楷体" w:eastAsia="楷体" w:hAnsi="楷体" w:hint="eastAsia"/>
          <w:szCs w:val="21"/>
        </w:rPr>
        <w:t>》</w:t>
      </w:r>
    </w:p>
    <w:p w:rsidR="007A29F1" w:rsidRPr="006044BB" w:rsidRDefault="007A29F1" w:rsidP="007A29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作者：</w:t>
      </w:r>
      <w:proofErr w:type="gramStart"/>
      <w:r>
        <w:rPr>
          <w:rFonts w:ascii="楷体" w:eastAsia="楷体" w:hAnsi="楷体" w:hint="eastAsia"/>
          <w:szCs w:val="21"/>
        </w:rPr>
        <w:t>武晓亮</w:t>
      </w:r>
      <w:proofErr w:type="gramEnd"/>
    </w:p>
    <w:p w:rsidR="007A29F1" w:rsidRPr="006044BB" w:rsidRDefault="007A29F1" w:rsidP="007A29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lastRenderedPageBreak/>
        <w:t>出版社：</w:t>
      </w:r>
      <w:r>
        <w:rPr>
          <w:rFonts w:ascii="楷体" w:eastAsia="楷体" w:hAnsi="楷体" w:hint="eastAsia"/>
          <w:szCs w:val="21"/>
        </w:rPr>
        <w:t>泰山</w:t>
      </w:r>
      <w:r w:rsidRPr="006044BB">
        <w:rPr>
          <w:rFonts w:ascii="楷体" w:eastAsia="楷体" w:hAnsi="楷体" w:hint="eastAsia"/>
          <w:szCs w:val="21"/>
        </w:rPr>
        <w:t>出版社</w:t>
      </w:r>
    </w:p>
    <w:p w:rsidR="007A29F1" w:rsidRPr="006044BB" w:rsidRDefault="007A29F1" w:rsidP="007A29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出版时间：20</w:t>
      </w:r>
      <w:r>
        <w:rPr>
          <w:rFonts w:ascii="楷体" w:eastAsia="楷体" w:hAnsi="楷体" w:hint="eastAsia"/>
          <w:szCs w:val="21"/>
        </w:rPr>
        <w:t>12</w:t>
      </w:r>
      <w:r w:rsidRPr="006044B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4</w:t>
      </w:r>
      <w:r w:rsidRPr="006044BB">
        <w:rPr>
          <w:rFonts w:ascii="楷体" w:eastAsia="楷体" w:hAnsi="楷体" w:hint="eastAsia"/>
          <w:szCs w:val="21"/>
        </w:rPr>
        <w:t>月</w:t>
      </w:r>
    </w:p>
    <w:p w:rsidR="007A29F1" w:rsidRDefault="007A29F1" w:rsidP="007A29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/>
          <w:szCs w:val="21"/>
        </w:rPr>
        <w:t>ISBN：9787</w:t>
      </w:r>
      <w:r>
        <w:rPr>
          <w:rFonts w:ascii="楷体" w:eastAsia="楷体" w:hAnsi="楷体" w:hint="eastAsia"/>
          <w:szCs w:val="21"/>
        </w:rPr>
        <w:t>551900874</w:t>
      </w:r>
    </w:p>
    <w:p w:rsidR="00551F1F" w:rsidRDefault="007E0BAA" w:rsidP="00895947">
      <w:pPr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（二）</w:t>
      </w:r>
      <w:r w:rsidR="00E97492">
        <w:rPr>
          <w:rFonts w:asciiTheme="minorEastAsia" w:hAnsiTheme="minorEastAsia" w:hint="eastAsia"/>
          <w:b/>
          <w:sz w:val="24"/>
          <w:szCs w:val="24"/>
        </w:rPr>
        <w:t>广东音乐</w:t>
      </w:r>
    </w:p>
    <w:p w:rsidR="00D22A85" w:rsidRPr="00103CB1" w:rsidRDefault="00D22A85" w:rsidP="0089594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E97492" w:rsidRDefault="00BD1516" w:rsidP="00E974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15875</wp:posOffset>
            </wp:positionV>
            <wp:extent cx="1845945" cy="1255395"/>
            <wp:effectExtent l="19050" t="0" r="1905" b="0"/>
            <wp:wrapSquare wrapText="bothSides"/>
            <wp:docPr id="2" name="图片 1" descr="1493fac840934512879321a36b8d8a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fac840934512879321a36b8d8a4b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492" w:rsidRPr="00E97492">
        <w:rPr>
          <w:rFonts w:asciiTheme="minorEastAsia" w:hAnsiTheme="minorEastAsia" w:hint="eastAsia"/>
          <w:sz w:val="24"/>
          <w:szCs w:val="24"/>
        </w:rPr>
        <w:t>广东音乐主要流传于广东省珠江三角洲地区</w:t>
      </w:r>
      <w:r w:rsidR="00E97492">
        <w:rPr>
          <w:rFonts w:asciiTheme="minorEastAsia" w:hAnsiTheme="minorEastAsia" w:hint="eastAsia"/>
          <w:sz w:val="24"/>
          <w:szCs w:val="24"/>
        </w:rPr>
        <w:t>，</w:t>
      </w:r>
      <w:r w:rsidR="00E97492" w:rsidRPr="00E97492">
        <w:rPr>
          <w:rFonts w:asciiTheme="minorEastAsia" w:hAnsiTheme="minorEastAsia" w:hint="eastAsia"/>
          <w:sz w:val="24"/>
          <w:szCs w:val="24"/>
        </w:rPr>
        <w:t>是19世纪末20世纪初在当地民间“八音会”和粤剧伴奏曲牌的基础上逐渐形成的</w:t>
      </w:r>
      <w:r w:rsidR="00E97492">
        <w:rPr>
          <w:rFonts w:asciiTheme="minorEastAsia" w:hAnsiTheme="minorEastAsia" w:hint="eastAsia"/>
          <w:sz w:val="24"/>
          <w:szCs w:val="24"/>
        </w:rPr>
        <w:t>。</w:t>
      </w:r>
      <w:r w:rsidR="00E97492" w:rsidRPr="00E97492">
        <w:rPr>
          <w:rFonts w:asciiTheme="minorEastAsia" w:hAnsiTheme="minorEastAsia" w:hint="eastAsia"/>
          <w:sz w:val="24"/>
          <w:szCs w:val="24"/>
        </w:rPr>
        <w:t>常规</w:t>
      </w:r>
      <w:r w:rsidR="00237693" w:rsidRPr="00E97492">
        <w:rPr>
          <w:rFonts w:asciiTheme="minorEastAsia" w:hAnsiTheme="minorEastAsia" w:hint="eastAsia"/>
          <w:sz w:val="24"/>
          <w:szCs w:val="24"/>
        </w:rPr>
        <w:t>乐</w:t>
      </w:r>
      <w:r w:rsidR="00E97492" w:rsidRPr="00E97492">
        <w:rPr>
          <w:rFonts w:asciiTheme="minorEastAsia" w:hAnsiTheme="minorEastAsia" w:hint="eastAsia"/>
          <w:sz w:val="24"/>
          <w:szCs w:val="24"/>
        </w:rPr>
        <w:t>器有高胡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秦琴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琵琶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扬琴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洞箫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喉管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E97492" w:rsidRPr="00E97492">
        <w:rPr>
          <w:rFonts w:asciiTheme="minorEastAsia" w:hAnsiTheme="minorEastAsia" w:hint="eastAsia"/>
          <w:sz w:val="24"/>
          <w:szCs w:val="24"/>
        </w:rPr>
        <w:t>笙及木鱼</w:t>
      </w:r>
      <w:proofErr w:type="gramEnd"/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铃。初期仅有二弦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提琴(中国乐器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="00E97492" w:rsidRPr="00E97492">
        <w:rPr>
          <w:rFonts w:asciiTheme="minorEastAsia" w:hAnsiTheme="minorEastAsia" w:hint="eastAsia"/>
          <w:sz w:val="24"/>
          <w:szCs w:val="24"/>
        </w:rPr>
        <w:t>形制与板胡相同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="00E97492" w:rsidRPr="00E97492">
        <w:rPr>
          <w:rFonts w:asciiTheme="minorEastAsia" w:hAnsiTheme="minorEastAsia" w:hint="eastAsia"/>
          <w:sz w:val="24"/>
          <w:szCs w:val="24"/>
        </w:rPr>
        <w:t>约在明代出</w:t>
      </w:r>
      <w:r w:rsidR="00237693">
        <w:rPr>
          <w:rFonts w:asciiTheme="minorEastAsia" w:hAnsiTheme="minorEastAsia" w:hint="eastAsia"/>
          <w:sz w:val="24"/>
          <w:szCs w:val="24"/>
        </w:rPr>
        <w:t>现</w:t>
      </w:r>
      <w:r w:rsidR="00E97492" w:rsidRPr="00E97492">
        <w:rPr>
          <w:rFonts w:asciiTheme="minorEastAsia" w:hAnsiTheme="minorEastAsia" w:hint="eastAsia"/>
          <w:sz w:val="24"/>
          <w:szCs w:val="24"/>
        </w:rPr>
        <w:t>)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弦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月琴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横</w:t>
      </w:r>
      <w:r w:rsidR="00237693">
        <w:rPr>
          <w:rFonts w:asciiTheme="minorEastAsia" w:hAnsiTheme="minorEastAsia" w:hint="eastAsia"/>
          <w:sz w:val="24"/>
          <w:szCs w:val="24"/>
        </w:rPr>
        <w:t>箫，</w:t>
      </w:r>
      <w:r w:rsidR="00E97492" w:rsidRPr="00E97492">
        <w:rPr>
          <w:rFonts w:asciiTheme="minorEastAsia" w:hAnsiTheme="minorEastAsia" w:hint="eastAsia"/>
          <w:sz w:val="24"/>
          <w:szCs w:val="24"/>
        </w:rPr>
        <w:t>俗称“五架头”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="00E97492" w:rsidRPr="00E97492">
        <w:rPr>
          <w:rFonts w:asciiTheme="minorEastAsia" w:hAnsiTheme="minorEastAsia" w:hint="eastAsia"/>
          <w:sz w:val="24"/>
          <w:szCs w:val="24"/>
        </w:rPr>
        <w:t>又称“</w:t>
      </w:r>
      <w:r w:rsidR="00237693">
        <w:rPr>
          <w:rFonts w:asciiTheme="minorEastAsia" w:hAnsiTheme="minorEastAsia" w:hint="eastAsia"/>
          <w:sz w:val="24"/>
          <w:szCs w:val="24"/>
        </w:rPr>
        <w:t>硬</w:t>
      </w:r>
      <w:r w:rsidR="00E97492" w:rsidRPr="00E97492">
        <w:rPr>
          <w:rFonts w:asciiTheme="minorEastAsia" w:hAnsiTheme="minorEastAsia" w:hint="eastAsia"/>
          <w:sz w:val="24"/>
          <w:szCs w:val="24"/>
        </w:rPr>
        <w:t>弓”</w:t>
      </w:r>
      <w:r w:rsidR="00237693">
        <w:rPr>
          <w:rFonts w:asciiTheme="minorEastAsia" w:hAnsiTheme="minorEastAsia" w:hint="eastAsia"/>
          <w:sz w:val="24"/>
          <w:szCs w:val="24"/>
        </w:rPr>
        <w:t>。</w:t>
      </w:r>
      <w:r w:rsidR="00E97492" w:rsidRPr="00E97492">
        <w:rPr>
          <w:rFonts w:asciiTheme="minorEastAsia" w:hAnsiTheme="minorEastAsia" w:hint="eastAsia"/>
          <w:sz w:val="24"/>
          <w:szCs w:val="24"/>
        </w:rPr>
        <w:t>演出场合较广泛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="00E97492" w:rsidRPr="00E97492">
        <w:rPr>
          <w:rFonts w:asciiTheme="minorEastAsia" w:hAnsiTheme="minorEastAsia" w:hint="eastAsia"/>
          <w:sz w:val="24"/>
          <w:szCs w:val="24"/>
        </w:rPr>
        <w:t>或为戏曲演出的垫场</w:t>
      </w:r>
      <w:r w:rsidR="00AB3E49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或在茶楼</w:t>
      </w:r>
      <w:r w:rsidR="00237693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酒肆由流浪艺人表演</w:t>
      </w:r>
      <w:r w:rsidR="00237693">
        <w:rPr>
          <w:rFonts w:asciiTheme="minorEastAsia" w:hAnsiTheme="minorEastAsia" w:hint="eastAsia"/>
          <w:sz w:val="24"/>
          <w:szCs w:val="24"/>
        </w:rPr>
        <w:t>，</w:t>
      </w:r>
      <w:r w:rsidR="00E97492" w:rsidRPr="00E97492">
        <w:rPr>
          <w:rFonts w:asciiTheme="minorEastAsia" w:hAnsiTheme="minorEastAsia" w:hint="eastAsia"/>
          <w:sz w:val="24"/>
          <w:szCs w:val="24"/>
        </w:rPr>
        <w:t>或为婚丧喜庆助兴</w:t>
      </w:r>
      <w:r w:rsidR="00AB3E49">
        <w:rPr>
          <w:rFonts w:asciiTheme="minorEastAsia" w:hAnsiTheme="minorEastAsia" w:hint="eastAsia"/>
          <w:sz w:val="24"/>
          <w:szCs w:val="24"/>
        </w:rPr>
        <w:t>、</w:t>
      </w:r>
      <w:r w:rsidR="00E97492" w:rsidRPr="00E97492">
        <w:rPr>
          <w:rFonts w:asciiTheme="minorEastAsia" w:hAnsiTheme="minorEastAsia" w:hint="eastAsia"/>
          <w:sz w:val="24"/>
          <w:szCs w:val="24"/>
        </w:rPr>
        <w:t>或为百姓自娱</w:t>
      </w:r>
      <w:r w:rsidR="00237693">
        <w:rPr>
          <w:rFonts w:asciiTheme="minorEastAsia" w:hAnsiTheme="minorEastAsia" w:hint="eastAsia"/>
          <w:sz w:val="24"/>
          <w:szCs w:val="24"/>
        </w:rPr>
        <w:t>。</w:t>
      </w:r>
    </w:p>
    <w:p w:rsidR="00282F3C" w:rsidRPr="001E615D" w:rsidRDefault="00282F3C" w:rsidP="001E615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E615D">
        <w:rPr>
          <w:rFonts w:ascii="楷体" w:eastAsia="楷体" w:hAnsi="楷体" w:hint="eastAsia"/>
          <w:szCs w:val="21"/>
        </w:rPr>
        <w:t>【资料来源】</w:t>
      </w:r>
    </w:p>
    <w:p w:rsidR="00551F1F" w:rsidRPr="001E615D" w:rsidRDefault="007A29F1" w:rsidP="001E615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普通高中教科书</w:t>
      </w:r>
      <w:r w:rsidR="00551F1F" w:rsidRPr="001E615D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音乐鉴赏</w:t>
      </w:r>
      <w:r w:rsidR="00551F1F" w:rsidRPr="001E615D">
        <w:rPr>
          <w:rFonts w:ascii="楷体" w:eastAsia="楷体" w:hAnsi="楷体" w:hint="eastAsia"/>
          <w:szCs w:val="21"/>
        </w:rPr>
        <w:t>》</w:t>
      </w:r>
      <w:r>
        <w:rPr>
          <w:rFonts w:ascii="楷体" w:eastAsia="楷体" w:hAnsi="楷体" w:hint="eastAsia"/>
          <w:szCs w:val="21"/>
        </w:rPr>
        <w:t>教师用书</w:t>
      </w:r>
    </w:p>
    <w:p w:rsidR="00A341C5" w:rsidRDefault="007A29F1" w:rsidP="00E450E4">
      <w:pPr>
        <w:spacing w:line="360" w:lineRule="auto"/>
        <w:ind w:firstLineChars="200" w:firstLine="420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出版社</w:t>
      </w:r>
      <w:r w:rsidR="00551F1F" w:rsidRPr="001E615D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湖南文艺</w:t>
      </w:r>
      <w:r w:rsidR="00E23127">
        <w:rPr>
          <w:rFonts w:ascii="楷体" w:eastAsia="楷体" w:hAnsi="楷体" w:hint="eastAsia"/>
          <w:szCs w:val="21"/>
        </w:rPr>
        <w:t>出版社</w:t>
      </w:r>
    </w:p>
    <w:p w:rsidR="00D22A85" w:rsidRPr="001E615D" w:rsidRDefault="00D22A85" w:rsidP="00E450E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A341C5" w:rsidRPr="00103CB1" w:rsidRDefault="00A341C5" w:rsidP="00A341C5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9D48C1">
        <w:rPr>
          <w:rFonts w:asciiTheme="minorEastAsia" w:hAnsiTheme="minorEastAsia" w:hint="eastAsia"/>
          <w:b/>
          <w:sz w:val="28"/>
          <w:szCs w:val="28"/>
        </w:rPr>
        <w:t>视唱资源</w:t>
      </w:r>
    </w:p>
    <w:p w:rsidR="00661F31" w:rsidRDefault="00A341C5" w:rsidP="00661F31">
      <w:pPr>
        <w:tabs>
          <w:tab w:val="left" w:pos="6278"/>
        </w:tabs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33925" cy="221670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04" cy="223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467" w:rsidRPr="007D6467">
        <w:rPr>
          <w:noProof/>
        </w:rPr>
        <w:lastRenderedPageBreak/>
        <w:drawing>
          <wp:inline distT="0" distB="0" distL="0" distR="0">
            <wp:extent cx="3884538" cy="1879600"/>
            <wp:effectExtent l="152400" t="171450" r="344805" b="3492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t="7546"/>
                    <a:stretch/>
                  </pic:blipFill>
                  <pic:spPr>
                    <a:xfrm>
                      <a:off x="0" y="0"/>
                      <a:ext cx="3884538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11D8" w:rsidRPr="00661F31" w:rsidRDefault="00A341C5" w:rsidP="00661F31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5B140B"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201F7D" w:rsidRPr="00103CB1">
        <w:rPr>
          <w:rFonts w:asciiTheme="minorEastAsia" w:hAnsiTheme="minorEastAsia" w:hint="eastAsia"/>
          <w:b/>
          <w:sz w:val="28"/>
          <w:szCs w:val="28"/>
        </w:rPr>
        <w:t>拓展</w:t>
      </w:r>
      <w:r w:rsidR="00E1366A">
        <w:rPr>
          <w:rFonts w:asciiTheme="minorEastAsia" w:hAnsiTheme="minorEastAsia" w:hint="eastAsia"/>
          <w:b/>
          <w:sz w:val="28"/>
          <w:szCs w:val="28"/>
        </w:rPr>
        <w:t>欣赏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资源</w:t>
      </w:r>
    </w:p>
    <w:p w:rsidR="008911D8" w:rsidRPr="00103CB1" w:rsidRDefault="006370E2" w:rsidP="006F30D9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9F6B16" w:rsidRPr="009F6B16">
        <w:rPr>
          <w:rFonts w:asciiTheme="minorEastAsia" w:hAnsiTheme="minorEastAsia" w:hint="eastAsia"/>
          <w:b/>
          <w:sz w:val="24"/>
          <w:szCs w:val="24"/>
        </w:rPr>
        <w:t>《江南丝竹 八大名曲》</w:t>
      </w:r>
    </w:p>
    <w:p w:rsidR="006370E2" w:rsidRPr="006E017A" w:rsidRDefault="006370E2" w:rsidP="006E01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180340</wp:posOffset>
            </wp:positionV>
            <wp:extent cx="1361440" cy="1348740"/>
            <wp:effectExtent l="95250" t="76200" r="105410" b="80010"/>
            <wp:wrapSquare wrapText="bothSides"/>
            <wp:docPr id="3" name="图片 3" descr="https://pic.xiami.net/images/album/img93/693/33207.jpg?x-oss-process=image/quality,q_80/format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xiami.net/images/album/img93/693/33207.jpg?x-oss-process=image/quality,q_80/format,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48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05F89">
        <w:rPr>
          <w:rFonts w:ascii="楷体" w:eastAsia="楷体" w:hAnsi="楷体" w:hint="eastAsia"/>
          <w:szCs w:val="21"/>
        </w:rPr>
        <w:t>专辑名称：《江南丝竹 八大名曲》</w:t>
      </w:r>
    </w:p>
    <w:p w:rsidR="009911B9" w:rsidRPr="00305F89" w:rsidRDefault="009911B9" w:rsidP="006F30D9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语种：国语</w:t>
      </w:r>
    </w:p>
    <w:p w:rsidR="009911B9" w:rsidRPr="00305F89" w:rsidRDefault="009911B9" w:rsidP="006F30D9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唱片公司：</w:t>
      </w:r>
      <w:r w:rsidR="006370E2" w:rsidRPr="00305F89">
        <w:rPr>
          <w:rFonts w:ascii="楷体" w:eastAsia="楷体" w:hAnsi="楷体" w:hint="eastAsia"/>
          <w:szCs w:val="21"/>
        </w:rPr>
        <w:t>星辉唱片</w:t>
      </w:r>
    </w:p>
    <w:p w:rsidR="009911B9" w:rsidRDefault="009911B9" w:rsidP="006F30D9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发行时间：</w:t>
      </w:r>
      <w:r w:rsidR="006370E2" w:rsidRPr="00305F89">
        <w:rPr>
          <w:rFonts w:ascii="楷体" w:eastAsia="楷体" w:hAnsi="楷体" w:hint="eastAsia"/>
          <w:szCs w:val="21"/>
        </w:rPr>
        <w:t>2002</w:t>
      </w:r>
    </w:p>
    <w:p w:rsidR="00305F89" w:rsidRPr="00305F89" w:rsidRDefault="00305F89" w:rsidP="006F30D9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艺术家:</w:t>
      </w:r>
      <w:r>
        <w:rPr>
          <w:rFonts w:ascii="楷体" w:eastAsia="楷体" w:hAnsi="楷体" w:hint="eastAsia"/>
          <w:szCs w:val="21"/>
        </w:rPr>
        <w:t>陆</w:t>
      </w:r>
      <w:r w:rsidRPr="00305F89">
        <w:rPr>
          <w:rFonts w:ascii="楷体" w:eastAsia="楷体" w:hAnsi="楷体" w:hint="eastAsia"/>
          <w:szCs w:val="21"/>
        </w:rPr>
        <w:t>春龄</w:t>
      </w:r>
      <w:r>
        <w:rPr>
          <w:rFonts w:ascii="楷体" w:eastAsia="楷体" w:hAnsi="楷体" w:hint="eastAsia"/>
          <w:szCs w:val="21"/>
        </w:rPr>
        <w:t>领衔</w:t>
      </w:r>
      <w:r w:rsidRPr="00305F89">
        <w:rPr>
          <w:rFonts w:ascii="楷体" w:eastAsia="楷体" w:hAnsi="楷体" w:hint="eastAsia"/>
          <w:szCs w:val="21"/>
        </w:rPr>
        <w:t>中</w:t>
      </w:r>
      <w:r>
        <w:rPr>
          <w:rFonts w:ascii="楷体" w:eastAsia="楷体" w:hAnsi="楷体" w:hint="eastAsia"/>
          <w:szCs w:val="21"/>
        </w:rPr>
        <w:t>国</w:t>
      </w:r>
      <w:proofErr w:type="gramStart"/>
      <w:r>
        <w:rPr>
          <w:rFonts w:ascii="楷体" w:eastAsia="楷体" w:hAnsi="楷体" w:hint="eastAsia"/>
          <w:szCs w:val="21"/>
        </w:rPr>
        <w:t>国</w:t>
      </w:r>
      <w:proofErr w:type="gramEnd"/>
      <w:r>
        <w:rPr>
          <w:rFonts w:ascii="楷体" w:eastAsia="楷体" w:hAnsi="楷体" w:hint="eastAsia"/>
          <w:szCs w:val="21"/>
        </w:rPr>
        <w:t>乐团</w:t>
      </w:r>
    </w:p>
    <w:p w:rsidR="009F6B16" w:rsidRDefault="009F6B16" w:rsidP="000F7100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F7100" w:rsidRPr="00B610C2" w:rsidRDefault="00A341C5" w:rsidP="000F7100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艺术家</w:t>
      </w:r>
      <w:r w:rsidR="000F7100" w:rsidRPr="00B610C2">
        <w:rPr>
          <w:rFonts w:asciiTheme="minorEastAsia" w:hAnsiTheme="minorEastAsia" w:hint="eastAsia"/>
          <w:b/>
          <w:sz w:val="24"/>
          <w:szCs w:val="24"/>
        </w:rPr>
        <w:t>介绍：</w:t>
      </w:r>
    </w:p>
    <w:p w:rsidR="006370E2" w:rsidRDefault="000F7100" w:rsidP="009F6B1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F6B16" w:rsidRPr="000F7100">
        <w:rPr>
          <w:rFonts w:asciiTheme="minorEastAsia" w:hAnsiTheme="minorEastAsia" w:hint="eastAsia"/>
          <w:sz w:val="24"/>
          <w:szCs w:val="24"/>
        </w:rPr>
        <w:t>陆春龄，堪称中国一代笛子宗师，</w:t>
      </w:r>
      <w:proofErr w:type="gramStart"/>
      <w:r w:rsidR="009F6B16" w:rsidRPr="000F7100">
        <w:rPr>
          <w:rFonts w:asciiTheme="minorEastAsia" w:hAnsiTheme="minorEastAsia" w:hint="eastAsia"/>
          <w:sz w:val="24"/>
          <w:szCs w:val="24"/>
        </w:rPr>
        <w:t>南方笛派的</w:t>
      </w:r>
      <w:proofErr w:type="gramEnd"/>
      <w:r w:rsidR="009F6B16" w:rsidRPr="000F7100">
        <w:rPr>
          <w:rFonts w:asciiTheme="minorEastAsia" w:hAnsiTheme="minorEastAsia" w:hint="eastAsia"/>
          <w:sz w:val="24"/>
          <w:szCs w:val="24"/>
        </w:rPr>
        <w:t>杰出代表，享有“魔笛”的赞誉。由他领衔的中国</w:t>
      </w:r>
      <w:proofErr w:type="gramStart"/>
      <w:r w:rsidR="009F6B16" w:rsidRPr="000F7100">
        <w:rPr>
          <w:rFonts w:asciiTheme="minorEastAsia" w:hAnsiTheme="minorEastAsia" w:hint="eastAsia"/>
          <w:sz w:val="24"/>
          <w:szCs w:val="24"/>
        </w:rPr>
        <w:t>国</w:t>
      </w:r>
      <w:proofErr w:type="gramEnd"/>
      <w:r w:rsidR="009F6B16" w:rsidRPr="000F7100">
        <w:rPr>
          <w:rFonts w:asciiTheme="minorEastAsia" w:hAnsiTheme="minorEastAsia" w:hint="eastAsia"/>
          <w:sz w:val="24"/>
          <w:szCs w:val="24"/>
        </w:rPr>
        <w:t>乐团演奏的八大名曲，曲曲优美，尽显江南之秀色，细细聆听，恍若身处江南水乡，清然超脱。</w:t>
      </w:r>
    </w:p>
    <w:p w:rsidR="008130B2" w:rsidRDefault="00F6374A" w:rsidP="00D160D4">
      <w:pPr>
        <w:tabs>
          <w:tab w:val="left" w:pos="6278"/>
        </w:tabs>
        <w:spacing w:beforeLines="10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</w:t>
      </w:r>
      <w:r w:rsidR="00762761" w:rsidRPr="00762761">
        <w:rPr>
          <w:rFonts w:asciiTheme="minorEastAsia" w:hAnsiTheme="minorEastAsia" w:hint="eastAsia"/>
          <w:b/>
          <w:sz w:val="24"/>
          <w:szCs w:val="24"/>
        </w:rPr>
        <w:t>中国广东音乐名曲典藏《广东音乐》</w:t>
      </w:r>
    </w:p>
    <w:p w:rsidR="00661F31" w:rsidRPr="00B610C2" w:rsidRDefault="00661F31" w:rsidP="00661F31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B610C2">
        <w:rPr>
          <w:rFonts w:asciiTheme="minorEastAsia" w:hAnsiTheme="minorEastAsia" w:hint="eastAsia"/>
          <w:b/>
          <w:sz w:val="24"/>
          <w:szCs w:val="24"/>
        </w:rPr>
        <w:t>专辑介绍：</w:t>
      </w:r>
    </w:p>
    <w:p w:rsidR="00661F31" w:rsidRPr="00661F31" w:rsidRDefault="00BD1516" w:rsidP="00BD151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D1516">
        <w:rPr>
          <w:rFonts w:asciiTheme="minorEastAsia" w:hAnsiTheme="minorEastAsia" w:hint="eastAsia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113665</wp:posOffset>
            </wp:positionV>
            <wp:extent cx="1407160" cy="1303655"/>
            <wp:effectExtent l="19050" t="0" r="2540" b="0"/>
            <wp:wrapSquare wrapText="bothSides"/>
            <wp:docPr id="6" name="图片 4" descr="enVNy9PRm3LSUgis3RUTDawOzFUdO2u0NYdZhfujKqQbT155156431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Ny9PRm3LSUgis3RUTDawOzFUdO2u0NYdZhfujKqQbT1551564310786.jpg"/>
                    <pic:cNvPicPr/>
                  </pic:nvPicPr>
                  <pic:blipFill>
                    <a:blip r:embed="rId12" cstate="print"/>
                    <a:srcRect t="3069" b="3282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F31" w:rsidRPr="00B610C2">
        <w:rPr>
          <w:rFonts w:asciiTheme="minorEastAsia" w:hAnsiTheme="minorEastAsia" w:hint="eastAsia"/>
          <w:sz w:val="24"/>
          <w:szCs w:val="24"/>
        </w:rPr>
        <w:t>广东音乐的题材广泛多样，乐曲旋律清新优美，情绪活泼开朗，在中国民族器</w:t>
      </w:r>
      <w:r w:rsidR="00AB3E49">
        <w:rPr>
          <w:rFonts w:asciiTheme="minorEastAsia" w:hAnsiTheme="minorEastAsia" w:hint="eastAsia"/>
          <w:sz w:val="24"/>
          <w:szCs w:val="24"/>
        </w:rPr>
        <w:t>乐合奏曲中个性鲜明、独树一帜。本辑所收的乐曲既有传统的名曲，如《雨打芭蕉》、《</w:t>
      </w:r>
      <w:r w:rsidR="00661F31" w:rsidRPr="00B610C2">
        <w:rPr>
          <w:rFonts w:asciiTheme="minorEastAsia" w:hAnsiTheme="minorEastAsia" w:hint="eastAsia"/>
          <w:sz w:val="24"/>
          <w:szCs w:val="24"/>
        </w:rPr>
        <w:t>双声恨</w:t>
      </w:r>
      <w:r w:rsidR="00AB3E49">
        <w:rPr>
          <w:rFonts w:asciiTheme="minorEastAsia" w:hAnsiTheme="minorEastAsia" w:hint="eastAsia"/>
          <w:sz w:val="24"/>
          <w:szCs w:val="24"/>
        </w:rPr>
        <w:t>》、《双飞蝴蝶》、《</w:t>
      </w:r>
      <w:r w:rsidR="00661F31" w:rsidRPr="00B610C2">
        <w:rPr>
          <w:rFonts w:asciiTheme="minorEastAsia" w:hAnsiTheme="minorEastAsia" w:hint="eastAsia"/>
          <w:sz w:val="24"/>
          <w:szCs w:val="24"/>
        </w:rPr>
        <w:t>饿马摇铃</w:t>
      </w:r>
      <w:r w:rsidR="00AB3E49">
        <w:rPr>
          <w:rFonts w:asciiTheme="minorEastAsia" w:hAnsiTheme="minorEastAsia" w:hint="eastAsia"/>
          <w:sz w:val="24"/>
          <w:szCs w:val="24"/>
        </w:rPr>
        <w:t>》</w:t>
      </w:r>
      <w:r w:rsidR="009F6C16">
        <w:rPr>
          <w:rFonts w:asciiTheme="minorEastAsia" w:hAnsiTheme="minorEastAsia" w:hint="eastAsia"/>
          <w:sz w:val="24"/>
          <w:szCs w:val="24"/>
        </w:rPr>
        <w:t>等，也有广东音乐一代宗师吕文成的代表作《步步高》、《平湖秋月》等。其他诸名家也有上乘名作入选其中：</w:t>
      </w:r>
      <w:r w:rsidR="00661F31" w:rsidRPr="00B610C2">
        <w:rPr>
          <w:rFonts w:asciiTheme="minorEastAsia" w:hAnsiTheme="minorEastAsia" w:hint="eastAsia"/>
          <w:sz w:val="24"/>
          <w:szCs w:val="24"/>
        </w:rPr>
        <w:t>既有上世纪三十年代名家的录音，也有重新配器的佳</w:t>
      </w:r>
      <w:r w:rsidR="00661F31" w:rsidRPr="00B610C2">
        <w:rPr>
          <w:rFonts w:asciiTheme="minorEastAsia" w:hAnsiTheme="minorEastAsia" w:hint="eastAsia"/>
          <w:sz w:val="24"/>
          <w:szCs w:val="24"/>
        </w:rPr>
        <w:lastRenderedPageBreak/>
        <w:t>作。在演奏者中有</w:t>
      </w:r>
      <w:proofErr w:type="gramStart"/>
      <w:r w:rsidR="00661F31" w:rsidRPr="00B610C2">
        <w:rPr>
          <w:rFonts w:asciiTheme="minorEastAsia" w:hAnsiTheme="minorEastAsia" w:hint="eastAsia"/>
          <w:sz w:val="24"/>
          <w:szCs w:val="24"/>
        </w:rPr>
        <w:t>上辈粤胡名家</w:t>
      </w:r>
      <w:proofErr w:type="gramEnd"/>
      <w:r w:rsidR="00661F31" w:rsidRPr="00B610C2">
        <w:rPr>
          <w:rFonts w:asciiTheme="minorEastAsia" w:hAnsiTheme="minorEastAsia" w:hint="eastAsia"/>
          <w:sz w:val="24"/>
          <w:szCs w:val="24"/>
        </w:rPr>
        <w:t>甘尚时，也有当代颇有成就的</w:t>
      </w:r>
      <w:proofErr w:type="gramStart"/>
      <w:r w:rsidR="00661F31" w:rsidRPr="00B610C2">
        <w:rPr>
          <w:rFonts w:asciiTheme="minorEastAsia" w:hAnsiTheme="minorEastAsia" w:hint="eastAsia"/>
          <w:sz w:val="24"/>
          <w:szCs w:val="24"/>
        </w:rPr>
        <w:t>中年粤胡演奏家</w:t>
      </w:r>
      <w:proofErr w:type="gramEnd"/>
      <w:r w:rsidR="00661F31" w:rsidRPr="00B610C2">
        <w:rPr>
          <w:rFonts w:asciiTheme="minorEastAsia" w:hAnsiTheme="minorEastAsia" w:hint="eastAsia"/>
          <w:sz w:val="24"/>
          <w:szCs w:val="24"/>
        </w:rPr>
        <w:t>余其伟。余其伟在1989年获首届中国金唱片奖。</w:t>
      </w:r>
    </w:p>
    <w:p w:rsidR="009911B9" w:rsidRPr="00103CB1" w:rsidRDefault="006E017A" w:rsidP="00103CB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232410</wp:posOffset>
            </wp:positionV>
            <wp:extent cx="1339850" cy="1545590"/>
            <wp:effectExtent l="114300" t="76200" r="107950" b="73660"/>
            <wp:wrapSquare wrapText="bothSides"/>
            <wp:docPr id="8" name="图片 8" descr="https://pic.xiami.net/images/album/img69/7169/5288591346433947.jpg?x-oss-process=image/quality,q_80/format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xiami.net/images/album/img69/7169/5288591346433947.jpg?x-oss-process=image/quality,q_80/format,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45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F6B16" w:rsidRPr="00305F89" w:rsidRDefault="009F6B16" w:rsidP="009F6B16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专辑名称：</w:t>
      </w:r>
      <w:r w:rsidR="00762761" w:rsidRPr="00935EA9">
        <w:rPr>
          <w:rFonts w:ascii="楷体" w:eastAsia="楷体" w:hAnsi="楷体" w:hint="eastAsia"/>
          <w:szCs w:val="21"/>
        </w:rPr>
        <w:t>中国广东音乐名曲典藏</w:t>
      </w:r>
      <w:r w:rsidRPr="00305F89">
        <w:rPr>
          <w:rFonts w:ascii="楷体" w:eastAsia="楷体" w:hAnsi="楷体" w:hint="eastAsia"/>
          <w:szCs w:val="21"/>
        </w:rPr>
        <w:t>《</w:t>
      </w:r>
      <w:r w:rsidR="00762761" w:rsidRPr="00935EA9">
        <w:rPr>
          <w:rFonts w:ascii="楷体" w:eastAsia="楷体" w:hAnsi="楷体" w:hint="eastAsia"/>
          <w:szCs w:val="21"/>
        </w:rPr>
        <w:t>广东音乐</w:t>
      </w:r>
      <w:r w:rsidRPr="00305F89">
        <w:rPr>
          <w:rFonts w:ascii="楷体" w:eastAsia="楷体" w:hAnsi="楷体" w:hint="eastAsia"/>
          <w:szCs w:val="21"/>
        </w:rPr>
        <w:t>》</w:t>
      </w:r>
    </w:p>
    <w:p w:rsidR="009F6B16" w:rsidRPr="00305F89" w:rsidRDefault="009F6B16" w:rsidP="009F6B16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语种：国语</w:t>
      </w:r>
    </w:p>
    <w:p w:rsidR="009F6B16" w:rsidRPr="00305F89" w:rsidRDefault="009F6B16" w:rsidP="009F6B16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唱片公司：</w:t>
      </w:r>
      <w:r w:rsidR="00EB55DF">
        <w:rPr>
          <w:rFonts w:ascii="楷体" w:eastAsia="楷体" w:hAnsi="楷体" w:hint="eastAsia"/>
          <w:szCs w:val="21"/>
        </w:rPr>
        <w:t>中唱上海</w:t>
      </w:r>
    </w:p>
    <w:p w:rsidR="009F6B16" w:rsidRDefault="009F6B16" w:rsidP="009F6B16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305F89">
        <w:rPr>
          <w:rFonts w:ascii="楷体" w:eastAsia="楷体" w:hAnsi="楷体" w:hint="eastAsia"/>
          <w:szCs w:val="21"/>
        </w:rPr>
        <w:t>发行时间：</w:t>
      </w:r>
      <w:r w:rsidR="00B610C2">
        <w:rPr>
          <w:rFonts w:ascii="楷体" w:eastAsia="楷体" w:hAnsi="楷体" w:hint="eastAsia"/>
          <w:szCs w:val="21"/>
        </w:rPr>
        <w:t>2003</w:t>
      </w:r>
    </w:p>
    <w:p w:rsidR="00201F7D" w:rsidRDefault="00EB55DF" w:rsidP="009F6B16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  <w:r w:rsidRPr="00EB55DF">
        <w:rPr>
          <w:rFonts w:ascii="楷体" w:eastAsia="楷体" w:hAnsi="楷体" w:hint="eastAsia"/>
          <w:szCs w:val="21"/>
        </w:rPr>
        <w:t>ISRC</w:t>
      </w:r>
      <w:proofErr w:type="gramStart"/>
      <w:r w:rsidRPr="00EB55DF">
        <w:rPr>
          <w:rFonts w:ascii="楷体" w:eastAsia="楷体" w:hAnsi="楷体" w:hint="eastAsia"/>
          <w:szCs w:val="21"/>
        </w:rPr>
        <w:t>:</w:t>
      </w:r>
      <w:r w:rsidRPr="00EB55DF">
        <w:rPr>
          <w:rFonts w:ascii="楷体" w:eastAsia="楷体" w:hAnsi="楷体"/>
          <w:szCs w:val="21"/>
        </w:rPr>
        <w:t>CN</w:t>
      </w:r>
      <w:proofErr w:type="gramEnd"/>
      <w:r w:rsidRPr="00EB55DF">
        <w:rPr>
          <w:rFonts w:ascii="楷体" w:eastAsia="楷体" w:hAnsi="楷体"/>
          <w:szCs w:val="21"/>
        </w:rPr>
        <w:t>-E01-03-307-00/A.J6</w:t>
      </w:r>
    </w:p>
    <w:p w:rsidR="006E017A" w:rsidRDefault="006E017A" w:rsidP="00201F7D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E450E4" w:rsidRPr="006E017A" w:rsidRDefault="00201F7D" w:rsidP="006E017A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Pr="00103CB1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相关书籍推荐</w:t>
      </w:r>
      <w:r w:rsidR="00E450E4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201F7D" w:rsidRPr="00201F7D" w:rsidRDefault="00201F7D" w:rsidP="00201F7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201F7D">
        <w:rPr>
          <w:rFonts w:asciiTheme="minorEastAsia" w:hAnsiTheme="minorEastAsia" w:hint="eastAsia"/>
          <w:b/>
          <w:sz w:val="24"/>
          <w:szCs w:val="24"/>
        </w:rPr>
        <w:t>（一）</w:t>
      </w:r>
      <w:r>
        <w:rPr>
          <w:rFonts w:asciiTheme="minorEastAsia" w:hAnsiTheme="minorEastAsia" w:hint="eastAsia"/>
          <w:b/>
          <w:sz w:val="24"/>
          <w:szCs w:val="24"/>
        </w:rPr>
        <w:t>《江南丝竹》</w:t>
      </w:r>
    </w:p>
    <w:p w:rsidR="00201F7D" w:rsidRDefault="00201F7D" w:rsidP="00201F7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4B79BF">
        <w:rPr>
          <w:rFonts w:ascii="宋体" w:eastAsia="宋体" w:hAnsi="宋体" w:hint="eastAsia"/>
          <w:bCs/>
          <w:color w:val="000000"/>
          <w:sz w:val="24"/>
          <w:szCs w:val="24"/>
        </w:rPr>
        <w:t>【内容简介】</w:t>
      </w:r>
    </w:p>
    <w:p w:rsidR="00201F7D" w:rsidRPr="004B79BF" w:rsidRDefault="00201F7D" w:rsidP="00E450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201F7D">
        <w:rPr>
          <w:rFonts w:ascii="宋体" w:eastAsia="宋体" w:hAnsi="宋体" w:hint="eastAsia"/>
          <w:bCs/>
          <w:color w:val="000000"/>
          <w:sz w:val="24"/>
          <w:szCs w:val="24"/>
        </w:rPr>
        <w:t>在我国民间器乐长期发展的历史过程中，各个地区因文化背景、风土人情、风俗习惯等诸多因素形成了多种多样的民间器乐演奏形式。它们各有不同的乐器组合方式，也有不同的代表演奏曲目以及特殊的演奏方法和演奏风格。这诸多不同的民间器乐演奏形式被称为器乐乐种，中国传统的器乐乐种包括独奏和合奏两种形式。本书讲述的江南丝竹就属于合奏的器乐乐种。</w:t>
      </w:r>
    </w:p>
    <w:p w:rsidR="00201F7D" w:rsidRPr="00201F7D" w:rsidRDefault="006E017A" w:rsidP="00E450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144145</wp:posOffset>
            </wp:positionV>
            <wp:extent cx="1032510" cy="1452880"/>
            <wp:effectExtent l="114300" t="76200" r="91440" b="71120"/>
            <wp:wrapSquare wrapText="bothSides"/>
            <wp:docPr id="11" name="图片 5" descr="https://timgsa.baidu.com/timg?image&amp;quality=80&amp;size=b9999_10000&amp;sec=1588503667066&amp;di=62e98d69e003188bc1ec00c3e9251cae&amp;imgtype=0&amp;src=http%3A%2F%2Fimages.bookuu.com%2Fbook%2FC%2F01552%2F2496371-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8503667066&amp;di=62e98d69e003188bc1ec00c3e9251cae&amp;imgtype=0&amp;src=http%3A%2F%2Fimages.bookuu.com%2Fbook%2FC%2F01552%2F2496371-f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52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01F7D" w:rsidRPr="00201F7D">
        <w:rPr>
          <w:rFonts w:ascii="楷体" w:eastAsia="楷体" w:hAnsi="楷体" w:hint="eastAsia"/>
          <w:szCs w:val="21"/>
        </w:rPr>
        <w:t>作者：</w:t>
      </w:r>
      <w:proofErr w:type="gramStart"/>
      <w:r w:rsidR="00201F7D">
        <w:rPr>
          <w:rFonts w:ascii="楷体" w:eastAsia="楷体" w:hAnsi="楷体" w:hint="eastAsia"/>
          <w:szCs w:val="21"/>
        </w:rPr>
        <w:t>武晓亮</w:t>
      </w:r>
      <w:proofErr w:type="gramEnd"/>
    </w:p>
    <w:p w:rsidR="00201F7D" w:rsidRPr="00201F7D" w:rsidRDefault="00201F7D" w:rsidP="00201F7D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泰山</w:t>
      </w:r>
      <w:r w:rsidRPr="006044BB">
        <w:rPr>
          <w:rFonts w:ascii="楷体" w:eastAsia="楷体" w:hAnsi="楷体" w:hint="eastAsia"/>
          <w:szCs w:val="21"/>
        </w:rPr>
        <w:t>出版社</w:t>
      </w:r>
    </w:p>
    <w:p w:rsidR="00201F7D" w:rsidRPr="00201F7D" w:rsidRDefault="00201F7D" w:rsidP="00E450E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出版时间：</w:t>
      </w:r>
      <w:r w:rsidRPr="006044BB">
        <w:rPr>
          <w:rFonts w:ascii="楷体" w:eastAsia="楷体" w:hAnsi="楷体"/>
          <w:szCs w:val="21"/>
        </w:rPr>
        <w:t>20</w:t>
      </w:r>
      <w:r>
        <w:rPr>
          <w:rFonts w:ascii="楷体" w:eastAsia="楷体" w:hAnsi="楷体" w:hint="eastAsia"/>
          <w:szCs w:val="21"/>
        </w:rPr>
        <w:t>12</w:t>
      </w:r>
      <w:r w:rsidRPr="006044B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4</w:t>
      </w:r>
      <w:r w:rsidRPr="006044BB">
        <w:rPr>
          <w:rFonts w:ascii="楷体" w:eastAsia="楷体" w:hAnsi="楷体" w:hint="eastAsia"/>
          <w:szCs w:val="21"/>
        </w:rPr>
        <w:t>月</w:t>
      </w:r>
    </w:p>
    <w:p w:rsidR="00201F7D" w:rsidRDefault="00201F7D" w:rsidP="00201F7D">
      <w:pPr>
        <w:tabs>
          <w:tab w:val="left" w:pos="6278"/>
        </w:tabs>
        <w:spacing w:line="360" w:lineRule="auto"/>
        <w:ind w:firstLineChars="200" w:firstLine="420"/>
        <w:jc w:val="left"/>
      </w:pPr>
      <w:r w:rsidRPr="00201F7D">
        <w:rPr>
          <w:rFonts w:ascii="楷体" w:eastAsia="楷体" w:hAnsi="楷体" w:hint="eastAsia"/>
          <w:szCs w:val="21"/>
        </w:rPr>
        <w:t>ISBN：</w:t>
      </w:r>
      <w:r w:rsidRPr="006044BB">
        <w:rPr>
          <w:rFonts w:ascii="楷体" w:eastAsia="楷体" w:hAnsi="楷体"/>
          <w:szCs w:val="21"/>
        </w:rPr>
        <w:t>9787</w:t>
      </w:r>
      <w:r>
        <w:rPr>
          <w:rFonts w:ascii="楷体" w:eastAsia="楷体" w:hAnsi="楷体" w:hint="eastAsia"/>
          <w:szCs w:val="21"/>
        </w:rPr>
        <w:t>551900874</w:t>
      </w:r>
    </w:p>
    <w:p w:rsidR="00E450E4" w:rsidRDefault="00E450E4" w:rsidP="00201F7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E450E4" w:rsidRDefault="00E450E4" w:rsidP="00201F7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BF2C2B" w:rsidRDefault="00BF2C2B" w:rsidP="00201F7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201F7D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201F7D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《乐器：独特民族乐器》</w:t>
      </w:r>
    </w:p>
    <w:p w:rsidR="00F35DBF" w:rsidRPr="00F35DBF" w:rsidRDefault="00F35DBF" w:rsidP="00F35DB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4B79BF">
        <w:rPr>
          <w:rFonts w:ascii="宋体" w:eastAsia="宋体" w:hAnsi="宋体" w:hint="eastAsia"/>
          <w:bCs/>
          <w:color w:val="000000"/>
          <w:sz w:val="24"/>
          <w:szCs w:val="24"/>
        </w:rPr>
        <w:t>【内容简介】</w:t>
      </w:r>
    </w:p>
    <w:p w:rsidR="00A64714" w:rsidRPr="00E450E4" w:rsidRDefault="00A64714" w:rsidP="00E450E4">
      <w:pPr>
        <w:tabs>
          <w:tab w:val="left" w:pos="6278"/>
        </w:tabs>
        <w:spacing w:line="360" w:lineRule="auto"/>
        <w:ind w:firstLineChars="200" w:firstLine="480"/>
        <w:jc w:val="left"/>
        <w:rPr>
          <w:rFonts w:ascii="宋体" w:eastAsia="宋体" w:hAnsi="宋体"/>
          <w:bCs/>
          <w:strike/>
          <w:color w:val="00B0F0"/>
          <w:sz w:val="24"/>
          <w:szCs w:val="24"/>
        </w:rPr>
      </w:pPr>
      <w:r w:rsidRPr="00A64714">
        <w:rPr>
          <w:rFonts w:ascii="宋体" w:eastAsia="宋体" w:hAnsi="宋体" w:hint="eastAsia"/>
          <w:bCs/>
          <w:color w:val="000000"/>
          <w:sz w:val="24"/>
          <w:szCs w:val="24"/>
        </w:rPr>
        <w:t>中华文化也叫华夏文化、华夏文明，是中国各民族文化的总称</w:t>
      </w:r>
      <w:r w:rsidR="00E450E4"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  <w:r w:rsidRPr="00A64714">
        <w:rPr>
          <w:rFonts w:ascii="宋体" w:eastAsia="宋体" w:hAnsi="宋体" w:hint="eastAsia"/>
          <w:bCs/>
          <w:color w:val="000000"/>
          <w:sz w:val="24"/>
          <w:szCs w:val="24"/>
        </w:rPr>
        <w:t>中华文化是居住在中国地域内的中华民族及其祖先所创造的、为中华民族世世代代所继承发展的、具有鲜明民族特色而内涵博大精深的传统优良文化，历史十分悠久，流传非常广泛，在世界上拥有巨大的影响。</w:t>
      </w:r>
    </w:p>
    <w:p w:rsidR="00F6374A" w:rsidRDefault="006E017A" w:rsidP="00F6374A">
      <w:pPr>
        <w:tabs>
          <w:tab w:val="left" w:pos="6278"/>
        </w:tabs>
        <w:spacing w:line="360" w:lineRule="auto"/>
        <w:ind w:firstLineChars="200" w:firstLine="480"/>
        <w:jc w:val="left"/>
        <w:rPr>
          <w:rFonts w:ascii="宋体" w:eastAsia="宋体" w:hAnsi="宋体"/>
          <w:bCs/>
          <w:strike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1093470</wp:posOffset>
            </wp:positionV>
            <wp:extent cx="1009650" cy="1407160"/>
            <wp:effectExtent l="114300" t="76200" r="114300" b="78740"/>
            <wp:wrapSquare wrapText="bothSides"/>
            <wp:docPr id="12" name="图片 6" descr="https://timgsa.baidu.com/timg?image&amp;quality=80&amp;size=b9999_10000&amp;sec=1588503874488&amp;di=b93a523821faa48477c7a337986e2b47&amp;imgtype=0&amp;src=http%3A%2F%2Fimage12.bookschina.com%2F2018%2F20180804%2F1%2F686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8503874488&amp;di=b93a523821faa48477c7a337986e2b47&amp;imgtype=0&amp;src=http%3A%2F%2Fimage12.bookschina.com%2F2018%2F20180804%2F1%2F68677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7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15A7D" w:rsidRPr="00A64714">
        <w:rPr>
          <w:rFonts w:ascii="宋体" w:eastAsia="宋体" w:hAnsi="宋体" w:hint="eastAsia"/>
          <w:bCs/>
          <w:color w:val="000000"/>
          <w:sz w:val="24"/>
          <w:szCs w:val="24"/>
        </w:rPr>
        <w:t>《</w:t>
      </w:r>
      <w:r w:rsidR="00E15A7D" w:rsidRPr="00E15A7D">
        <w:rPr>
          <w:rFonts w:ascii="宋体" w:eastAsia="宋体" w:hAnsi="宋体" w:hint="eastAsia"/>
          <w:bCs/>
          <w:color w:val="000000"/>
          <w:sz w:val="24"/>
          <w:szCs w:val="24"/>
        </w:rPr>
        <w:t>乐器:独特民族乐器》作品根据中华文化形态的结构模式，共分为10套，每套冠以具有丰富内涵的套书名。</w:t>
      </w:r>
      <w:r w:rsidR="00E15A7D" w:rsidRPr="009F6C16">
        <w:rPr>
          <w:rFonts w:ascii="宋体" w:eastAsia="宋体" w:hAnsi="宋体" w:hint="eastAsia"/>
          <w:bCs/>
          <w:color w:val="000000"/>
          <w:sz w:val="24"/>
          <w:szCs w:val="24"/>
        </w:rPr>
        <w:t>全景式反映了整个中华文化的博大规模，凝聚性体现了整个中华文化的厚重精深，可以说是全面展现中华文化的大博览。</w:t>
      </w:r>
    </w:p>
    <w:p w:rsidR="00BF2C2B" w:rsidRPr="00201F7D" w:rsidRDefault="00BF2C2B" w:rsidP="006E017A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作者：</w:t>
      </w:r>
      <w:r>
        <w:rPr>
          <w:rFonts w:ascii="楷体" w:eastAsia="楷体" w:hAnsi="楷体" w:hint="eastAsia"/>
          <w:szCs w:val="21"/>
        </w:rPr>
        <w:t>胡元斌</w:t>
      </w:r>
      <w:bookmarkStart w:id="0" w:name="_GoBack"/>
      <w:bookmarkEnd w:id="0"/>
    </w:p>
    <w:p w:rsidR="00BF2C2B" w:rsidRPr="00201F7D" w:rsidRDefault="00BF2C2B" w:rsidP="00BF2C2B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汕头大学</w:t>
      </w:r>
      <w:r w:rsidRPr="006044BB">
        <w:rPr>
          <w:rFonts w:ascii="楷体" w:eastAsia="楷体" w:hAnsi="楷体" w:hint="eastAsia"/>
          <w:szCs w:val="21"/>
        </w:rPr>
        <w:t>出版社</w:t>
      </w:r>
    </w:p>
    <w:p w:rsidR="00BF2C2B" w:rsidRPr="00201F7D" w:rsidRDefault="00BF2C2B" w:rsidP="00BF2C2B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01F7D">
        <w:rPr>
          <w:rFonts w:ascii="楷体" w:eastAsia="楷体" w:hAnsi="楷体" w:hint="eastAsia"/>
          <w:szCs w:val="21"/>
        </w:rPr>
        <w:t>出版时间：</w:t>
      </w:r>
      <w:r w:rsidRPr="006044BB">
        <w:rPr>
          <w:rFonts w:ascii="楷体" w:eastAsia="楷体" w:hAnsi="楷体"/>
          <w:szCs w:val="21"/>
        </w:rPr>
        <w:t>20</w:t>
      </w:r>
      <w:r>
        <w:rPr>
          <w:rFonts w:ascii="楷体" w:eastAsia="楷体" w:hAnsi="楷体" w:hint="eastAsia"/>
          <w:szCs w:val="21"/>
        </w:rPr>
        <w:t>15</w:t>
      </w:r>
      <w:r w:rsidRPr="006044B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1</w:t>
      </w:r>
      <w:r w:rsidRPr="006044BB">
        <w:rPr>
          <w:rFonts w:ascii="楷体" w:eastAsia="楷体" w:hAnsi="楷体" w:hint="eastAsia"/>
          <w:szCs w:val="21"/>
        </w:rPr>
        <w:t>月</w:t>
      </w:r>
    </w:p>
    <w:p w:rsidR="00BF2C2B" w:rsidRDefault="00BF2C2B" w:rsidP="00BF2C2B">
      <w:pPr>
        <w:tabs>
          <w:tab w:val="left" w:pos="6278"/>
        </w:tabs>
        <w:spacing w:line="360" w:lineRule="auto"/>
        <w:ind w:firstLineChars="200" w:firstLine="420"/>
        <w:jc w:val="left"/>
      </w:pPr>
      <w:r w:rsidRPr="00201F7D">
        <w:rPr>
          <w:rFonts w:ascii="楷体" w:eastAsia="楷体" w:hAnsi="楷体" w:hint="eastAsia"/>
          <w:szCs w:val="21"/>
        </w:rPr>
        <w:t>ISBN：</w:t>
      </w:r>
      <w:r w:rsidRPr="006044BB">
        <w:rPr>
          <w:rFonts w:ascii="楷体" w:eastAsia="楷体" w:hAnsi="楷体"/>
          <w:szCs w:val="21"/>
        </w:rPr>
        <w:t>9787</w:t>
      </w:r>
      <w:r>
        <w:rPr>
          <w:rFonts w:ascii="楷体" w:eastAsia="楷体" w:hAnsi="楷体" w:hint="eastAsia"/>
          <w:szCs w:val="21"/>
        </w:rPr>
        <w:t>565815324</w:t>
      </w:r>
    </w:p>
    <w:p w:rsidR="00201F7D" w:rsidRPr="00661F31" w:rsidRDefault="00201F7D" w:rsidP="006E017A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</w:p>
    <w:sectPr w:rsidR="00201F7D" w:rsidRPr="00661F31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DB" w:rsidRDefault="00265DDB" w:rsidP="009C531E">
      <w:r>
        <w:separator/>
      </w:r>
    </w:p>
  </w:endnote>
  <w:endnote w:type="continuationSeparator" w:id="0">
    <w:p w:rsidR="00265DDB" w:rsidRDefault="00265DDB" w:rsidP="009C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DB" w:rsidRDefault="00265DDB" w:rsidP="009C531E">
      <w:r>
        <w:separator/>
      </w:r>
    </w:p>
  </w:footnote>
  <w:footnote w:type="continuationSeparator" w:id="0">
    <w:p w:rsidR="00265DDB" w:rsidRDefault="00265DDB" w:rsidP="009C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AF"/>
    <w:rsid w:val="000146D2"/>
    <w:rsid w:val="00081D93"/>
    <w:rsid w:val="000861BB"/>
    <w:rsid w:val="000A1799"/>
    <w:rsid w:val="000F7100"/>
    <w:rsid w:val="00103CB1"/>
    <w:rsid w:val="001E615D"/>
    <w:rsid w:val="001F14F9"/>
    <w:rsid w:val="00201F7D"/>
    <w:rsid w:val="00202B0C"/>
    <w:rsid w:val="0023104E"/>
    <w:rsid w:val="00237693"/>
    <w:rsid w:val="0025174E"/>
    <w:rsid w:val="00265DDB"/>
    <w:rsid w:val="00282F3C"/>
    <w:rsid w:val="00295613"/>
    <w:rsid w:val="00296CA5"/>
    <w:rsid w:val="002A3455"/>
    <w:rsid w:val="002E1CD6"/>
    <w:rsid w:val="00300501"/>
    <w:rsid w:val="00305F89"/>
    <w:rsid w:val="00341579"/>
    <w:rsid w:val="003D6284"/>
    <w:rsid w:val="00475DA3"/>
    <w:rsid w:val="004766FB"/>
    <w:rsid w:val="004F71E0"/>
    <w:rsid w:val="00512B21"/>
    <w:rsid w:val="00551F1F"/>
    <w:rsid w:val="005A66A9"/>
    <w:rsid w:val="005B140B"/>
    <w:rsid w:val="006370E2"/>
    <w:rsid w:val="00661F31"/>
    <w:rsid w:val="00692F6E"/>
    <w:rsid w:val="006A25B8"/>
    <w:rsid w:val="006C4EEC"/>
    <w:rsid w:val="006D1B06"/>
    <w:rsid w:val="006D6167"/>
    <w:rsid w:val="006E017A"/>
    <w:rsid w:val="006F30D9"/>
    <w:rsid w:val="00762761"/>
    <w:rsid w:val="007839F2"/>
    <w:rsid w:val="007A29F1"/>
    <w:rsid w:val="007D6467"/>
    <w:rsid w:val="007E0BAA"/>
    <w:rsid w:val="008130B2"/>
    <w:rsid w:val="00814B97"/>
    <w:rsid w:val="00825D6B"/>
    <w:rsid w:val="008911D8"/>
    <w:rsid w:val="00895947"/>
    <w:rsid w:val="008A4BB8"/>
    <w:rsid w:val="008C7926"/>
    <w:rsid w:val="00935EA9"/>
    <w:rsid w:val="0095369C"/>
    <w:rsid w:val="0098455D"/>
    <w:rsid w:val="009911B9"/>
    <w:rsid w:val="009C531E"/>
    <w:rsid w:val="009D48C1"/>
    <w:rsid w:val="009D7F73"/>
    <w:rsid w:val="009E0D53"/>
    <w:rsid w:val="009F6B16"/>
    <w:rsid w:val="009F6C16"/>
    <w:rsid w:val="00A341C5"/>
    <w:rsid w:val="00A4284C"/>
    <w:rsid w:val="00A645D5"/>
    <w:rsid w:val="00A64714"/>
    <w:rsid w:val="00A93665"/>
    <w:rsid w:val="00A9733E"/>
    <w:rsid w:val="00AA5F29"/>
    <w:rsid w:val="00AB3E49"/>
    <w:rsid w:val="00B24C27"/>
    <w:rsid w:val="00B25ECC"/>
    <w:rsid w:val="00B41D8C"/>
    <w:rsid w:val="00B610C2"/>
    <w:rsid w:val="00B840EF"/>
    <w:rsid w:val="00BA7015"/>
    <w:rsid w:val="00BD1516"/>
    <w:rsid w:val="00BF2C2B"/>
    <w:rsid w:val="00C07B50"/>
    <w:rsid w:val="00C5260C"/>
    <w:rsid w:val="00C5426D"/>
    <w:rsid w:val="00C71F8B"/>
    <w:rsid w:val="00CF2F23"/>
    <w:rsid w:val="00D160D4"/>
    <w:rsid w:val="00D22A85"/>
    <w:rsid w:val="00D91BFE"/>
    <w:rsid w:val="00DA3713"/>
    <w:rsid w:val="00DA62CF"/>
    <w:rsid w:val="00E03621"/>
    <w:rsid w:val="00E06159"/>
    <w:rsid w:val="00E12562"/>
    <w:rsid w:val="00E1366A"/>
    <w:rsid w:val="00E15A7D"/>
    <w:rsid w:val="00E23127"/>
    <w:rsid w:val="00E339E7"/>
    <w:rsid w:val="00E450E4"/>
    <w:rsid w:val="00E97492"/>
    <w:rsid w:val="00EB55DF"/>
    <w:rsid w:val="00EF72CE"/>
    <w:rsid w:val="00F07F7F"/>
    <w:rsid w:val="00F358B4"/>
    <w:rsid w:val="00F35DBF"/>
    <w:rsid w:val="00F45CAF"/>
    <w:rsid w:val="00F47250"/>
    <w:rsid w:val="00F53E57"/>
    <w:rsid w:val="00F6374A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C5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6</cp:revision>
  <dcterms:created xsi:type="dcterms:W3CDTF">2020-05-15T04:37:00Z</dcterms:created>
  <dcterms:modified xsi:type="dcterms:W3CDTF">2020-05-15T04:44:00Z</dcterms:modified>
</cp:coreProperties>
</file>