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/>
          <w:color w:val="000000"/>
          <w:sz w:val="28"/>
          <w:szCs w:val="21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2019-2020年度高二地理拓展提升</w:t>
      </w:r>
    </w:p>
    <w:p>
      <w:pPr>
        <w:snapToGrid w:val="0"/>
        <w:spacing w:line="0" w:lineRule="atLeast"/>
        <w:ind w:right="840" w:firstLine="1405" w:firstLineChars="50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课题：从区域发展认识旅游与环境1</w:t>
      </w:r>
    </w:p>
    <w:p>
      <w:pPr>
        <w:spacing w:line="0" w:lineRule="atLeast"/>
        <w:jc w:val="center"/>
        <w:rPr>
          <w:rFonts w:hint="eastAsia" w:ascii="黑体" w:hAnsi="黑体" w:eastAsia="黑体"/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班级</w:t>
      </w:r>
      <w:r>
        <w:rPr>
          <w:rFonts w:hint="eastAsia" w:ascii="黑体" w:hAnsi="黑体" w:eastAsia="黑体"/>
          <w:color w:val="000000"/>
          <w:szCs w:val="21"/>
          <w:u w:val="single"/>
        </w:rPr>
        <w:t xml:space="preserve">                </w:t>
      </w:r>
      <w:r>
        <w:rPr>
          <w:rFonts w:hint="eastAsia" w:ascii="黑体" w:hAnsi="黑体" w:eastAsia="黑体"/>
          <w:color w:val="000000"/>
          <w:szCs w:val="21"/>
        </w:rPr>
        <w:t xml:space="preserve">    姓名</w:t>
      </w:r>
      <w:r>
        <w:rPr>
          <w:rFonts w:hint="eastAsia" w:ascii="黑体" w:hAnsi="黑体" w:eastAsia="黑体"/>
          <w:color w:val="000000"/>
          <w:szCs w:val="21"/>
          <w:u w:val="single"/>
        </w:rPr>
        <w:t xml:space="preserve">               </w:t>
      </w:r>
      <w:r>
        <w:rPr>
          <w:rFonts w:hint="eastAsia" w:ascii="黑体" w:hAnsi="黑体" w:eastAsia="黑体"/>
          <w:color w:val="000000"/>
          <w:szCs w:val="21"/>
        </w:rPr>
        <w:t xml:space="preserve">   时间：2020年</w:t>
      </w:r>
      <w:r>
        <w:rPr>
          <w:rFonts w:hint="eastAsia" w:ascii="黑体" w:hAnsi="黑体" w:eastAsia="黑体"/>
          <w:color w:val="000000"/>
          <w:szCs w:val="21"/>
          <w:lang w:val="en-US" w:eastAsia="zh-CN"/>
        </w:rPr>
        <w:t>4</w:t>
      </w:r>
      <w:r>
        <w:rPr>
          <w:rFonts w:hint="eastAsia" w:ascii="黑体" w:hAnsi="黑体" w:eastAsia="黑体"/>
          <w:color w:val="000000"/>
          <w:szCs w:val="21"/>
        </w:rPr>
        <w:t>月</w:t>
      </w:r>
    </w:p>
    <w:p>
      <w:pPr>
        <w:pStyle w:val="2"/>
        <w:tabs>
          <w:tab w:val="left" w:pos="4536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2"/>
        <w:tabs>
          <w:tab w:val="left" w:pos="4536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>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选题</w:t>
      </w:r>
    </w:p>
    <w:p>
      <w:pPr>
        <w:pStyle w:val="2"/>
        <w:tabs>
          <w:tab w:val="left" w:pos="4536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sz w:val="21"/>
          <w:szCs w:val="21"/>
        </w:rPr>
      </w:pPr>
      <w:r>
        <w:rPr>
          <w:rFonts w:ascii="Times New Roman" w:hAnsi="Times New Roman" w:eastAsia="楷体_GB2312" w:cs="Times New Roman"/>
          <w:sz w:val="21"/>
          <w:szCs w:val="21"/>
        </w:rPr>
        <w:t>海南旅游部门介绍，海南近期引进了一批实力型大企业，未来5～10年，将在海南岛阳光东海岸，规划建设度假酒店百余个，总投资近千亿，目前已投入107亿元，8家五星级酒店已动工建设。据此完成</w:t>
      </w:r>
      <w:r>
        <w:rPr>
          <w:rFonts w:hint="eastAsia" w:ascii="Times New Roman" w:hAnsi="Times New Roman" w:eastAsia="楷体_GB2312" w:cs="Times New Roman"/>
          <w:sz w:val="21"/>
          <w:szCs w:val="21"/>
          <w:lang w:val="en-US" w:eastAsia="zh-CN"/>
        </w:rPr>
        <w:t>1</w:t>
      </w:r>
      <w:r>
        <w:rPr>
          <w:rFonts w:ascii="Times New Roman" w:hAnsi="Times New Roman" w:eastAsia="楷体_GB2312" w:cs="Times New Roman"/>
          <w:sz w:val="21"/>
          <w:szCs w:val="21"/>
        </w:rPr>
        <w:t>～</w:t>
      </w:r>
      <w:r>
        <w:rPr>
          <w:rFonts w:hint="eastAsia" w:ascii="Times New Roman" w:hAnsi="Times New Roman" w:eastAsia="楷体_GB2312" w:cs="Times New Roman"/>
          <w:sz w:val="21"/>
          <w:szCs w:val="21"/>
          <w:lang w:val="en-US" w:eastAsia="zh-CN"/>
        </w:rPr>
        <w:t>2</w:t>
      </w:r>
      <w:r>
        <w:rPr>
          <w:rFonts w:ascii="Times New Roman" w:hAnsi="Times New Roman" w:eastAsia="楷体_GB2312" w:cs="Times New Roman"/>
          <w:sz w:val="21"/>
          <w:szCs w:val="21"/>
        </w:rPr>
        <w:t>题。</w:t>
      </w:r>
    </w:p>
    <w:p>
      <w:pPr>
        <w:pStyle w:val="2"/>
        <w:tabs>
          <w:tab w:val="left" w:pos="4536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．一般海滨旅游区从旅游者旅游动机这个角度考虑，最适宜安排的旅游活动是(　　)</w:t>
      </w:r>
    </w:p>
    <w:p>
      <w:pPr>
        <w:pStyle w:val="2"/>
        <w:tabs>
          <w:tab w:val="left" w:pos="4536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A．春季拾贝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B．夏季亲水</w:t>
      </w:r>
    </w:p>
    <w:p>
      <w:pPr>
        <w:pStyle w:val="2"/>
        <w:tabs>
          <w:tab w:val="left" w:pos="4536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C．秋季观潮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D．冬季游泳</w:t>
      </w:r>
    </w:p>
    <w:p>
      <w:pPr>
        <w:pStyle w:val="2"/>
        <w:tabs>
          <w:tab w:val="left" w:pos="4536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．海滨地区大量建设酒店可能造成的生态环境问题有(　　)</w:t>
      </w:r>
    </w:p>
    <w:p>
      <w:pPr>
        <w:pStyle w:val="2"/>
        <w:tabs>
          <w:tab w:val="left" w:pos="4536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①使海岸景观遭到破坏　②造成海水污染　③造成海水入侵　④造成过度城市化</w:t>
      </w:r>
    </w:p>
    <w:p>
      <w:pPr>
        <w:pStyle w:val="2"/>
        <w:tabs>
          <w:tab w:val="left" w:pos="4536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A．①③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B．①②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C．③④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D．②④</w:t>
      </w:r>
    </w:p>
    <w:p>
      <w:pPr>
        <w:ind w:firstLine="420" w:firstLineChars="200"/>
        <w:rPr>
          <w:rFonts w:hint="default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</w:rPr>
        <w:t>年保玉则峰是巴颜喀拉山的最高峰，位于青海省久治县境内。这里雪山高峻、湖泊静美，灌木、沼泽密布，有“天神后花园”之称，是黄河上游重要的水源涵养区。随着久治县上世纪90年代起对景区的大规模开发以及全球变暖的影响，景区生态环境遭到严重破坏，2018年9月，被取消国家AAAA级旅游景区A级资质，无限期停止对外开放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。据此完成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3</w:t>
      </w:r>
      <w:r>
        <w:rPr>
          <w:rFonts w:ascii="Times New Roman" w:hAnsi="Times New Roman" w:eastAsia="楷体_GB2312" w:cs="Times New Roman"/>
          <w:sz w:val="21"/>
          <w:szCs w:val="21"/>
        </w:rPr>
        <w:t>～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5题。</w:t>
      </w:r>
    </w:p>
    <w:p>
      <w:pPr>
        <w:pStyle w:val="2"/>
        <w:tabs>
          <w:tab w:val="left" w:pos="4536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 该景区地貌形成的主要内、外力作用是</w:t>
      </w:r>
    </w:p>
    <w:p>
      <w:pPr>
        <w:pStyle w:val="2"/>
        <w:tabs>
          <w:tab w:val="left" w:pos="4536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①岩浆活动  ②地壳运动  ③变质作用  ④冰川侵蚀 </w:t>
      </w:r>
    </w:p>
    <w:p>
      <w:pPr>
        <w:pStyle w:val="2"/>
        <w:tabs>
          <w:tab w:val="left" w:pos="4536"/>
        </w:tabs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⑤流水侵蚀  ⑥风力侵蚀</w:t>
      </w:r>
    </w:p>
    <w:p>
      <w:pPr>
        <w:pStyle w:val="2"/>
        <w:tabs>
          <w:tab w:val="left" w:pos="4536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 ①④           B. ②⑤             C. ②④            D. ③⑥</w:t>
      </w:r>
    </w:p>
    <w:p>
      <w:pPr>
        <w:pStyle w:val="2"/>
        <w:tabs>
          <w:tab w:val="left" w:pos="4536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 年保玉则峰附近开发旅游对景区环境的影响可能是</w:t>
      </w:r>
    </w:p>
    <w:p>
      <w:pPr>
        <w:pStyle w:val="2"/>
        <w:tabs>
          <w:tab w:val="left" w:pos="4536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 冰川消退       B. 土地荒漠化       C. 水土流失        D. 湖泊面积减小</w:t>
      </w:r>
    </w:p>
    <w:p>
      <w:pPr>
        <w:pStyle w:val="2"/>
        <w:tabs>
          <w:tab w:val="left" w:pos="4536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 旅游产业喊停之后，久治县拉动经济发展的措施是</w:t>
      </w:r>
    </w:p>
    <w:p>
      <w:pPr>
        <w:pStyle w:val="2"/>
        <w:tabs>
          <w:tab w:val="left" w:pos="4536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 增加牲畜养殖数量         B. 大量采集野生中药材</w:t>
      </w:r>
    </w:p>
    <w:p>
      <w:pPr>
        <w:pStyle w:val="2"/>
        <w:tabs>
          <w:tab w:val="left" w:pos="4536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 发展畜产品深加工          D. 鼓励藏民到四川打工</w:t>
      </w:r>
    </w:p>
    <w:p>
      <w:pPr>
        <w:bidi w:val="0"/>
        <w:spacing w:line="360" w:lineRule="auto"/>
        <w:ind w:left="420" w:leftChars="20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.国家法定假日调整之后，给了人们更多的出游时间，某些景区面对急剧增多的游客，做出了限制游客人数的规定。其主要目的是（    ）</w:t>
      </w:r>
    </w:p>
    <w:p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①保护景区环境</w:t>
      </w:r>
    </w:p>
    <w:p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②限制到达当地的游客数量</w:t>
      </w:r>
    </w:p>
    <w:p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③控制当地的交通流量</w:t>
      </w:r>
    </w:p>
    <w:p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④保障旅游的质量</w:t>
      </w:r>
    </w:p>
    <w:p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A.①②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B.③④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C.①④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D.②③</w:t>
      </w:r>
    </w:p>
    <w:p>
      <w:pPr>
        <w:numPr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二</w:t>
      </w:r>
      <w:r>
        <w:rPr>
          <w:rFonts w:hint="eastAsia"/>
          <w:sz w:val="21"/>
          <w:szCs w:val="21"/>
          <w:lang w:val="en-US" w:eastAsia="zh-CN"/>
        </w:rPr>
        <w:t>.</w:t>
      </w:r>
      <w:r>
        <w:rPr>
          <w:rFonts w:hint="eastAsia"/>
          <w:sz w:val="21"/>
          <w:szCs w:val="21"/>
          <w:lang w:eastAsia="zh-CN"/>
        </w:rPr>
        <w:t>综合题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雷尼尔山是喀斯喀特山脉的大火山之一， 为了保护雪山冰川、原始森林、岩洞和温泉等景色，1899年建立了雷尼尔山国家公园。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ascii="微软雅黑" w:hAnsi="微软雅黑" w:eastAsia="微软雅黑"/>
          <w:color w:val="423B3B"/>
          <w:sz w:val="23"/>
          <w:szCs w:val="23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74295</wp:posOffset>
            </wp:positionV>
            <wp:extent cx="4175760" cy="2739390"/>
            <wp:effectExtent l="0" t="0" r="15240" b="3810"/>
            <wp:wrapSquare wrapText="bothSides"/>
            <wp:docPr id="15" name="图片 6" descr="D:\2019年\各区地理题\东城区\高三年级\高三地理一模\磨题资料\图\5_华盛顿州-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 descr="D:\2019年\各区地理题\东城区\高三年级\高三地理一模\磨题资料\图\5_华盛顿州-0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5760" cy="273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  <w:lang w:val="en-US" w:eastAsia="zh-CN"/>
        </w:rPr>
        <w:t>1.</w:t>
      </w:r>
      <w:r>
        <w:rPr>
          <w:rFonts w:hint="eastAsia"/>
          <w:sz w:val="21"/>
          <w:szCs w:val="21"/>
        </w:rPr>
        <w:t>说出雷尼尔山国家公园的景观特点，并列举该公园在景观保护方面可以采取的措施。</w:t>
      </w:r>
    </w:p>
    <w:p>
      <w:pPr>
        <w:rPr>
          <w:rFonts w:hint="eastAsia"/>
          <w:color w:val="0000FF"/>
          <w:sz w:val="21"/>
          <w:szCs w:val="21"/>
        </w:rPr>
      </w:pPr>
    </w:p>
    <w:p>
      <w:pPr>
        <w:rPr>
          <w:rFonts w:hint="eastAsia"/>
          <w:color w:val="0000FF"/>
          <w:sz w:val="21"/>
          <w:szCs w:val="21"/>
        </w:rPr>
      </w:pPr>
    </w:p>
    <w:p>
      <w:pPr>
        <w:rPr>
          <w:rFonts w:hint="eastAsia"/>
          <w:color w:val="0000FF"/>
          <w:sz w:val="21"/>
          <w:szCs w:val="21"/>
        </w:rPr>
      </w:pPr>
    </w:p>
    <w:p>
      <w:pPr>
        <w:rPr>
          <w:rFonts w:hint="eastAsia"/>
          <w:color w:val="0000FF"/>
          <w:sz w:val="21"/>
          <w:szCs w:val="21"/>
        </w:rPr>
      </w:pPr>
    </w:p>
    <w:p>
      <w:pPr>
        <w:rPr>
          <w:rFonts w:hint="eastAsia"/>
          <w:color w:val="0000FF"/>
          <w:sz w:val="21"/>
          <w:szCs w:val="21"/>
        </w:rPr>
      </w:pPr>
    </w:p>
    <w:p>
      <w:pPr>
        <w:rPr>
          <w:rFonts w:hint="eastAsia" w:ascii="楷体" w:hAnsi="楷体" w:eastAsia="楷体" w:cs="楷体"/>
          <w:color w:val="0000FF"/>
          <w:sz w:val="21"/>
          <w:szCs w:val="21"/>
        </w:rPr>
      </w:pPr>
    </w:p>
    <w:p>
      <w:pPr>
        <w:rPr>
          <w:rFonts w:hint="eastAsia"/>
          <w:color w:val="0000FF"/>
          <w:sz w:val="21"/>
          <w:szCs w:val="21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24765</wp:posOffset>
            </wp:positionV>
            <wp:extent cx="5283200" cy="2012950"/>
            <wp:effectExtent l="0" t="0" r="12700" b="6350"/>
            <wp:wrapSquare wrapText="bothSides"/>
            <wp:docPr id="7169" name="图片 799" descr="说明: DL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图片 799" descr="说明: DL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201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hint="eastAsia" w:ascii="楷体" w:hAnsi="楷体" w:eastAsia="楷体" w:cs="楷体"/>
          <w:color w:val="auto"/>
          <w:sz w:val="21"/>
          <w:szCs w:val="21"/>
        </w:rPr>
      </w:pPr>
      <w:r>
        <w:rPr>
          <w:rFonts w:hint="eastAsia" w:ascii="楷体" w:hAnsi="楷体" w:eastAsia="楷体" w:cs="楷体"/>
          <w:color w:val="auto"/>
          <w:sz w:val="21"/>
          <w:szCs w:val="21"/>
        </w:rPr>
        <w:t>墨西哥是拉丁美洲的第三大国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</w:rPr>
        <w:t>读图文资料，回答下列问题。</w:t>
      </w:r>
    </w:p>
    <w:p>
      <w:pPr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2.</w:t>
      </w:r>
      <w:r>
        <w:rPr>
          <w:rFonts w:hint="eastAsia"/>
          <w:color w:val="auto"/>
          <w:sz w:val="21"/>
          <w:szCs w:val="21"/>
        </w:rPr>
        <w:t>简述坎昆市旅游资源开发的优势及应注意的环境问题。</w:t>
      </w:r>
    </w:p>
    <w:p>
      <w:pPr>
        <w:rPr>
          <w:color w:val="0000FF"/>
          <w:sz w:val="21"/>
          <w:szCs w:val="21"/>
        </w:rPr>
      </w:pPr>
      <w:r>
        <w:rPr>
          <w:rFonts w:hint="eastAsia"/>
          <w:color w:val="0000FF"/>
          <w:sz w:val="21"/>
          <w:szCs w:val="21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10182"/>
    <w:rsid w:val="24461BAD"/>
    <w:rsid w:val="24861AD5"/>
    <w:rsid w:val="390532F1"/>
    <w:rsid w:val="40937851"/>
    <w:rsid w:val="46344EE0"/>
    <w:rsid w:val="4DAB02BB"/>
    <w:rsid w:val="52AC648B"/>
    <w:rsid w:val="60123A5C"/>
    <w:rsid w:val="6E867B13"/>
    <w:rsid w:val="72446723"/>
    <w:rsid w:val="7320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2020-03-25T10:42:00Z</dcterms:created>
  <dc:creator>Administrator</dc:creator>
  <cp:lastModifiedBy>张林</cp:lastModifiedBy>
  <dcterms:modified xsi:type="dcterms:W3CDTF">2020-03-26T02:37:23Z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