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Cs w:val="21"/>
          <w:lang w:val="en-US" w:eastAsia="zh-CN"/>
        </w:rPr>
      </w:pPr>
      <w:bookmarkStart w:id="0" w:name="_GoBack"/>
      <w:r>
        <w:rPr>
          <w:rFonts w:eastAsiaTheme="minorEastAsia"/>
          <w:b/>
          <w:sz w:val="28"/>
          <w:szCs w:val="28"/>
        </w:rPr>
        <w:t>《</w:t>
      </w:r>
      <w:r>
        <w:rPr>
          <w:rFonts w:hint="eastAsia" w:eastAsiaTheme="minorEastAsia"/>
          <w:b/>
          <w:sz w:val="28"/>
          <w:szCs w:val="28"/>
          <w:lang w:val="en-US" w:eastAsia="zh-CN"/>
        </w:rPr>
        <w:t>动能定理</w:t>
      </w:r>
      <w:r>
        <w:rPr>
          <w:rFonts w:eastAsiaTheme="minorEastAsia"/>
          <w:b/>
          <w:sz w:val="28"/>
          <w:szCs w:val="28"/>
        </w:rPr>
        <w:t>》</w:t>
      </w:r>
      <w:r>
        <w:rPr>
          <w:rFonts w:hint="eastAsia" w:eastAsiaTheme="minorEastAsia"/>
          <w:b/>
          <w:sz w:val="28"/>
          <w:szCs w:val="28"/>
          <w:lang w:val="en-US" w:eastAsia="zh-CN"/>
        </w:rPr>
        <w:t>习题课（一）</w:t>
      </w:r>
      <w:r>
        <w:rPr>
          <w:rFonts w:hint="eastAsia" w:eastAsiaTheme="minorEastAsia"/>
          <w:b/>
          <w:sz w:val="28"/>
          <w:szCs w:val="28"/>
          <w:lang w:eastAsia="zh-CN"/>
        </w:rPr>
        <w:t>学习指南</w:t>
      </w:r>
    </w:p>
    <w:p>
      <w:pPr>
        <w:rPr>
          <w:rFonts w:hint="eastAsia" w:eastAsiaTheme="minorEastAsia"/>
          <w:b/>
          <w:szCs w:val="21"/>
        </w:rPr>
      </w:pPr>
      <w:r>
        <w:rPr>
          <w:rFonts w:hint="eastAsia" w:eastAsiaTheme="minorEastAsia"/>
          <w:b/>
          <w:szCs w:val="21"/>
        </w:rPr>
        <w:t>【</w:t>
      </w:r>
      <w:r>
        <w:rPr>
          <w:rFonts w:eastAsiaTheme="minorEastAsia"/>
          <w:b/>
          <w:szCs w:val="21"/>
        </w:rPr>
        <w:t>教学目标</w:t>
      </w:r>
      <w:r>
        <w:rPr>
          <w:rFonts w:hint="eastAsia" w:eastAsiaTheme="minorEastAsia"/>
          <w:b/>
          <w:szCs w:val="21"/>
        </w:rPr>
        <w:t>】</w:t>
      </w:r>
    </w:p>
    <w:p>
      <w:pPr>
        <w:numPr>
          <w:ilvl w:val="0"/>
          <w:numId w:val="1"/>
        </w:numPr>
        <w:rPr>
          <w:rFonts w:hint="eastAsia" w:eastAsiaTheme="minorEastAsia"/>
          <w:b w:val="0"/>
          <w:bCs/>
          <w:szCs w:val="21"/>
          <w:lang w:val="en-US" w:eastAsia="zh-CN"/>
        </w:rPr>
      </w:pPr>
      <w:r>
        <w:rPr>
          <w:rFonts w:hint="eastAsia" w:eastAsiaTheme="minorEastAsia"/>
          <w:b w:val="0"/>
          <w:bCs/>
          <w:szCs w:val="21"/>
          <w:lang w:val="en-US" w:eastAsia="zh-CN"/>
        </w:rPr>
        <w:t>熟悉动能定理的内容和物理意义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b w:val="0"/>
          <w:bCs/>
          <w:szCs w:val="21"/>
        </w:rPr>
      </w:pPr>
      <w:r>
        <w:rPr>
          <w:rFonts w:hint="eastAsia" w:eastAsiaTheme="minorEastAsia"/>
          <w:b w:val="0"/>
          <w:bCs/>
          <w:szCs w:val="21"/>
        </w:rPr>
        <w:t>能说出动能定理的内容</w:t>
      </w:r>
      <w:r>
        <w:rPr>
          <w:rFonts w:hint="eastAsia" w:eastAsiaTheme="minorEastAsia"/>
          <w:b w:val="0"/>
          <w:bCs/>
          <w:szCs w:val="21"/>
          <w:lang w:eastAsia="zh-CN"/>
        </w:rPr>
        <w:t>及其适用条件</w:t>
      </w:r>
      <w:r>
        <w:rPr>
          <w:rFonts w:hint="eastAsia" w:eastAsiaTheme="minorEastAsia"/>
          <w:b w:val="0"/>
          <w:bCs/>
          <w:szCs w:val="21"/>
        </w:rPr>
        <w:t>，</w:t>
      </w:r>
      <w:r>
        <w:rPr>
          <w:rFonts w:hint="eastAsia"/>
          <w:b w:val="0"/>
          <w:bCs/>
          <w:lang w:eastAsia="zh-CN"/>
        </w:rPr>
        <w:t>掌握</w:t>
      </w:r>
      <w:r>
        <w:rPr>
          <w:b w:val="0"/>
          <w:bCs/>
        </w:rPr>
        <w:t>动能定理解题的基本步骤，</w:t>
      </w:r>
      <w:r>
        <w:rPr>
          <w:rFonts w:hint="eastAsia" w:eastAsiaTheme="minorEastAsia"/>
          <w:b w:val="0"/>
          <w:bCs/>
          <w:szCs w:val="21"/>
        </w:rPr>
        <w:t>并能</w:t>
      </w:r>
      <w:r>
        <w:rPr>
          <w:rFonts w:hint="eastAsia" w:eastAsiaTheme="minorEastAsia"/>
          <w:b w:val="0"/>
          <w:bCs/>
          <w:szCs w:val="21"/>
          <w:lang w:val="en-US" w:eastAsia="zh-CN"/>
        </w:rPr>
        <w:t>熟练</w:t>
      </w:r>
      <w:r>
        <w:rPr>
          <w:rFonts w:hint="eastAsia" w:eastAsiaTheme="minorEastAsia"/>
          <w:b w:val="0"/>
          <w:bCs/>
          <w:szCs w:val="21"/>
        </w:rPr>
        <w:t>应用动能定理解决相关问题</w:t>
      </w:r>
      <w:r>
        <w:rPr>
          <w:rFonts w:hint="eastAsia" w:eastAsiaTheme="minorEastAsia"/>
          <w:b w:val="0"/>
          <w:bCs/>
          <w:szCs w:val="21"/>
          <w:lang w:val="en-US" w:eastAsia="zh-CN"/>
        </w:rPr>
        <w:t xml:space="preserve"> </w:t>
      </w:r>
    </w:p>
    <w:p>
      <w:pPr>
        <w:rPr>
          <w:rFonts w:hint="eastAsia" w:eastAsiaTheme="minorEastAsia"/>
          <w:szCs w:val="21"/>
        </w:rPr>
      </w:pPr>
      <w:r>
        <w:rPr>
          <w:rFonts w:hint="eastAsia" w:eastAsiaTheme="minorEastAsia"/>
          <w:b/>
          <w:szCs w:val="21"/>
        </w:rPr>
        <w:t>【</w:t>
      </w:r>
      <w:r>
        <w:rPr>
          <w:rFonts w:eastAsiaTheme="minorEastAsia"/>
          <w:b/>
          <w:szCs w:val="21"/>
        </w:rPr>
        <w:t>教学重</w:t>
      </w:r>
      <w:r>
        <w:rPr>
          <w:rFonts w:hint="eastAsia" w:eastAsiaTheme="minorEastAsia"/>
          <w:b/>
          <w:szCs w:val="21"/>
        </w:rPr>
        <w:t>难</w:t>
      </w:r>
      <w:r>
        <w:rPr>
          <w:rFonts w:eastAsiaTheme="minorEastAsia"/>
          <w:b/>
          <w:szCs w:val="21"/>
        </w:rPr>
        <w:t>点</w:t>
      </w:r>
      <w:r>
        <w:rPr>
          <w:rFonts w:hint="eastAsia" w:eastAsiaTheme="minorEastAsia"/>
          <w:szCs w:val="21"/>
        </w:rPr>
        <w:t>】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 w:val="0"/>
          <w:bCs/>
          <w:szCs w:val="21"/>
          <w:lang w:val="en-US" w:eastAsia="zh-CN"/>
        </w:rPr>
      </w:pPr>
      <w:r>
        <w:rPr>
          <w:rFonts w:hint="eastAsia" w:eastAsiaTheme="minorEastAsia"/>
          <w:b w:val="0"/>
          <w:bCs/>
          <w:szCs w:val="21"/>
          <w:lang w:val="en-US" w:eastAsia="zh-CN"/>
        </w:rPr>
        <w:t>1.利用动能定理解决具体问题的步骤</w:t>
      </w:r>
    </w:p>
    <w:p>
      <w:pPr>
        <w:numPr>
          <w:ilvl w:val="0"/>
          <w:numId w:val="0"/>
        </w:numPr>
        <w:rPr>
          <w:rFonts w:hint="default" w:eastAsiaTheme="minorEastAsia"/>
          <w:b w:val="0"/>
          <w:bCs/>
          <w:szCs w:val="21"/>
          <w:lang w:val="en-US" w:eastAsia="zh-CN"/>
        </w:rPr>
      </w:pPr>
      <w:r>
        <w:rPr>
          <w:rFonts w:hint="eastAsia" w:eastAsiaTheme="minorEastAsia"/>
          <w:b w:val="0"/>
          <w:bCs/>
          <w:szCs w:val="21"/>
          <w:lang w:val="en-US" w:eastAsia="zh-CN"/>
        </w:rPr>
        <w:t>2.应用动能定理解决问题是过程和始末状态的确定</w:t>
      </w:r>
    </w:p>
    <w:p>
      <w:pPr>
        <w:rPr>
          <w:rFonts w:eastAsiaTheme="minorEastAsia"/>
          <w:b/>
        </w:rPr>
      </w:pPr>
      <w:r>
        <w:rPr>
          <w:rFonts w:hint="eastAsia" w:eastAsiaTheme="minorEastAsia"/>
          <w:b/>
          <w:szCs w:val="21"/>
        </w:rPr>
        <w:t>【学习</w:t>
      </w:r>
      <w:r>
        <w:rPr>
          <w:rFonts w:eastAsiaTheme="minorEastAsia"/>
          <w:b/>
          <w:szCs w:val="21"/>
        </w:rPr>
        <w:t>过程</w:t>
      </w:r>
      <w:r>
        <w:rPr>
          <w:rFonts w:hint="eastAsia" w:eastAsiaTheme="minorEastAsia"/>
          <w:szCs w:val="21"/>
        </w:rPr>
        <w:t>】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eastAsiaTheme="minorEastAsia"/>
          <w:b/>
        </w:rPr>
        <w:t>环节一：</w:t>
      </w:r>
      <w:r>
        <w:rPr>
          <w:rFonts w:hint="eastAsia" w:eastAsiaTheme="minorEastAsia"/>
          <w:b/>
          <w:lang w:val="en-US" w:eastAsia="zh-CN"/>
        </w:rPr>
        <w:t>复习动能定理</w:t>
      </w:r>
    </w:p>
    <w:p>
      <w:pPr>
        <w:numPr>
          <w:ilvl w:val="0"/>
          <w:numId w:val="2"/>
        </w:numPr>
        <w:rPr>
          <w:rFonts w:hint="eastAsia" w:eastAsiaTheme="minorEastAsia"/>
          <w:bCs/>
          <w:lang w:eastAsia="zh-CN"/>
        </w:rPr>
      </w:pPr>
      <w:r>
        <w:rPr>
          <w:rFonts w:hint="eastAsia" w:eastAsiaTheme="minorEastAsia"/>
          <w:bCs/>
          <w:lang w:val="en-US" w:eastAsia="zh-CN"/>
        </w:rPr>
        <w:t>什么是</w:t>
      </w:r>
      <w:r>
        <w:rPr>
          <w:rFonts w:hint="eastAsia" w:eastAsiaTheme="minorEastAsia"/>
          <w:bCs/>
          <w:lang w:eastAsia="zh-CN"/>
        </w:rPr>
        <w:t>动能</w:t>
      </w:r>
      <w:r>
        <w:rPr>
          <w:rFonts w:hint="eastAsia" w:eastAsiaTheme="minorEastAsia"/>
          <w:bCs/>
          <w:lang w:val="en-US" w:eastAsia="zh-CN"/>
        </w:rPr>
        <w:t>定理</w:t>
      </w:r>
      <w:r>
        <w:rPr>
          <w:rFonts w:hint="eastAsia" w:eastAsiaTheme="minorEastAsia"/>
          <w:bCs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 w:eastAsiaTheme="minorEastAsia"/>
          <w:bCs/>
          <w:lang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bCs/>
          <w:lang w:eastAsia="zh-CN"/>
        </w:rPr>
      </w:pPr>
    </w:p>
    <w:p>
      <w:pPr>
        <w:numPr>
          <w:ilvl w:val="0"/>
          <w:numId w:val="2"/>
        </w:numPr>
        <w:rPr>
          <w:rFonts w:hint="default" w:eastAsiaTheme="minorEastAsia"/>
          <w:bCs/>
          <w:lang w:val="en-US" w:eastAsia="zh-CN"/>
        </w:rPr>
      </w:pPr>
      <w:r>
        <w:rPr>
          <w:rFonts w:hint="eastAsia" w:eastAsiaTheme="minorEastAsia"/>
          <w:bCs/>
          <w:lang w:eastAsia="zh-CN"/>
        </w:rPr>
        <w:t>动能</w:t>
      </w:r>
      <w:r>
        <w:rPr>
          <w:rFonts w:hint="eastAsia" w:eastAsiaTheme="minorEastAsia"/>
          <w:bCs/>
          <w:lang w:val="en-US" w:eastAsia="zh-CN"/>
        </w:rPr>
        <w:t>定理的数学表达式的理解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bCs/>
          <w:lang w:val="en-US" w:eastAsia="zh-CN"/>
        </w:rPr>
      </w:pPr>
      <w:r>
        <w:rPr>
          <w:rFonts w:hint="eastAsia" w:eastAsiaTheme="minorEastAsia"/>
          <w:bCs/>
          <w:lang w:val="en-US" w:eastAsia="zh-CN"/>
        </w:rPr>
        <w:t>3、动能定理解题的步骤和思路</w:t>
      </w:r>
    </w:p>
    <w:p>
      <w:pPr>
        <w:rPr>
          <w:rFonts w:hint="eastAsia" w:eastAsiaTheme="minorEastAsia"/>
          <w:bCs/>
          <w:lang w:eastAsia="zh-CN"/>
        </w:rPr>
      </w:pPr>
    </w:p>
    <w:p>
      <w:pPr>
        <w:rPr>
          <w:rFonts w:hint="eastAsia" w:eastAsiaTheme="minorEastAsia"/>
          <w:b/>
        </w:rPr>
      </w:pPr>
    </w:p>
    <w:p>
      <w:pPr>
        <w:rPr>
          <w:rFonts w:hint="default" w:eastAsiaTheme="minorEastAsia"/>
          <w:b/>
          <w:color w:val="000000"/>
          <w:szCs w:val="21"/>
          <w:lang w:val="en-US" w:eastAsia="zh-CN"/>
        </w:rPr>
      </w:pPr>
      <w:r>
        <w:rPr>
          <w:rFonts w:hint="eastAsia" w:eastAsiaTheme="minorEastAsia"/>
          <w:b/>
        </w:rPr>
        <w:t>环节二：</w:t>
      </w:r>
      <w:r>
        <w:rPr>
          <w:rFonts w:hint="eastAsia" w:eastAsiaTheme="minorEastAsia"/>
          <w:b/>
          <w:lang w:val="en-US" w:eastAsia="zh-CN"/>
        </w:rPr>
        <w:t>例题演练</w:t>
      </w:r>
    </w:p>
    <w:bookmarkEnd w:id="0"/>
    <w:p>
      <w:pPr>
        <w:ind w:firstLine="211" w:firstLineChars="100"/>
        <w:jc w:val="left"/>
        <w:rPr>
          <w:rFonts w:hint="eastAsia" w:eastAsiaTheme="minorEastAsia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eastAsiaTheme="minorEastAsia"/>
          <w:b/>
          <w:bCs w:val="0"/>
          <w:szCs w:val="21"/>
        </w:rPr>
        <w:t>：</w:t>
      </w:r>
      <w:r>
        <w:rPr>
          <w:rFonts w:hint="eastAsia" w:eastAsiaTheme="minorEastAsia"/>
          <w:bCs/>
          <w:szCs w:val="21"/>
        </w:rPr>
        <w:t>某同学从高为</w:t>
      </w:r>
      <w:r>
        <w:rPr>
          <w:rFonts w:hint="eastAsia" w:eastAsiaTheme="minorEastAsia"/>
          <w:bCs/>
          <w:i/>
          <w:iCs/>
          <w:szCs w:val="21"/>
        </w:rPr>
        <w:t>h</w:t>
      </w:r>
      <w:r>
        <w:rPr>
          <w:rFonts w:hint="eastAsia" w:eastAsiaTheme="minorEastAsia"/>
          <w:bCs/>
          <w:szCs w:val="21"/>
        </w:rPr>
        <w:t xml:space="preserve"> 处以速度</w:t>
      </w:r>
      <w:r>
        <w:rPr>
          <w:rFonts w:hint="eastAsia" w:eastAsiaTheme="minorEastAsia"/>
          <w:bCs/>
          <w:i/>
          <w:iCs/>
          <w:szCs w:val="21"/>
        </w:rPr>
        <w:t>v</w:t>
      </w:r>
      <w:r>
        <w:rPr>
          <w:rFonts w:hint="eastAsia" w:eastAsiaTheme="minorEastAsia"/>
          <w:bCs/>
          <w:i w:val="0"/>
          <w:iCs w:val="0"/>
          <w:szCs w:val="21"/>
          <w:vertAlign w:val="subscript"/>
        </w:rPr>
        <w:t>0</w:t>
      </w:r>
      <w:r>
        <w:rPr>
          <w:rFonts w:hint="eastAsia" w:eastAsiaTheme="minorEastAsia"/>
          <w:bCs/>
          <w:i/>
          <w:iCs/>
          <w:szCs w:val="21"/>
        </w:rPr>
        <w:t xml:space="preserve"> </w:t>
      </w:r>
      <w:r>
        <w:rPr>
          <w:rFonts w:hint="eastAsia" w:eastAsiaTheme="minorEastAsia"/>
          <w:bCs/>
          <w:szCs w:val="21"/>
        </w:rPr>
        <w:t>水平投出一个质量为</w:t>
      </w:r>
      <w:r>
        <w:rPr>
          <w:rFonts w:hint="eastAsia" w:eastAsiaTheme="minorEastAsia"/>
          <w:bCs/>
          <w:i/>
          <w:iCs/>
          <w:szCs w:val="21"/>
        </w:rPr>
        <w:t>m</w:t>
      </w:r>
      <w:r>
        <w:rPr>
          <w:rFonts w:hint="eastAsia" w:eastAsiaTheme="minorEastAsia"/>
          <w:bCs/>
          <w:szCs w:val="21"/>
        </w:rPr>
        <w:t>的铅球,求铅球落地时速度大小。</w:t>
      </w: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1" w:firstLineChars="100"/>
        <w:jc w:val="left"/>
        <w:rPr>
          <w:rFonts w:hint="eastAsia" w:eastAsiaTheme="minorEastAsia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例2：</w:t>
      </w:r>
      <w:r>
        <w:rPr>
          <w:rFonts w:hint="eastAsia" w:eastAsiaTheme="minorEastAsia"/>
          <w:bCs/>
          <w:szCs w:val="21"/>
        </w:rPr>
        <w:t>如图所示，质量为</w:t>
      </w:r>
      <w:r>
        <w:rPr>
          <w:rFonts w:hint="eastAsia" w:eastAsiaTheme="minorEastAsia"/>
          <w:bCs/>
          <w:i/>
          <w:iCs/>
          <w:szCs w:val="21"/>
        </w:rPr>
        <w:t>m</w:t>
      </w:r>
      <w:r>
        <w:rPr>
          <w:rFonts w:hint="eastAsia" w:eastAsiaTheme="minorEastAsia"/>
          <w:bCs/>
          <w:szCs w:val="21"/>
        </w:rPr>
        <w:t>=2kg的小球，从半径</w:t>
      </w:r>
      <w:r>
        <w:rPr>
          <w:rFonts w:hint="eastAsia" w:eastAsiaTheme="minorEastAsia"/>
          <w:bCs/>
          <w:i/>
          <w:iCs/>
          <w:szCs w:val="21"/>
        </w:rPr>
        <w:t>R</w:t>
      </w:r>
      <w:r>
        <w:rPr>
          <w:rFonts w:hint="eastAsia" w:eastAsiaTheme="minorEastAsia"/>
          <w:bCs/>
          <w:szCs w:val="21"/>
        </w:rPr>
        <w:t>=0.5m的半圆形槽的边缘</w:t>
      </w:r>
      <w:r>
        <w:rPr>
          <w:rFonts w:hint="eastAsia" w:eastAsiaTheme="minorEastAsia"/>
          <w:bCs/>
          <w:i/>
          <w:iCs/>
          <w:szCs w:val="21"/>
        </w:rPr>
        <w:t>A</w:t>
      </w:r>
      <w:r>
        <w:rPr>
          <w:rFonts w:hint="eastAsia" w:eastAsiaTheme="minorEastAsia"/>
          <w:bCs/>
          <w:szCs w:val="21"/>
        </w:rPr>
        <w:t>点沿内表面开始下滑，到达最低点</w:t>
      </w:r>
      <w:r>
        <w:rPr>
          <w:rFonts w:hint="eastAsia" w:eastAsiaTheme="minorEastAsia"/>
          <w:bCs/>
          <w:i/>
          <w:iCs/>
          <w:szCs w:val="21"/>
        </w:rPr>
        <w:t>B</w:t>
      </w:r>
      <w:r>
        <w:rPr>
          <w:rFonts w:hint="eastAsia" w:eastAsiaTheme="minorEastAsia"/>
          <w:bCs/>
          <w:szCs w:val="21"/>
        </w:rPr>
        <w:t>的速度</w:t>
      </w:r>
      <w:r>
        <w:rPr>
          <w:rFonts w:hint="eastAsia" w:eastAsiaTheme="minorEastAsia"/>
          <w:bCs/>
          <w:i/>
          <w:iCs/>
          <w:szCs w:val="21"/>
        </w:rPr>
        <w:t>v</w:t>
      </w:r>
      <w:r>
        <w:rPr>
          <w:rFonts w:hint="eastAsia" w:eastAsiaTheme="minorEastAsia"/>
          <w:bCs/>
          <w:szCs w:val="21"/>
        </w:rPr>
        <w:t>=2m/s。求在弧</w:t>
      </w:r>
      <w:r>
        <w:rPr>
          <w:rFonts w:hint="eastAsia" w:eastAsiaTheme="minorEastAsia"/>
          <w:bCs/>
          <w:i/>
          <w:iCs/>
          <w:szCs w:val="21"/>
        </w:rPr>
        <w:t>AB</w:t>
      </w:r>
      <w:r>
        <w:rPr>
          <w:rFonts w:hint="eastAsia" w:eastAsiaTheme="minorEastAsia"/>
          <w:bCs/>
          <w:szCs w:val="21"/>
        </w:rPr>
        <w:t>段阻力对物体所做的功</w:t>
      </w:r>
      <w:r>
        <w:rPr>
          <w:rFonts w:hint="eastAsia" w:eastAsiaTheme="minorEastAsia"/>
          <w:bCs/>
          <w:i/>
          <w:iCs/>
          <w:szCs w:val="21"/>
        </w:rPr>
        <w:t>W</w:t>
      </w:r>
      <w:r>
        <w:rPr>
          <w:rFonts w:hint="eastAsia" w:eastAsiaTheme="minorEastAsia"/>
          <w:bCs/>
          <w:i/>
          <w:iCs/>
          <w:szCs w:val="21"/>
          <w:vertAlign w:val="subscript"/>
        </w:rPr>
        <w:t>f</w:t>
      </w:r>
      <w:r>
        <w:rPr>
          <w:rFonts w:hint="eastAsia" w:eastAsiaTheme="minorEastAsia"/>
          <w:bCs/>
          <w:szCs w:val="21"/>
        </w:rPr>
        <w:t>（取g=10m/s</w:t>
      </w:r>
      <w:r>
        <w:rPr>
          <w:rFonts w:hint="eastAsia" w:eastAsiaTheme="minorEastAsia"/>
          <w:bCs/>
          <w:szCs w:val="21"/>
          <w:vertAlign w:val="superscript"/>
        </w:rPr>
        <w:t>2</w:t>
      </w:r>
      <w:r>
        <w:rPr>
          <w:rFonts w:hint="eastAsia" w:eastAsiaTheme="minorEastAsia"/>
          <w:bCs/>
          <w:szCs w:val="21"/>
        </w:rPr>
        <w:t>)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0" w:firstLineChars="100"/>
        <w:jc w:val="left"/>
        <w:rPr>
          <w:rFonts w:eastAsiaTheme="minorEastAsia"/>
          <w:bCs/>
          <w:szCs w:val="21"/>
        </w:rPr>
      </w:pPr>
    </w:p>
    <w:p>
      <w:pPr>
        <w:ind w:firstLine="211" w:firstLineChars="100"/>
        <w:jc w:val="left"/>
        <w:rPr>
          <w:rFonts w:hint="eastAsia" w:eastAsiaTheme="minorEastAsia"/>
          <w:bCs/>
          <w:szCs w:val="21"/>
        </w:rPr>
      </w:pPr>
      <w:r>
        <w:rPr>
          <w:rFonts w:hint="eastAsia" w:eastAsiaTheme="minorEastAsia"/>
          <w:b/>
          <w:bCs w:val="0"/>
          <w:szCs w:val="21"/>
          <w:lang w:val="en-US" w:eastAsia="zh-CN"/>
        </w:rPr>
        <w:t>例3</w:t>
      </w:r>
      <w:r>
        <w:rPr>
          <w:rFonts w:hint="eastAsia" w:eastAsiaTheme="minorEastAsia"/>
          <w:b/>
          <w:bCs w:val="0"/>
          <w:szCs w:val="21"/>
        </w:rPr>
        <w:t>：</w:t>
      </w:r>
      <w:r>
        <w:rPr>
          <w:rFonts w:hint="eastAsia" w:eastAsiaTheme="minorEastAsia"/>
          <w:bCs/>
          <w:szCs w:val="21"/>
        </w:rPr>
        <w:t>一个质量为</w:t>
      </w:r>
      <w:r>
        <w:rPr>
          <w:rFonts w:hint="eastAsia" w:eastAsiaTheme="minorEastAsia"/>
          <w:bCs/>
          <w:i/>
          <w:iCs/>
          <w:szCs w:val="21"/>
        </w:rPr>
        <w:t>M</w:t>
      </w:r>
      <w:r>
        <w:rPr>
          <w:rFonts w:hint="eastAsia" w:eastAsiaTheme="minorEastAsia"/>
          <w:bCs/>
          <w:szCs w:val="21"/>
        </w:rPr>
        <w:t>的物体,从倾角为</w:t>
      </w:r>
      <w:r>
        <w:rPr>
          <w:rFonts w:hint="eastAsia" w:eastAsiaTheme="minorEastAsia"/>
          <w:bCs/>
          <w:i/>
          <w:iCs/>
          <w:szCs w:val="21"/>
        </w:rPr>
        <w:t>θ</w:t>
      </w:r>
      <w:r>
        <w:rPr>
          <w:rFonts w:hint="eastAsia" w:eastAsiaTheme="minorEastAsia"/>
          <w:bCs/>
          <w:szCs w:val="21"/>
        </w:rPr>
        <w:t>,高为</w:t>
      </w:r>
      <w:r>
        <w:rPr>
          <w:rFonts w:hint="eastAsia" w:eastAsiaTheme="minorEastAsia"/>
          <w:bCs/>
          <w:i/>
          <w:iCs/>
          <w:szCs w:val="21"/>
        </w:rPr>
        <w:t>H</w:t>
      </w:r>
      <w:r>
        <w:rPr>
          <w:rFonts w:hint="eastAsia" w:eastAsiaTheme="minorEastAsia"/>
          <w:bCs/>
          <w:szCs w:val="21"/>
        </w:rPr>
        <w:t>的粗糙斜面上端</w:t>
      </w:r>
      <w:r>
        <w:rPr>
          <w:rFonts w:hint="eastAsia" w:eastAsiaTheme="minorEastAsia"/>
          <w:bCs/>
          <w:i/>
          <w:iCs/>
          <w:szCs w:val="21"/>
        </w:rPr>
        <w:t>A</w:t>
      </w:r>
      <w:r>
        <w:rPr>
          <w:rFonts w:hint="eastAsia" w:eastAsiaTheme="minorEastAsia"/>
          <w:bCs/>
          <w:szCs w:val="21"/>
        </w:rPr>
        <w:t>点,由静止开始下滑,到</w:t>
      </w:r>
      <w:r>
        <w:rPr>
          <w:rFonts w:hint="eastAsia" w:eastAsiaTheme="minorEastAsia"/>
          <w:bCs/>
          <w:i/>
          <w:iCs/>
          <w:szCs w:val="21"/>
        </w:rPr>
        <w:t>B</w:t>
      </w:r>
      <w:r>
        <w:rPr>
          <w:rFonts w:hint="eastAsia" w:eastAsiaTheme="minorEastAsia"/>
          <w:bCs/>
          <w:szCs w:val="21"/>
        </w:rPr>
        <w:t>点时的速度为</w:t>
      </w:r>
      <w:r>
        <w:rPr>
          <w:rFonts w:hint="eastAsia" w:eastAsiaTheme="minorEastAsia"/>
          <w:bCs/>
          <w:i/>
          <w:iCs/>
          <w:szCs w:val="21"/>
        </w:rPr>
        <w:t>v</w:t>
      </w:r>
      <w:r>
        <w:rPr>
          <w:rFonts w:hint="eastAsia" w:eastAsiaTheme="minorEastAsia"/>
          <w:bCs/>
          <w:szCs w:val="21"/>
        </w:rPr>
        <w:t>,然后又在水平面上滑行距离</w:t>
      </w:r>
      <w:r>
        <w:rPr>
          <w:rFonts w:hint="eastAsia" w:eastAsiaTheme="minorEastAsia"/>
          <w:bCs/>
          <w:i/>
          <w:iCs/>
          <w:szCs w:val="21"/>
        </w:rPr>
        <w:t>S</w:t>
      </w:r>
      <w:r>
        <w:rPr>
          <w:rFonts w:hint="eastAsia" w:eastAsiaTheme="minorEastAsia"/>
          <w:bCs/>
          <w:szCs w:val="21"/>
        </w:rPr>
        <w:t>后停止在</w:t>
      </w:r>
      <w:r>
        <w:rPr>
          <w:rFonts w:hint="eastAsia" w:eastAsiaTheme="minorEastAsia"/>
          <w:bCs/>
          <w:i/>
          <w:iCs/>
          <w:szCs w:val="21"/>
        </w:rPr>
        <w:t>C</w:t>
      </w:r>
      <w:r>
        <w:rPr>
          <w:rFonts w:hint="eastAsia" w:eastAsiaTheme="minorEastAsia"/>
          <w:bCs/>
          <w:szCs w:val="21"/>
        </w:rPr>
        <w:t>点.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  <w:r>
        <w:rPr>
          <w:rFonts w:hint="eastAsia" w:eastAsiaTheme="minorEastAsia"/>
          <w:bCs/>
          <w:szCs w:val="21"/>
        </w:rPr>
        <w:t xml:space="preserve"> （1）物体从</w:t>
      </w:r>
      <w:r>
        <w:rPr>
          <w:rFonts w:hint="eastAsia" w:eastAsiaTheme="minorEastAsia"/>
          <w:bCs/>
          <w:i/>
          <w:iCs/>
          <w:szCs w:val="21"/>
        </w:rPr>
        <w:t>A</w:t>
      </w:r>
      <w:r>
        <w:rPr>
          <w:rFonts w:hint="eastAsia" w:eastAsiaTheme="minorEastAsia"/>
          <w:bCs/>
          <w:szCs w:val="21"/>
        </w:rPr>
        <w:t>点开始下滑到</w:t>
      </w:r>
      <w:r>
        <w:rPr>
          <w:rFonts w:hint="eastAsia" w:eastAsiaTheme="minorEastAsia"/>
          <w:bCs/>
          <w:i/>
          <w:iCs/>
          <w:szCs w:val="21"/>
        </w:rPr>
        <w:t>B</w:t>
      </w:r>
      <w:r>
        <w:rPr>
          <w:rFonts w:hint="eastAsia" w:eastAsiaTheme="minorEastAsia"/>
          <w:bCs/>
          <w:szCs w:val="21"/>
        </w:rPr>
        <w:t>点的过程中克服摩擦力所做的功为多少?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  <w:r>
        <w:rPr>
          <w:rFonts w:hint="eastAsia" w:eastAsiaTheme="minorEastAsia"/>
          <w:bCs/>
          <w:szCs w:val="21"/>
        </w:rPr>
        <w:t xml:space="preserve"> （2）物体与水平面间的动摩擦系数为多大? 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</w:rPr>
      </w:pPr>
    </w:p>
    <w:p>
      <w:pPr>
        <w:jc w:val="left"/>
        <w:rPr>
          <w:rFonts w:hint="eastAsia" w:eastAsiaTheme="minorEastAsia"/>
          <w:b/>
          <w:bCs w:val="0"/>
          <w:szCs w:val="21"/>
          <w:lang w:eastAsia="zh-CN"/>
        </w:rPr>
      </w:pPr>
      <w:r>
        <w:rPr>
          <w:rFonts w:hint="eastAsia" w:eastAsiaTheme="minorEastAsia"/>
          <w:b/>
          <w:bCs w:val="0"/>
          <w:szCs w:val="21"/>
          <w:lang w:val="en-US" w:eastAsia="zh-CN"/>
        </w:rPr>
        <w:t>4.</w:t>
      </w:r>
      <w:r>
        <w:rPr>
          <w:rFonts w:hint="eastAsia" w:eastAsiaTheme="minorEastAsia"/>
          <w:b/>
          <w:bCs w:val="0"/>
          <w:szCs w:val="21"/>
          <w:lang w:eastAsia="zh-CN"/>
        </w:rPr>
        <w:t>应用动能定理解题一般步骤</w:t>
      </w:r>
      <w:r>
        <w:rPr>
          <w:rFonts w:hint="eastAsia" w:eastAsiaTheme="minorEastAsia"/>
          <w:b/>
          <w:bCs w:val="0"/>
          <w:szCs w:val="21"/>
          <w:lang w:val="en-US" w:eastAsia="zh-CN"/>
        </w:rPr>
        <w:t>总结</w:t>
      </w: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val="en-US" w:eastAsia="zh-CN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val="en-US" w:eastAsia="zh-CN"/>
        </w:rPr>
      </w:pPr>
    </w:p>
    <w:p>
      <w:pPr>
        <w:ind w:firstLine="210" w:firstLineChars="100"/>
        <w:jc w:val="left"/>
        <w:rPr>
          <w:rFonts w:hint="eastAsia" w:eastAsiaTheme="minorEastAsia"/>
          <w:bCs/>
          <w:szCs w:val="21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6EFE"/>
    <w:multiLevelType w:val="singleLevel"/>
    <w:tmpl w:val="11FC6EF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9A87BD"/>
    <w:multiLevelType w:val="singleLevel"/>
    <w:tmpl w:val="609A87B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22A6"/>
    <w:rsid w:val="00001785"/>
    <w:rsid w:val="00130C09"/>
    <w:rsid w:val="0016454C"/>
    <w:rsid w:val="0016617B"/>
    <w:rsid w:val="00173E3A"/>
    <w:rsid w:val="0019176C"/>
    <w:rsid w:val="00193A47"/>
    <w:rsid w:val="00197B48"/>
    <w:rsid w:val="00206848"/>
    <w:rsid w:val="00243801"/>
    <w:rsid w:val="003222A6"/>
    <w:rsid w:val="003312A6"/>
    <w:rsid w:val="0037180E"/>
    <w:rsid w:val="00381FA5"/>
    <w:rsid w:val="003C678F"/>
    <w:rsid w:val="00441230"/>
    <w:rsid w:val="00460D86"/>
    <w:rsid w:val="004B7A7D"/>
    <w:rsid w:val="004E6107"/>
    <w:rsid w:val="005562AE"/>
    <w:rsid w:val="0057256A"/>
    <w:rsid w:val="005749D7"/>
    <w:rsid w:val="00587C56"/>
    <w:rsid w:val="005E7B54"/>
    <w:rsid w:val="005F0321"/>
    <w:rsid w:val="006719A3"/>
    <w:rsid w:val="0067307C"/>
    <w:rsid w:val="00753E51"/>
    <w:rsid w:val="00783FDC"/>
    <w:rsid w:val="007A0656"/>
    <w:rsid w:val="007E76B0"/>
    <w:rsid w:val="0081758A"/>
    <w:rsid w:val="008B494A"/>
    <w:rsid w:val="008D0F14"/>
    <w:rsid w:val="009217C6"/>
    <w:rsid w:val="00976662"/>
    <w:rsid w:val="0099587A"/>
    <w:rsid w:val="00A02532"/>
    <w:rsid w:val="00A25E5B"/>
    <w:rsid w:val="00A52546"/>
    <w:rsid w:val="00A556F7"/>
    <w:rsid w:val="00A9374E"/>
    <w:rsid w:val="00AB7BD2"/>
    <w:rsid w:val="00AC1943"/>
    <w:rsid w:val="00B01EEA"/>
    <w:rsid w:val="00B31B80"/>
    <w:rsid w:val="00D33A20"/>
    <w:rsid w:val="00D80CAF"/>
    <w:rsid w:val="00D82DFA"/>
    <w:rsid w:val="00E815F8"/>
    <w:rsid w:val="00EA4B2F"/>
    <w:rsid w:val="00EF7267"/>
    <w:rsid w:val="00F55CE0"/>
    <w:rsid w:val="00F95759"/>
    <w:rsid w:val="00FA09F0"/>
    <w:rsid w:val="03010001"/>
    <w:rsid w:val="03557DD6"/>
    <w:rsid w:val="03D412C0"/>
    <w:rsid w:val="04622D3E"/>
    <w:rsid w:val="05624D32"/>
    <w:rsid w:val="061729C7"/>
    <w:rsid w:val="0670425C"/>
    <w:rsid w:val="06BF3236"/>
    <w:rsid w:val="06EF65F1"/>
    <w:rsid w:val="080043A5"/>
    <w:rsid w:val="08C26FA3"/>
    <w:rsid w:val="09C559BD"/>
    <w:rsid w:val="0A746ADB"/>
    <w:rsid w:val="0CE05C79"/>
    <w:rsid w:val="0DF0193D"/>
    <w:rsid w:val="0E5328D8"/>
    <w:rsid w:val="0EEB3FDE"/>
    <w:rsid w:val="0F7D203D"/>
    <w:rsid w:val="0FE2459B"/>
    <w:rsid w:val="126029A3"/>
    <w:rsid w:val="13B82C9D"/>
    <w:rsid w:val="14990DFA"/>
    <w:rsid w:val="1A054279"/>
    <w:rsid w:val="1AE9484B"/>
    <w:rsid w:val="1BDB5B6D"/>
    <w:rsid w:val="1C241683"/>
    <w:rsid w:val="1E2D228F"/>
    <w:rsid w:val="1FBF2865"/>
    <w:rsid w:val="20FC2C7B"/>
    <w:rsid w:val="21695E33"/>
    <w:rsid w:val="21946EF3"/>
    <w:rsid w:val="219C0933"/>
    <w:rsid w:val="23994009"/>
    <w:rsid w:val="27DF64FF"/>
    <w:rsid w:val="289C3ED4"/>
    <w:rsid w:val="2A5F10AB"/>
    <w:rsid w:val="2A980713"/>
    <w:rsid w:val="2D2C66C8"/>
    <w:rsid w:val="2D515480"/>
    <w:rsid w:val="2DA620FA"/>
    <w:rsid w:val="2FA91DA1"/>
    <w:rsid w:val="31515086"/>
    <w:rsid w:val="31742BFF"/>
    <w:rsid w:val="31CF4119"/>
    <w:rsid w:val="31F23347"/>
    <w:rsid w:val="328F0D03"/>
    <w:rsid w:val="32EF1139"/>
    <w:rsid w:val="3372629C"/>
    <w:rsid w:val="35B266F5"/>
    <w:rsid w:val="395C5895"/>
    <w:rsid w:val="39BC27B4"/>
    <w:rsid w:val="39CB2760"/>
    <w:rsid w:val="3B985938"/>
    <w:rsid w:val="3D491F78"/>
    <w:rsid w:val="3DC50C44"/>
    <w:rsid w:val="3DF30481"/>
    <w:rsid w:val="3EE40340"/>
    <w:rsid w:val="3EFB0F77"/>
    <w:rsid w:val="44B852FF"/>
    <w:rsid w:val="44DC2FC2"/>
    <w:rsid w:val="45066198"/>
    <w:rsid w:val="45946908"/>
    <w:rsid w:val="460515AB"/>
    <w:rsid w:val="469C6BED"/>
    <w:rsid w:val="4A4F408B"/>
    <w:rsid w:val="4CDE1F63"/>
    <w:rsid w:val="4EF315D0"/>
    <w:rsid w:val="4F0A0C64"/>
    <w:rsid w:val="4F9A7560"/>
    <w:rsid w:val="500168A9"/>
    <w:rsid w:val="526A37DA"/>
    <w:rsid w:val="52895091"/>
    <w:rsid w:val="58971663"/>
    <w:rsid w:val="5B276EAC"/>
    <w:rsid w:val="5B2C5AF3"/>
    <w:rsid w:val="5BB8214E"/>
    <w:rsid w:val="5CBA03C4"/>
    <w:rsid w:val="5D057FE3"/>
    <w:rsid w:val="5D4E5A8F"/>
    <w:rsid w:val="5E527940"/>
    <w:rsid w:val="5F4D5A98"/>
    <w:rsid w:val="5F9735C1"/>
    <w:rsid w:val="5FBD259E"/>
    <w:rsid w:val="60325587"/>
    <w:rsid w:val="60903441"/>
    <w:rsid w:val="629D6EF8"/>
    <w:rsid w:val="62DE1D94"/>
    <w:rsid w:val="655C7340"/>
    <w:rsid w:val="65722898"/>
    <w:rsid w:val="6AA2126F"/>
    <w:rsid w:val="6BF725BD"/>
    <w:rsid w:val="6C8C47F6"/>
    <w:rsid w:val="6C9547A2"/>
    <w:rsid w:val="6DAA7E13"/>
    <w:rsid w:val="6DF05AFF"/>
    <w:rsid w:val="6E8920D0"/>
    <w:rsid w:val="6E8B055C"/>
    <w:rsid w:val="6F7F3D92"/>
    <w:rsid w:val="703A4356"/>
    <w:rsid w:val="72305698"/>
    <w:rsid w:val="735F1E32"/>
    <w:rsid w:val="762E6187"/>
    <w:rsid w:val="76797990"/>
    <w:rsid w:val="76B958EA"/>
    <w:rsid w:val="77686C31"/>
    <w:rsid w:val="798D6C1A"/>
    <w:rsid w:val="7A623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4">
    <w:name w:val="无间隔 Char"/>
    <w:basedOn w:val="9"/>
    <w:link w:val="13"/>
    <w:qFormat/>
    <w:uiPriority w:val="1"/>
    <w:rPr>
      <w:kern w:val="0"/>
      <w:sz w:val="22"/>
    </w:rPr>
  </w:style>
  <w:style w:type="character" w:customStyle="1" w:styleId="15">
    <w:name w:val="HTML 预设格式 Char"/>
    <w:basedOn w:val="9"/>
    <w:link w:val="5"/>
    <w:semiHidden/>
    <w:qFormat/>
    <w:uiPriority w:val="99"/>
    <w:rPr>
      <w:rFonts w:ascii="Arial" w:hAnsi="Arial" w:cs="Arial"/>
      <w:kern w:val="0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0B6827-EC57-46D3-9CFB-34CACC87F2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4</Pages>
  <Words>203</Words>
  <Characters>1160</Characters>
  <Lines>9</Lines>
  <Paragraphs>2</Paragraphs>
  <TotalTime>32</TotalTime>
  <ScaleCrop>false</ScaleCrop>
  <LinksUpToDate>false</LinksUpToDate>
  <CharactersWithSpaces>1361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金朝娣</cp:lastModifiedBy>
  <dcterms:modified xsi:type="dcterms:W3CDTF">2020-05-04T10:59:52Z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