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第九章统计全章复习课后提升练习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1.</w:t>
      </w:r>
      <w:r>
        <w:rPr>
          <w:b w:val="0"/>
          <w:bCs/>
        </w:rPr>
        <w:t>已知数据</w:t>
      </w:r>
      <w:r>
        <w:rPr>
          <w:b w:val="0"/>
          <w:bCs/>
        </w:rPr>
        <w:object>
          <v:shape id="_x0000_i1025" o:spt="75" alt="eqIdf7cbc1ad0a7b4f97b479c131b62ad882" type="#_x0000_t75" style="height:18pt;width:11.75pt;" o:ole="t" filled="f" o:preferrelative="t" stroked="f" coordsize="21600,21600">
            <v:path/>
            <v:fill on="f" focussize="0,0"/>
            <v:stroke on="f" joinstyle="miter"/>
            <v:imagedata r:id="rId5" o:title="eqIdf7cbc1ad0a7b4f97b479c131b62ad88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b w:val="0"/>
          <w:bCs/>
        </w:rPr>
        <w:t>,</w:t>
      </w:r>
      <w:r>
        <w:rPr>
          <w:b w:val="0"/>
          <w:bCs/>
        </w:rPr>
        <w:object>
          <v:shape id="_x0000_i1026" o:spt="75" alt="eqIdaecaf42a9cfb4a5c8c0cade53729c9ba" type="#_x0000_t75" style="height:18pt;width:13.3pt;" o:ole="t" filled="f" o:preferrelative="t" stroked="f" coordsize="21600,21600">
            <v:path/>
            <v:fill on="f" focussize="0,0"/>
            <v:stroke on="f" joinstyle="miter"/>
            <v:imagedata r:id="rId7" o:title="eqIdaecaf42a9cfb4a5c8c0cade53729c9ba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b w:val="0"/>
          <w:bCs/>
        </w:rPr>
        <w:t>,</w:t>
      </w:r>
      <w:r>
        <w:rPr>
          <w:b w:val="0"/>
          <w:bCs/>
        </w:rPr>
        <w:object>
          <v:shape id="_x0000_i1027" o:spt="75" alt="eqId2b48ba4c6112492987d51b451a7088c8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9" o:title="eqId2b48ba4c6112492987d51b451a7088c8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28" o:spt="75" alt="eqId75ff62e48dac4e97bd2a7c552a5e04c4" type="#_x0000_t75" style="height:17.8pt;width:22.8pt;" o:ole="t" filled="f" o:preferrelative="t" stroked="f" coordsize="21600,21600">
            <v:path/>
            <v:fill on="f" focussize="0,0"/>
            <v:stroke on="f" joinstyle="miter"/>
            <v:imagedata r:id="rId11" o:title="eqId75ff62e48dac4e97bd2a7c552a5e04c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b w:val="0"/>
          <w:bCs/>
        </w:rPr>
        <w:t>是上海普通职</w:t>
      </w:r>
      <w:r>
        <w:rPr>
          <w:rFonts w:hint="eastAsia"/>
          <w:b w:val="0"/>
          <w:bCs/>
          <w:lang w:val="en-US" w:eastAsia="zh-CN"/>
        </w:rPr>
        <w:t>工</w:t>
      </w:r>
      <w:r>
        <w:rPr>
          <w:b w:val="0"/>
          <w:bCs/>
        </w:rPr>
        <w:object>
          <v:shape id="_x0000_i1029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" o:title="eqIdf458db68122849abb588feb2e682d9a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b w:val="0"/>
          <w:bCs/>
        </w:rPr>
        <w:t>(</w:t>
      </w:r>
      <w:r>
        <w:rPr>
          <w:b w:val="0"/>
          <w:bCs/>
        </w:rPr>
        <w:object>
          <v:shape id="_x0000_i1030" o:spt="75" alt="eqId9277a91d918447219d400b2439c236ca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" o:title="eqId9277a91d918447219d400b2439c236c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b w:val="0"/>
          <w:bCs/>
        </w:rPr>
        <w:t>，</w:t>
      </w:r>
      <w:r>
        <w:rPr>
          <w:b w:val="0"/>
          <w:bCs/>
        </w:rPr>
        <w:object>
          <v:shape id="_x0000_i1031" o:spt="75" alt="eqId6c2146ec6df54fc9af9b2aef04489c8b" type="#_x0000_t75" style="height:16.6pt;width:33.65pt;" o:ole="t" filled="f" o:preferrelative="t" stroked="f" coordsize="21600,21600">
            <v:path/>
            <v:fill on="f" focussize="0,0"/>
            <v:stroke on="f" joinstyle="miter"/>
            <v:imagedata r:id="rId17" o:title="eqId6c2146ec6df54fc9af9b2aef04489c8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b w:val="0"/>
          <w:bCs/>
        </w:rPr>
        <w:t>)个人的年收入，设这</w:t>
      </w:r>
      <w:r>
        <w:rPr>
          <w:b w:val="0"/>
          <w:bCs/>
        </w:rPr>
        <w:object>
          <v:shape id="_x0000_i1032" o:spt="75" alt="eqIdf458db68122849abb588feb2e682d9ac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" o:title="eqIdf458db68122849abb588feb2e682d9a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 w:val="0"/>
          <w:bCs/>
        </w:rPr>
        <w:t>个数据的中位数为</w:t>
      </w:r>
      <w:r>
        <w:rPr>
          <w:b w:val="0"/>
          <w:bCs/>
        </w:rPr>
        <w:object>
          <v:shape id="_x0000_i103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" o:title="eqId8e15963708e9415da25069fea5906e24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b w:val="0"/>
          <w:bCs/>
        </w:rPr>
        <w:t>，平均数为</w:t>
      </w:r>
      <w:r>
        <w:rPr>
          <w:b w:val="0"/>
          <w:bCs/>
        </w:rPr>
        <w:object>
          <v:shape id="_x0000_i1034" o:spt="75" alt="eqId072d7d6b911b42bc89207e72515ebf5f" type="#_x0000_t75" style="height:13.15pt;width:10.65pt;" o:ole="t" filled="f" o:preferrelative="t" stroked="f" coordsize="21600,21600">
            <v:path/>
            <v:fill on="f" focussize="0,0"/>
            <v:stroke on="f" joinstyle="miter"/>
            <v:imagedata r:id="rId22" o:title="eqId072d7d6b911b42bc89207e72515ebf5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b w:val="0"/>
          <w:bCs/>
        </w:rPr>
        <w:t>，方差为</w:t>
      </w:r>
      <w:r>
        <w:rPr>
          <w:b w:val="0"/>
          <w:bCs/>
        </w:rPr>
        <w:object>
          <v:shape id="_x0000_i1035" o:spt="75" alt="eqId2cd9e2fe3d6540df9399dbefe49ada54" type="#_x0000_t75" style="height:8.75pt;width:8.75pt;" o:ole="t" filled="f" o:preferrelative="t" stroked="f" coordsize="21600,21600">
            <v:path/>
            <v:fill on="f" focussize="0,0"/>
            <v:stroke on="f" joinstyle="miter"/>
            <v:imagedata r:id="rId24" o:title="eqId2cd9e2fe3d6540df9399dbefe49ada5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b w:val="0"/>
          <w:bCs/>
        </w:rPr>
        <w:t>，如果再加上世界首富的年收入</w:t>
      </w:r>
      <w:r>
        <w:rPr>
          <w:b w:val="0"/>
          <w:bCs/>
        </w:rPr>
        <w:object>
          <v:shape id="_x0000_i1036" o:spt="75" alt="eqId1c95b8fc89334202b2b1e82e005d35dc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6" o:title="eqId1c95b8fc89334202b2b1e82e005d35d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b w:val="0"/>
          <w:bCs/>
        </w:rPr>
        <w:t>，则这</w:t>
      </w:r>
      <w:r>
        <w:rPr>
          <w:b w:val="0"/>
          <w:bCs/>
        </w:rPr>
        <w:object>
          <v:shape id="_x0000_i1037" o:spt="75" alt="eqId8783f58951084c30acddd5d0295fb1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8" o:title="eqId8783f58951084c30acddd5d0295fb175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b w:val="0"/>
          <w:bCs/>
        </w:rPr>
        <w:t>个数据中，下列说法正确（    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A．年收入平均数大大增大，中位数一定变大，方差可能不变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B．年收入平均数大大增大，中位数可能不变，方差变大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C．年收入平均数大大增大，中位数可能不变，方差也不变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D．年收入平均数大大增大，中位数可能不变，方差可能不变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2.</w:t>
      </w:r>
      <w:r>
        <w:rPr>
          <w:b w:val="0"/>
          <w:bCs/>
        </w:rPr>
        <w:t>为了解本市居民的生活成本，甲、乙、丙三名同学利用假期分别对三个社区进行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了“家庭每月日常消费额”的调查.他们将调查所得到的数据分别绘制成频率分布直方图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>（如图所示），记甲、乙、丙所调查数据的标准差分别为s</w:t>
      </w:r>
      <w:r>
        <w:rPr>
          <w:b w:val="0"/>
          <w:bCs/>
          <w:vertAlign w:val="subscript"/>
        </w:rPr>
        <w:t>1</w:t>
      </w:r>
      <w:r>
        <w:rPr>
          <w:b w:val="0"/>
          <w:bCs/>
        </w:rPr>
        <w:t>、s</w:t>
      </w:r>
      <w:r>
        <w:rPr>
          <w:b w:val="0"/>
          <w:bCs/>
          <w:vertAlign w:val="subscript"/>
        </w:rPr>
        <w:t>2</w:t>
      </w:r>
      <w:r>
        <w:rPr>
          <w:b w:val="0"/>
          <w:bCs/>
        </w:rPr>
        <w:t>、s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>，则它们的大小关系</w:t>
      </w:r>
    </w:p>
    <w:p>
      <w:pPr>
        <w:spacing w:line="360" w:lineRule="auto"/>
        <w:jc w:val="left"/>
        <w:textAlignment w:val="center"/>
        <w:rPr>
          <w:rFonts w:hint="eastAsia"/>
          <w:b w:val="0"/>
          <w:bCs/>
          <w:lang w:eastAsia="zh-CN"/>
        </w:rPr>
      </w:pPr>
      <w:r>
        <w:rPr>
          <w:b w:val="0"/>
          <w:bCs/>
        </w:rPr>
        <w:t>为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 xml:space="preserve">   </w:t>
      </w:r>
      <w:r>
        <w:rPr>
          <w:rFonts w:hint="eastAsia"/>
          <w:b w:val="0"/>
          <w:bCs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5500370" cy="1577975"/>
            <wp:effectExtent l="0" t="0" r="11430" b="9525"/>
            <wp:docPr id="34799967" name="图片 34799967" descr="C:/Users/cyfls/AppData/Local/Temp/picturescale_20200516113508/output_20200516113511.pngoutput_2020051611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9967" name="图片 34799967" descr="C:/Users/cyfls/AppData/Local/Temp/picturescale_20200516113508/output_20200516113511.pngoutput_202005161135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4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3.</w:t>
      </w:r>
      <w:r>
        <w:rPr>
          <w:b w:val="0"/>
          <w:bCs/>
        </w:rPr>
        <w:t>某校高一年级学生全部参加了体育科目的达标测试,现从中随机抽取40名学生的测试成绩，整理数据并按分数段</w:t>
      </w:r>
      <w:r>
        <w:rPr>
          <w:b w:val="0"/>
          <w:bCs/>
        </w:rPr>
        <w:object>
          <v:shape id="_x0000_i1038" o:spt="75" alt="eqId1a148158c2aa44afb4fda3379778132c" type="#_x0000_t75" style="height:15.75pt;width:240.75pt;" o:ole="t" filled="f" o:preferrelative="t" stroked="f" coordsize="21600,21600">
            <v:path/>
            <v:fill on="f" focussize="0,0"/>
            <v:stroke on="f" joinstyle="miter"/>
            <v:imagedata r:id="rId31" o:title="eqId1a148158c2aa44afb4fda3379778132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b w:val="0"/>
          <w:bCs/>
        </w:rPr>
        <w:t>进行分组,假设同一组中的每个数据可用该组区间的中点值代替,则得到体育成绩的折线图（如下）:</w:t>
      </w:r>
    </w:p>
    <w:p>
      <w:pPr>
        <w:spacing w:before="150"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2609850" cy="1743075"/>
            <wp:effectExtent l="0" t="0" r="6350" b="9525"/>
            <wp:docPr id="1918772668" name="图片 19187726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72668" name="图片 1918772668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40" w:lineRule="auto"/>
        <w:jc w:val="left"/>
        <w:textAlignment w:val="center"/>
        <w:rPr>
          <w:rFonts w:hint="default" w:eastAsiaTheme="minorEastAsia"/>
          <w:b w:val="0"/>
          <w:bCs/>
          <w:lang w:val="en-US" w:eastAsia="zh-CN"/>
        </w:rPr>
      </w:pPr>
      <w:r>
        <w:rPr>
          <w:b w:val="0"/>
          <w:bCs/>
        </w:rPr>
        <w:t>假设甲、乙、丙三人的体育成绩分别为</w:t>
      </w:r>
      <w:r>
        <w:rPr>
          <w:b w:val="0"/>
          <w:bCs/>
        </w:rPr>
        <w:object>
          <v:shape id="_x0000_i1039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b w:val="0"/>
          <w:bCs/>
        </w:rPr>
        <w:t>且分别在</w:t>
      </w:r>
      <w:r>
        <w:rPr>
          <w:b w:val="0"/>
          <w:bCs/>
        </w:rPr>
        <w:object>
          <v:shape id="_x0000_i1040" o:spt="75" alt="eqId8774bb011d6a4b46a123136fa4b18767" type="#_x0000_t75" style="height:15.75pt;width:122.25pt;" o:ole="t" filled="f" o:preferrelative="t" stroked="f" coordsize="21600,21600">
            <v:path/>
            <v:fill on="f" focussize="0,0"/>
            <v:stroke on="f" joinstyle="miter"/>
            <v:imagedata r:id="rId36" o:title="eqId8774bb011d6a4b46a123136fa4b1876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b w:val="0"/>
          <w:bCs/>
        </w:rPr>
        <w:t>三组中,其中</w:t>
      </w:r>
      <w:r>
        <w:rPr>
          <w:b w:val="0"/>
          <w:bCs/>
        </w:rPr>
        <w:object>
          <v:shape id="_x0000_i1041" o:spt="75" alt="eqId4968ce9c98ca487998a746778a140482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8" o:title="eqId4968ce9c98ca487998a746778a14048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b w:val="0"/>
          <w:bCs/>
        </w:rPr>
        <w:t>当数据</w:t>
      </w:r>
      <w:r>
        <w:rPr>
          <w:b w:val="0"/>
          <w:bCs/>
        </w:rPr>
        <w:object>
          <v:shape id="_x0000_i1042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b w:val="0"/>
          <w:bCs/>
        </w:rPr>
        <w:t>的方差</w:t>
      </w:r>
      <w:r>
        <w:rPr>
          <w:b w:val="0"/>
          <w:bCs/>
        </w:rPr>
        <w:object>
          <v:shape id="_x0000_i1043" o:spt="75" alt="eqId43deeaabbc3c42ab8df8775638303a68" type="#_x0000_t75" style="height:15.65pt;width:12.5pt;" o:ole="t" filled="f" o:preferrelative="t" stroked="f" coordsize="21600,21600">
            <v:path/>
            <v:fill on="f" focussize="0,0"/>
            <v:stroke on="f" joinstyle="miter"/>
            <v:imagedata r:id="rId41" o:title="eqId43deeaabbc3c42ab8df8775638303a6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b w:val="0"/>
          <w:bCs/>
        </w:rPr>
        <w:t>最小时,写出</w:t>
      </w:r>
      <w:r>
        <w:rPr>
          <w:b w:val="0"/>
          <w:bCs/>
        </w:rPr>
        <w:object>
          <v:shape id="_x0000_i1044" o:spt="75" alt="eqId0ce93bfa1f6a4a23b3258410dd19847a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" o:title="eqId0ce93bfa1f6a4a23b3258410dd19847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b w:val="0"/>
          <w:bCs/>
        </w:rPr>
        <w:t>的值</w:t>
      </w:r>
      <w:r>
        <w:rPr>
          <w:rFonts w:hint="eastAsia"/>
          <w:b w:val="0"/>
          <w:bCs/>
          <w:lang w:val="en-US" w:eastAsia="zh-CN"/>
        </w:rPr>
        <w:t>__________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2491"/>
    <w:rsid w:val="24CD2491"/>
    <w:rsid w:val="4DEC121E"/>
    <w:rsid w:val="56D80C85"/>
    <w:rsid w:val="5D9C0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2020-05-16T03:57:00Z</dcterms:created>
  <dc:creator>趴在本垒的老鼠</dc:creator>
  <cp:lastModifiedBy>趴在本垒的老鼠</cp:lastModifiedBy>
  <dcterms:modified xsi:type="dcterms:W3CDTF">2020-05-17T06:53:11Z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