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高二年级历史第36课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时《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两汉时期的政治重点突破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【课标要求】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通过了解汉朝削藩、开疆拓土、尊崇儒术等举措，认识统一多民族封建国家的建立及巩固在中国历史上的意义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目标】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通过汉初削藩、设立中朝等措施初步认识秦以后中国政治制度发展的特点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学法指导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秦朝虽然建立了大一统国家，但是随着秦朝的灭亡，其很多举措被质疑和否定，导致大一统国家的发展也受到一定影响。直到汉武帝时期，才通过对内对外的一系列措施充分巩固了大一统国家的发展模式。“大一统国家”相当于中国古代国家的“升级版”。其“升级”的表现不仅在于版图覆盖范围更大，更在于建立了封建君主专制中央集权的官僚制统治，政权组织结构更加的紧密，管理力度更加强化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因此在学习过程中，通过汉初削藩、设立中朝等措施初步认识秦以后中国政治制度发展的特点。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归纳总结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知识层面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学生应该知道</w:t>
      </w:r>
      <w:r>
        <w:rPr>
          <w:rFonts w:hint="eastAsia" w:ascii="宋体" w:hAnsi="宋体" w:eastAsia="宋体" w:cs="宋体"/>
          <w:sz w:val="24"/>
          <w:szCs w:val="24"/>
        </w:rPr>
        <w:t>汉初削藩、设立中朝等加强专制主义中央集权的措施；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在学科素质方面，通过多种史料的解读，能够分析汉初削藩、设立中朝的影响，初步认识秦以后中国政治制度发展的特点。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学习任务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秦汉是官僚政治制度全面展开的时期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官僚政治的各个要素都发展到了相当的高度……若从政府机构来看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秦和汉初中央政府中皇家事务与国家事务尚未分离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不仅从执掌上来说是皇帝家务与国家政务没有分离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而且“卿”这个称呼本身即带有家臣的意味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宰相和百官也是具有浓厚的为皇帝个人服务的色彩。国家还保持了古老的家国不分、家国一体的传统和形式。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——吴宗国《中国古代官僚政治制度研究》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从中国古代政治制度发展演进的角度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归纳秦汉时期政治制度发展的特点。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A05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37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750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E56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5D63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0C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14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1CFC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592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EC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94E"/>
    <w:rsid w:val="00244CFB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944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6D02"/>
    <w:rsid w:val="002D775E"/>
    <w:rsid w:val="002D78FF"/>
    <w:rsid w:val="002D7989"/>
    <w:rsid w:val="002D7FCC"/>
    <w:rsid w:val="002E01E5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9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AAD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078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C7EF7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3CC7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68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4C36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6C2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93E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5EED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BE9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67A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0A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51F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636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9F6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152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1FA7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53F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5BB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4E1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22E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460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DE8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C7ED4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3C0E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3F79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3C8B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2AE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0A"/>
    <w:rsid w:val="00C60F13"/>
    <w:rsid w:val="00C615DE"/>
    <w:rsid w:val="00C6175D"/>
    <w:rsid w:val="00C61E53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94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064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A4A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11A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7E1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A9A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98E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093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4C32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05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08F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149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0CEE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67A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10E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0B23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623</Characters>
  <Lines>5</Lines>
  <Paragraphs>1</Paragraphs>
  <TotalTime>767</TotalTime>
  <ScaleCrop>false</ScaleCrop>
  <LinksUpToDate>false</LinksUpToDate>
  <CharactersWithSpaces>731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2020-02-13T03:20:00Z</dcterms:created>
  <dc:creator>bj80</dc:creator>
  <cp:lastModifiedBy>徐海滨</cp:lastModifiedBy>
  <dcterms:modified xsi:type="dcterms:W3CDTF">2020-05-04T06:10:11Z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