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938" w:firstLineChars="445"/>
        <w:rPr>
          <w:rFonts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高二年级地理第4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课时《 从区位原理评价旅游景区》第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课时课后作业</w:t>
      </w: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</w:rPr>
      </w:pPr>
      <w:r>
        <w:rPr>
          <w:rFonts w:hint="eastAsia" w:ascii="宋体" w:hAnsi="宋体"/>
          <w:b w:val="0"/>
          <w:bCs/>
          <w:color w:val="000000" w:themeColor="text1"/>
          <w:szCs w:val="21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/>
          <w:b w:val="0"/>
          <w:bCs/>
          <w:color w:val="000000" w:themeColor="text1"/>
          <w:szCs w:val="21"/>
        </w:rPr>
        <w:t>云雾山为亚热带丘陵地区一座佛教名山，山清水秀，云雾缭绕，是著名的旅游胜地，下图为其景区示意图，读后分析回答问题。</w:t>
      </w:r>
    </w:p>
    <w:p>
      <w:pPr>
        <w:spacing w:line="240" w:lineRule="auto"/>
        <w:ind w:firstLine="210" w:firstLineChars="100"/>
        <w:rPr>
          <w:rFonts w:hint="eastAsia" w:ascii="宋体" w:hAnsi="宋体" w:eastAsia="宋体"/>
          <w:b w:val="0"/>
          <w:bCs/>
          <w:color w:val="000000" w:themeColor="text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color w:val="000000" w:themeColor="text1"/>
          <w:szCs w:val="21"/>
          <w:lang w:eastAsia="zh-CN"/>
        </w:rPr>
        <w:drawing>
          <wp:inline distT="0" distB="0" distL="114300" distR="114300">
            <wp:extent cx="5276850" cy="4457700"/>
            <wp:effectExtent l="0" t="0" r="0" b="0"/>
            <wp:docPr id="8" name="图片 8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捕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  <w:r>
        <w:rPr>
          <w:rFonts w:hint="eastAsia" w:ascii="宋体" w:hAnsi="宋体"/>
          <w:b w:val="0"/>
          <w:bCs/>
          <w:color w:val="000000" w:themeColor="text1"/>
          <w:szCs w:val="21"/>
        </w:rPr>
        <w:t>(1)景区管理处欲在A处填湖造地，修建一处大型野味餐馆，突出山林地区的饮食特色。你对此的意见及理由</w:t>
      </w:r>
      <w:r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  <w:t>。</w:t>
      </w: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  <w:r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  <w:t>(2)景区管理处欲在云峰主要景点上空即B、C两地建一索道，以方便游客。你对此的意见及理由。</w:t>
      </w: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  <w:r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  <w:t>(3)由于雾峰景区交通不便，又有D、E之间一段危险山路，游人一直稀少。景点管理处规划了一条A、F间的盘山公路，，为此需砍伐大批千年古树。说说你对此的意见及理由。</w:t>
      </w: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  <w:r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  <w:t>(4)旅游旺季云峰景区山路上游人络绎不绝，早已超过了其环境承载量，从管理角度谈谈你的建议。</w:t>
      </w: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p>
      <w:pPr>
        <w:spacing w:line="340" w:lineRule="atLeast"/>
        <w:jc w:val="left"/>
        <w:rPr>
          <w:rFonts w:ascii="宋体" w:hAnsi="宋体"/>
          <w:spacing w:val="4"/>
          <w:kern w:val="21"/>
          <w:szCs w:val="21"/>
        </w:rPr>
      </w:pP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pacing w:val="4"/>
          <w:kern w:val="21"/>
          <w:szCs w:val="21"/>
        </w:rPr>
        <w:t>浙、闽两省</w:t>
      </w:r>
      <w:r>
        <w:rPr>
          <w:rFonts w:ascii="宋体" w:hAnsi="宋体"/>
          <w:spacing w:val="4"/>
          <w:kern w:val="21"/>
          <w:szCs w:val="21"/>
        </w:rPr>
        <w:t>依山傍海</w:t>
      </w:r>
      <w:r>
        <w:rPr>
          <w:rFonts w:hint="eastAsia" w:ascii="宋体" w:hAnsi="宋体"/>
          <w:spacing w:val="4"/>
          <w:kern w:val="21"/>
          <w:szCs w:val="21"/>
        </w:rPr>
        <w:t>，</w:t>
      </w:r>
      <w:r>
        <w:rPr>
          <w:rFonts w:ascii="宋体" w:hAnsi="宋体"/>
          <w:spacing w:val="4"/>
          <w:kern w:val="21"/>
          <w:szCs w:val="21"/>
        </w:rPr>
        <w:t>岛屿众多，</w:t>
      </w:r>
      <w:r>
        <w:rPr>
          <w:rFonts w:hint="eastAsia" w:ascii="宋体" w:hAnsi="宋体"/>
          <w:spacing w:val="4"/>
          <w:kern w:val="21"/>
          <w:szCs w:val="21"/>
        </w:rPr>
        <w:t>海洋经济正在成为这些地区经济跃升的新动能。</w:t>
      </w:r>
    </w:p>
    <w:p>
      <w:pPr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>阅读资料，回答下列问题。（16分）</w:t>
      </w:r>
    </w:p>
    <w:p>
      <w:pPr>
        <w:spacing w:line="340" w:lineRule="atLeast"/>
        <w:ind w:firstLine="436" w:firstLineChars="200"/>
        <w:jc w:val="left"/>
        <w:rPr>
          <w:rFonts w:ascii="楷体_GB2312" w:hAnsi="宋体" w:eastAsia="楷体_GB2312"/>
          <w:spacing w:val="4"/>
          <w:kern w:val="21"/>
          <w:szCs w:val="21"/>
        </w:rPr>
      </w:pPr>
      <w:r>
        <w:rPr>
          <w:rFonts w:hint="eastAsia" w:ascii="楷体_GB2312" w:hAnsi="宋体" w:eastAsia="楷体_GB2312"/>
          <w:spacing w:val="4"/>
          <w:kern w:val="21"/>
          <w:szCs w:val="21"/>
        </w:rPr>
        <w:t>浙江舟山启动“和美小岛”建设，长期面临基础设施落后、生活不便、渔村民俗文化日渐消逝、岛上产业发展乏力等问题的偏远海岛渔农村发展迎来了春天。</w:t>
      </w:r>
    </w:p>
    <w:p>
      <w:pPr>
        <w:spacing w:line="340" w:lineRule="atLeast"/>
        <w:rPr>
          <w:rFonts w:ascii="宋体" w:hAnsi="宋体"/>
        </w:rPr>
      </w:pPr>
      <w:r>
        <w:rPr>
          <w:rFonts w:hint="eastAsia" w:ascii="宋体" w:hAnsi="宋体"/>
        </w:rPr>
        <w:t>列举浙江舟山在“和美小岛”建设方面应采取的措施。（4分）</w:t>
      </w: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p>
      <w:pPr>
        <w:spacing w:line="300" w:lineRule="exact"/>
        <w:ind w:firstLine="210" w:firstLineChars="100"/>
        <w:rPr>
          <w:rFonts w:hint="eastAsia" w:ascii="宋体" w:hAnsi="宋体"/>
          <w:b w:val="0"/>
          <w:bCs/>
          <w:color w:val="000000" w:themeColor="text1"/>
          <w:szCs w:val="21"/>
          <w:lang w:eastAsia="zh-CN"/>
        </w:rPr>
      </w:pPr>
    </w:p>
    <w:sectPr>
      <w:footerReference r:id="rId3" w:type="default"/>
      <w:footerReference r:id="rId4" w:type="even"/>
      <w:pgSz w:w="10319" w:h="1457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3AF0"/>
    <w:rsid w:val="00006B9C"/>
    <w:rsid w:val="0002087E"/>
    <w:rsid w:val="00047C84"/>
    <w:rsid w:val="000A2B9A"/>
    <w:rsid w:val="000E2FB8"/>
    <w:rsid w:val="00190A25"/>
    <w:rsid w:val="00190EC4"/>
    <w:rsid w:val="00213AFD"/>
    <w:rsid w:val="00245B99"/>
    <w:rsid w:val="002D13A5"/>
    <w:rsid w:val="00315CDF"/>
    <w:rsid w:val="00323B43"/>
    <w:rsid w:val="00340384"/>
    <w:rsid w:val="003729A0"/>
    <w:rsid w:val="003812A5"/>
    <w:rsid w:val="003C22BC"/>
    <w:rsid w:val="003D37D8"/>
    <w:rsid w:val="003D57EF"/>
    <w:rsid w:val="003F6F88"/>
    <w:rsid w:val="004358A0"/>
    <w:rsid w:val="004358AB"/>
    <w:rsid w:val="00473637"/>
    <w:rsid w:val="0049601B"/>
    <w:rsid w:val="00542206"/>
    <w:rsid w:val="005647D0"/>
    <w:rsid w:val="00607887"/>
    <w:rsid w:val="00607996"/>
    <w:rsid w:val="0063617E"/>
    <w:rsid w:val="006418EC"/>
    <w:rsid w:val="00667803"/>
    <w:rsid w:val="00676914"/>
    <w:rsid w:val="006C4FC9"/>
    <w:rsid w:val="006E1B89"/>
    <w:rsid w:val="00742028"/>
    <w:rsid w:val="007502D5"/>
    <w:rsid w:val="0075571D"/>
    <w:rsid w:val="00772E03"/>
    <w:rsid w:val="007A0B17"/>
    <w:rsid w:val="007B762D"/>
    <w:rsid w:val="007E5694"/>
    <w:rsid w:val="00847D58"/>
    <w:rsid w:val="008B7726"/>
    <w:rsid w:val="00903EF5"/>
    <w:rsid w:val="00906E0E"/>
    <w:rsid w:val="00917562"/>
    <w:rsid w:val="0094652B"/>
    <w:rsid w:val="00990595"/>
    <w:rsid w:val="009906B0"/>
    <w:rsid w:val="009B5C00"/>
    <w:rsid w:val="00A179E9"/>
    <w:rsid w:val="00A8132E"/>
    <w:rsid w:val="00AB3739"/>
    <w:rsid w:val="00B16A78"/>
    <w:rsid w:val="00B35A34"/>
    <w:rsid w:val="00B37425"/>
    <w:rsid w:val="00BA2D98"/>
    <w:rsid w:val="00BB6106"/>
    <w:rsid w:val="00BF0D32"/>
    <w:rsid w:val="00C33DC6"/>
    <w:rsid w:val="00C736E8"/>
    <w:rsid w:val="00CB10F3"/>
    <w:rsid w:val="00CF674A"/>
    <w:rsid w:val="00CF7097"/>
    <w:rsid w:val="00D00149"/>
    <w:rsid w:val="00D20633"/>
    <w:rsid w:val="00D229E7"/>
    <w:rsid w:val="00D46E0B"/>
    <w:rsid w:val="00D56294"/>
    <w:rsid w:val="00D951D9"/>
    <w:rsid w:val="00DA5571"/>
    <w:rsid w:val="00DB5373"/>
    <w:rsid w:val="00E3323D"/>
    <w:rsid w:val="00EC2EFC"/>
    <w:rsid w:val="00EF4528"/>
    <w:rsid w:val="00EF6073"/>
    <w:rsid w:val="00F93AF0"/>
    <w:rsid w:val="00F97B41"/>
    <w:rsid w:val="162064F3"/>
    <w:rsid w:val="45B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4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Normal_11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3">
    <w:name w:val="Normal_10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4">
    <w:name w:val="Normal_8"/>
    <w:qFormat/>
    <w:uiPriority w:val="0"/>
    <w:pPr>
      <w:jc w:val="both"/>
    </w:pPr>
    <w:rPr>
      <w:rFonts w:cs="Times New Roman" w:asciiTheme="minorEastAsia" w:hAnsiTheme="minorEastAsia" w:eastAsiaTheme="minorEastAsia"/>
      <w:color w:val="000000" w:themeColor="text1"/>
      <w:sz w:val="21"/>
      <w:szCs w:val="22"/>
      <w:lang w:val="en-US" w:eastAsia="en-US" w:bidi="ar-SA"/>
    </w:rPr>
  </w:style>
  <w:style w:type="paragraph" w:customStyle="1" w:styleId="15">
    <w:name w:val="楷体"/>
    <w:basedOn w:val="1"/>
    <w:qFormat/>
    <w:uiPriority w:val="0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cs="楷体_GB2312" w:hAnsiTheme="minorHAnsi"/>
      <w:color w:val="000000"/>
      <w:sz w:val="20"/>
      <w:szCs w:val="20"/>
      <w:lang w:val="zh-CN"/>
    </w:rPr>
  </w:style>
  <w:style w:type="paragraph" w:customStyle="1" w:styleId="16">
    <w:name w:val="大标题"/>
    <w:basedOn w:val="1"/>
    <w:qFormat/>
    <w:uiPriority w:val="99"/>
    <w:pPr>
      <w:autoSpaceDE w:val="0"/>
      <w:autoSpaceDN w:val="0"/>
      <w:spacing w:line="540" w:lineRule="atLeast"/>
      <w:textAlignment w:val="center"/>
    </w:pPr>
    <w:rPr>
      <w:rFonts w:ascii="黑体" w:eastAsia="黑体" w:cs="黑体" w:hAnsiTheme="minorHAnsi"/>
      <w:color w:val="000000"/>
      <w:sz w:val="36"/>
      <w:szCs w:val="36"/>
      <w:lang w:val="zh-CN"/>
    </w:rPr>
  </w:style>
  <w:style w:type="paragraph" w:customStyle="1" w:styleId="17">
    <w:name w:val="正文 缩进"/>
    <w:basedOn w:val="15"/>
    <w:qFormat/>
    <w:uiPriority w:val="99"/>
    <w:rPr>
      <w:rFonts w:ascii="宋体" w:eastAsia="宋体" w:cs="宋体"/>
    </w:rPr>
  </w:style>
  <w:style w:type="paragraph" w:customStyle="1" w:styleId="18">
    <w:name w:val="正文 不缩进"/>
    <w:basedOn w:val="15"/>
    <w:qFormat/>
    <w:uiPriority w:val="99"/>
    <w:pPr>
      <w:ind w:firstLine="0"/>
    </w:pPr>
    <w:rPr>
      <w:rFonts w:ascii="宋体" w:eastAsia="宋体" w:cs="宋体"/>
    </w:rPr>
  </w:style>
  <w:style w:type="character" w:customStyle="1" w:styleId="19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Normal_0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3"/>
      <w:szCs w:val="22"/>
      <w:lang w:val="en-US" w:eastAsia="zh-CN" w:bidi="ar-SA"/>
    </w:rPr>
  </w:style>
  <w:style w:type="character" w:customStyle="1" w:styleId="2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纯文本 Char"/>
    <w:basedOn w:val="8"/>
    <w:link w:val="2"/>
    <w:qFormat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4">
    <w:name w:val="纯文本 Char1"/>
    <w:basedOn w:val="8"/>
    <w:link w:val="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TotalTime>1</TotalTime>
  <ScaleCrop>false</ScaleCrop>
  <LinksUpToDate>false</LinksUpToDate>
  <CharactersWithSpaces>1019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2020-02-13T06:53:00Z</dcterms:created>
  <dc:creator>XZJD</dc:creator>
  <cp:lastModifiedBy>摩诘</cp:lastModifiedBy>
  <dcterms:modified xsi:type="dcterms:W3CDTF">2020-03-17T19:31:39Z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