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rPr>
      </w:pPr>
      <w:r>
        <w:rPr>
          <w:rFonts w:hint="eastAsia" w:ascii="宋体" w:hAnsi="宋体" w:eastAsia="宋体"/>
          <w:b/>
        </w:rPr>
        <w:t>高一年级生物学第</w:t>
      </w:r>
      <w:r>
        <w:rPr>
          <w:rFonts w:hint="eastAsia" w:ascii="宋体" w:hAnsi="宋体" w:eastAsia="宋体"/>
          <w:b/>
          <w:lang w:val="en-US" w:eastAsia="zh-CN"/>
        </w:rPr>
        <w:t>17</w:t>
      </w:r>
      <w:r>
        <w:rPr>
          <w:rFonts w:hint="eastAsia" w:ascii="宋体" w:hAnsi="宋体" w:eastAsia="宋体"/>
          <w:b/>
        </w:rPr>
        <w:t>课时《</w:t>
      </w:r>
      <w:r>
        <w:rPr>
          <w:rFonts w:hint="eastAsia" w:ascii="宋体" w:hAnsi="宋体" w:eastAsia="宋体"/>
          <w:b/>
          <w:lang w:eastAsia="zh-CN"/>
        </w:rPr>
        <w:t>染色体变异</w:t>
      </w:r>
      <w:r>
        <w:rPr>
          <w:rFonts w:hint="eastAsia" w:ascii="宋体" w:hAnsi="宋体" w:eastAsia="宋体"/>
          <w:b/>
        </w:rPr>
        <w:t>（1）》</w:t>
      </w:r>
    </w:p>
    <w:p>
      <w:pPr>
        <w:jc w:val="center"/>
        <w:rPr>
          <w:rFonts w:hint="eastAsia" w:ascii="宋体" w:hAnsi="宋体" w:eastAsia="宋体"/>
          <w:b/>
        </w:rPr>
      </w:pPr>
      <w:r>
        <w:rPr>
          <w:rFonts w:hint="eastAsia" w:ascii="宋体" w:hAnsi="宋体" w:eastAsia="宋体"/>
          <w:b/>
        </w:rPr>
        <w:t>课后作业</w:t>
      </w:r>
    </w:p>
    <w:p>
      <w:pPr>
        <w:jc w:val="center"/>
        <w:rPr>
          <w:rFonts w:hint="eastAsia" w:ascii="宋体" w:hAnsi="宋体" w:eastAsia="宋体"/>
          <w:b/>
        </w:rPr>
      </w:pPr>
    </w:p>
    <w:p>
      <w:pPr>
        <w:keepNext w:val="0"/>
        <w:keepLines w:val="0"/>
        <w:pageBreakBefore w:val="0"/>
        <w:widowControl w:val="0"/>
        <w:kinsoku/>
        <w:wordWrap/>
        <w:overflowPunct/>
        <w:topLinePunct w:val="0"/>
        <w:autoSpaceDE/>
        <w:autoSpaceDN/>
        <w:bidi w:val="0"/>
        <w:adjustRightInd/>
        <w:snapToGrid/>
        <w:spacing w:line="264" w:lineRule="auto"/>
        <w:jc w:val="left"/>
        <w:textAlignment w:val="auto"/>
        <w:rPr>
          <w:rStyle w:val="12"/>
          <w:rFonts w:hint="default" w:ascii="宋体" w:hAnsi="宋体" w:eastAsia="宋体" w:cs="宋体"/>
          <w:strike w:val="0"/>
          <w:dstrike w:val="0"/>
          <w:color w:val="auto"/>
          <w:sz w:val="24"/>
          <w:szCs w:val="24"/>
          <w:lang w:val="en-US" w:eastAsia="zh-CN"/>
        </w:rPr>
      </w:pPr>
      <w:r>
        <w:rPr>
          <w:rStyle w:val="12"/>
          <w:rFonts w:hint="eastAsia" w:ascii="宋体" w:hAnsi="宋体" w:eastAsia="宋体" w:cs="宋体"/>
          <w:strike w:val="0"/>
          <w:dstrike w:val="0"/>
          <w:color w:val="auto"/>
          <w:sz w:val="24"/>
          <w:szCs w:val="24"/>
          <w:lang w:val="en-US" w:eastAsia="zh-CN"/>
        </w:rPr>
        <w:t>一、选择题</w:t>
      </w:r>
    </w:p>
    <w:p>
      <w:pPr>
        <w:spacing w:line="240" w:lineRule="auto"/>
        <w:ind w:left="420" w:hanging="480" w:hangingChars="200"/>
        <w:jc w:val="left"/>
        <w:rPr>
          <w:rFonts w:hint="eastAsia" w:ascii="宋体" w:hAnsi="宋体" w:eastAsia="宋体" w:cs="宋体"/>
          <w:kern w:val="0"/>
          <w:szCs w:val="21"/>
        </w:rPr>
      </w:pPr>
      <w:r>
        <w:rPr>
          <w:rStyle w:val="12"/>
          <w:rFonts w:hint="default" w:ascii="宋体" w:hAnsi="宋体" w:eastAsia="宋体" w:cs="宋体"/>
          <w:strike w:val="0"/>
          <w:dstrike w:val="0"/>
          <w:color w:val="auto"/>
          <w:sz w:val="24"/>
          <w:szCs w:val="24"/>
        </w:rPr>
        <w:t>1</w:t>
      </w:r>
      <w:r>
        <w:rPr>
          <w:rStyle w:val="12"/>
          <w:rFonts w:hint="eastAsia" w:ascii="宋体" w:hAnsi="宋体" w:eastAsia="宋体" w:cs="宋体"/>
          <w:strike w:val="0"/>
          <w:dstrike w:val="0"/>
          <w:color w:val="auto"/>
          <w:sz w:val="24"/>
          <w:szCs w:val="24"/>
        </w:rPr>
        <w:t>．</w:t>
      </w:r>
      <w:r>
        <w:rPr>
          <w:rFonts w:hint="eastAsia" w:ascii="宋体" w:hAnsi="宋体" w:eastAsia="宋体" w:cs="宋体"/>
          <w:kern w:val="0"/>
          <w:szCs w:val="21"/>
        </w:rPr>
        <w:t>果蝇的下列细胞中,只含一个染色体组的是（    ）</w:t>
      </w:r>
    </w:p>
    <w:p>
      <w:pPr>
        <w:spacing w:line="240" w:lineRule="auto"/>
        <w:ind w:left="420" w:hanging="480" w:hangingChars="200"/>
        <w:jc w:val="left"/>
        <w:rPr>
          <w:rStyle w:val="12"/>
          <w:rFonts w:hint="eastAsia" w:ascii="宋体" w:hAnsi="宋体" w:eastAsia="宋体" w:cs="宋体"/>
          <w:strike w:val="0"/>
          <w:dstrike w:val="0"/>
          <w:color w:val="auto"/>
          <w:sz w:val="24"/>
          <w:szCs w:val="24"/>
        </w:rPr>
      </w:pPr>
      <w:r>
        <w:rPr>
          <w:rFonts w:hint="eastAsia" w:ascii="宋体" w:hAnsi="宋体" w:eastAsia="宋体" w:cs="宋体"/>
          <w:kern w:val="0"/>
          <w:szCs w:val="21"/>
        </w:rPr>
        <w:t xml:space="preserve">   A．受精卵           B．体细胞         C．精原细胞        D．精子</w:t>
      </w:r>
    </w:p>
    <w:p>
      <w:pPr>
        <w:spacing w:line="240" w:lineRule="auto"/>
        <w:ind w:left="420" w:hanging="480" w:hangingChars="200"/>
        <w:jc w:val="left"/>
        <w:rPr>
          <w:rFonts w:hint="eastAsia" w:ascii="宋体" w:hAnsi="宋体" w:eastAsia="宋体" w:cs="宋体"/>
          <w:kern w:val="0"/>
          <w:szCs w:val="21"/>
        </w:rPr>
      </w:pPr>
      <w:r>
        <w:rPr>
          <w:rStyle w:val="12"/>
          <w:rFonts w:hint="eastAsia" w:ascii="宋体" w:hAnsi="宋体" w:eastAsia="宋体" w:cs="宋体"/>
          <w:strike w:val="0"/>
          <w:dstrike w:val="0"/>
          <w:color w:val="auto"/>
          <w:sz w:val="24"/>
          <w:szCs w:val="24"/>
        </w:rPr>
        <w:t xml:space="preserve">2. </w:t>
      </w:r>
      <w:r>
        <w:rPr>
          <w:rFonts w:hint="eastAsia" w:ascii="宋体" w:hAnsi="宋体" w:eastAsia="宋体" w:cs="宋体"/>
          <w:kern w:val="0"/>
          <w:szCs w:val="21"/>
        </w:rPr>
        <w:t>以下对人类的一个染色体组叙述，</w:t>
      </w:r>
      <w:r>
        <w:rPr>
          <w:rFonts w:hint="eastAsia" w:ascii="宋体" w:hAnsi="宋体" w:eastAsia="宋体" w:cs="宋体"/>
          <w:kern w:val="0"/>
          <w:szCs w:val="21"/>
          <w:em w:val="dot"/>
        </w:rPr>
        <w:t>错误</w:t>
      </w:r>
      <w:r>
        <w:rPr>
          <w:rFonts w:hint="eastAsia" w:ascii="宋体" w:hAnsi="宋体" w:eastAsia="宋体" w:cs="宋体"/>
          <w:kern w:val="0"/>
          <w:szCs w:val="21"/>
        </w:rPr>
        <w:t>的是 （    ）</w:t>
      </w:r>
    </w:p>
    <w:p>
      <w:pPr>
        <w:spacing w:line="240" w:lineRule="auto"/>
        <w:ind w:firstLine="480" w:firstLineChars="200"/>
        <w:jc w:val="left"/>
        <w:rPr>
          <w:rFonts w:hint="eastAsia" w:ascii="宋体" w:hAnsi="宋体" w:eastAsia="宋体" w:cs="宋体"/>
          <w:kern w:val="0"/>
          <w:szCs w:val="21"/>
        </w:rPr>
      </w:pPr>
      <w:r>
        <w:rPr>
          <w:rFonts w:hint="eastAsia" w:ascii="宋体" w:hAnsi="宋体" w:eastAsia="宋体" w:cs="宋体"/>
          <w:kern w:val="0"/>
          <w:szCs w:val="21"/>
        </w:rPr>
        <w:t xml:space="preserve">A．由23条形态和功能不同的非同源染色体组成      </w:t>
      </w:r>
    </w:p>
    <w:p>
      <w:pPr>
        <w:spacing w:line="240" w:lineRule="auto"/>
        <w:ind w:firstLine="480" w:firstLineChars="200"/>
        <w:jc w:val="left"/>
        <w:rPr>
          <w:rFonts w:hint="eastAsia" w:ascii="宋体" w:hAnsi="宋体" w:eastAsia="宋体" w:cs="宋体"/>
          <w:kern w:val="0"/>
          <w:szCs w:val="21"/>
        </w:rPr>
      </w:pPr>
      <w:r>
        <w:rPr>
          <w:rFonts w:hint="eastAsia" w:ascii="宋体" w:hAnsi="宋体" w:eastAsia="宋体" w:cs="宋体"/>
          <w:kern w:val="0"/>
          <w:szCs w:val="21"/>
        </w:rPr>
        <w:t>B．其中只有一条性染色体</w:t>
      </w:r>
    </w:p>
    <w:p>
      <w:pPr>
        <w:spacing w:line="240" w:lineRule="auto"/>
        <w:ind w:firstLine="480" w:firstLineChars="200"/>
        <w:jc w:val="left"/>
        <w:rPr>
          <w:rFonts w:hint="eastAsia" w:ascii="宋体" w:hAnsi="宋体" w:eastAsia="宋体" w:cs="宋体"/>
          <w:kern w:val="0"/>
          <w:szCs w:val="21"/>
        </w:rPr>
      </w:pPr>
      <w:r>
        <w:rPr>
          <w:rFonts w:hint="eastAsia" w:ascii="宋体" w:hAnsi="宋体" w:eastAsia="宋体" w:cs="宋体"/>
          <w:kern w:val="0"/>
          <w:szCs w:val="21"/>
        </w:rPr>
        <w:t xml:space="preserve">C．男性一个染色体组能包含男性的全部遗传信息         </w:t>
      </w:r>
    </w:p>
    <w:p>
      <w:pPr>
        <w:keepNext w:val="0"/>
        <w:keepLines w:val="0"/>
        <w:pageBreakBefore w:val="0"/>
        <w:widowControl w:val="0"/>
        <w:kinsoku/>
        <w:wordWrap/>
        <w:overflowPunct/>
        <w:topLinePunct w:val="0"/>
        <w:autoSpaceDE/>
        <w:autoSpaceDN/>
        <w:bidi w:val="0"/>
        <w:adjustRightInd/>
        <w:snapToGrid/>
        <w:spacing w:line="264" w:lineRule="auto"/>
        <w:ind w:left="240" w:leftChars="100" w:firstLine="240" w:firstLineChars="100"/>
        <w:jc w:val="left"/>
        <w:textAlignment w:val="auto"/>
        <w:rPr>
          <w:rStyle w:val="12"/>
          <w:rFonts w:hint="eastAsia" w:ascii="宋体" w:hAnsi="宋体" w:eastAsia="宋体" w:cs="宋体"/>
          <w:strike w:val="0"/>
          <w:dstrike w:val="0"/>
          <w:color w:val="auto"/>
          <w:sz w:val="24"/>
          <w:szCs w:val="24"/>
          <w:lang w:val="en-US" w:eastAsia="zh-CN"/>
        </w:rPr>
      </w:pPr>
      <w:r>
        <w:rPr>
          <w:rFonts w:hint="eastAsia" w:ascii="宋体" w:hAnsi="宋体" w:eastAsia="宋体" w:cs="宋体"/>
          <w:kern w:val="0"/>
          <w:szCs w:val="21"/>
        </w:rPr>
        <w:t>D．女性一个染色体组能包含女性的全部遗传信息</w:t>
      </w:r>
    </w:p>
    <w:p>
      <w:pPr>
        <w:spacing w:line="276" w:lineRule="auto"/>
        <w:ind w:left="420" w:hanging="480" w:hangingChars="200"/>
        <w:jc w:val="left"/>
        <w:rPr>
          <w:rFonts w:hint="eastAsia" w:ascii="宋体" w:hAnsi="宋体" w:eastAsia="宋体" w:cs="宋体"/>
          <w:kern w:val="0"/>
          <w:szCs w:val="21"/>
        </w:rPr>
      </w:pPr>
      <w:r>
        <w:rPr>
          <w:rStyle w:val="12"/>
          <w:rFonts w:hint="eastAsia" w:ascii="宋体" w:hAnsi="宋体" w:eastAsia="宋体" w:cs="宋体"/>
          <w:strike w:val="0"/>
          <w:dstrike w:val="0"/>
          <w:color w:val="auto"/>
          <w:sz w:val="24"/>
          <w:szCs w:val="24"/>
          <w:lang w:val="en-US" w:eastAsia="zh-CN"/>
        </w:rPr>
        <w:t>3</w:t>
      </w:r>
      <w:r>
        <w:rPr>
          <w:rStyle w:val="12"/>
          <w:rFonts w:hint="eastAsia" w:ascii="宋体" w:hAnsi="宋体" w:eastAsia="宋体" w:cs="宋体"/>
          <w:strike w:val="0"/>
          <w:dstrike w:val="0"/>
          <w:color w:val="auto"/>
          <w:sz w:val="24"/>
          <w:szCs w:val="24"/>
        </w:rPr>
        <w:t xml:space="preserve">. </w:t>
      </w:r>
      <w:r>
        <w:rPr>
          <w:rFonts w:hint="eastAsia" w:ascii="宋体" w:hAnsi="宋体" w:eastAsia="宋体" w:cs="宋体"/>
          <w:kern w:val="0"/>
          <w:szCs w:val="21"/>
        </w:rPr>
        <w:t>利用秋水仙素诱导产生多倍体时，秋水仙素作用于细胞周期的（    ）</w:t>
      </w:r>
    </w:p>
    <w:p>
      <w:pPr>
        <w:spacing w:line="276" w:lineRule="auto"/>
        <w:ind w:left="480" w:leftChars="200"/>
        <w:jc w:val="left"/>
        <w:rPr>
          <w:rStyle w:val="12"/>
          <w:rFonts w:hint="eastAsia" w:ascii="宋体" w:hAnsi="宋体" w:eastAsia="宋体" w:cs="宋体"/>
          <w:strike w:val="0"/>
          <w:dstrike w:val="0"/>
          <w:color w:val="auto"/>
          <w:sz w:val="24"/>
          <w:szCs w:val="24"/>
        </w:rPr>
      </w:pPr>
      <w:r>
        <w:rPr>
          <w:rFonts w:hint="eastAsia" w:ascii="宋体" w:hAnsi="宋体" w:eastAsia="宋体" w:cs="宋体"/>
          <w:kern w:val="0"/>
          <w:szCs w:val="21"/>
        </w:rPr>
        <w:t>A．间期</w:t>
      </w:r>
      <w:r>
        <w:rPr>
          <w:rFonts w:hint="eastAsia" w:ascii="宋体" w:hAnsi="宋体" w:eastAsia="宋体" w:cs="宋体"/>
          <w:kern w:val="0"/>
          <w:szCs w:val="21"/>
        </w:rPr>
        <w:tab/>
      </w:r>
      <w:r>
        <w:rPr>
          <w:rFonts w:hint="eastAsia" w:ascii="宋体" w:hAnsi="宋体" w:eastAsia="宋体" w:cs="宋体"/>
          <w:kern w:val="0"/>
          <w:szCs w:val="21"/>
        </w:rPr>
        <w:t xml:space="preserve">    </w:t>
      </w:r>
      <w:r>
        <w:rPr>
          <w:rFonts w:hint="eastAsia" w:ascii="宋体" w:hAnsi="宋体" w:eastAsia="宋体" w:cs="宋体"/>
          <w:kern w:val="0"/>
          <w:szCs w:val="21"/>
        </w:rPr>
        <w:tab/>
      </w:r>
      <w:r>
        <w:rPr>
          <w:rFonts w:hint="eastAsia" w:ascii="宋体" w:hAnsi="宋体" w:eastAsia="宋体" w:cs="宋体"/>
          <w:kern w:val="0"/>
          <w:szCs w:val="21"/>
        </w:rPr>
        <w:t>B</w:t>
      </w:r>
      <w:r>
        <w:rPr>
          <w:rFonts w:hint="eastAsia" w:ascii="宋体" w:hAnsi="宋体" w:eastAsia="宋体" w:cs="宋体"/>
          <w:kern w:val="0"/>
          <w:szCs w:val="21"/>
        </w:rPr>
        <w:t>．前期</w:t>
      </w:r>
      <w:r>
        <w:rPr>
          <w:rFonts w:hint="eastAsia" w:ascii="宋体" w:hAnsi="宋体" w:eastAsia="宋体" w:cs="宋体"/>
          <w:kern w:val="0"/>
          <w:szCs w:val="21"/>
        </w:rPr>
        <w:tab/>
      </w:r>
      <w:r>
        <w:rPr>
          <w:rFonts w:hint="eastAsia" w:ascii="宋体" w:hAnsi="宋体" w:eastAsia="宋体" w:cs="宋体"/>
          <w:kern w:val="0"/>
          <w:szCs w:val="21"/>
        </w:rPr>
        <w:t xml:space="preserve">             C．中期</w:t>
      </w:r>
      <w:r>
        <w:rPr>
          <w:rFonts w:hint="eastAsia" w:ascii="宋体" w:hAnsi="宋体" w:eastAsia="宋体" w:cs="宋体"/>
          <w:kern w:val="0"/>
          <w:szCs w:val="21"/>
        </w:rPr>
        <w:tab/>
      </w:r>
      <w:r>
        <w:rPr>
          <w:rFonts w:hint="eastAsia" w:ascii="宋体" w:hAnsi="宋体" w:eastAsia="宋体" w:cs="宋体"/>
          <w:kern w:val="0"/>
          <w:szCs w:val="21"/>
        </w:rPr>
        <w:t xml:space="preserve">        D．后期</w:t>
      </w:r>
    </w:p>
    <w:p>
      <w:pPr>
        <w:rPr>
          <w:rFonts w:hint="eastAsia" w:ascii="宋体" w:hAnsi="宋体" w:eastAsia="宋体" w:cs="宋体"/>
          <w:szCs w:val="21"/>
        </w:rPr>
      </w:pPr>
      <w:r>
        <w:rPr>
          <w:rStyle w:val="12"/>
          <w:rFonts w:hint="eastAsia" w:ascii="宋体" w:hAnsi="宋体" w:eastAsia="宋体" w:cs="宋体"/>
          <w:strike w:val="0"/>
          <w:dstrike w:val="0"/>
          <w:color w:val="auto"/>
          <w:sz w:val="24"/>
          <w:szCs w:val="24"/>
          <w:lang w:val="en-US" w:eastAsia="zh-CN"/>
        </w:rPr>
        <w:t>4.</w:t>
      </w:r>
      <w:r>
        <w:rPr>
          <w:rFonts w:hint="eastAsia" w:ascii="宋体" w:hAnsi="宋体" w:eastAsia="宋体" w:cs="宋体"/>
          <w:szCs w:val="21"/>
        </w:rPr>
        <w:t>秋水仙素能使细胞中的染色体数目加倍，其原因是 （    ）</w:t>
      </w:r>
    </w:p>
    <w:p>
      <w:pPr>
        <w:ind w:firstLine="480" w:firstLineChars="200"/>
        <w:rPr>
          <w:rFonts w:hint="eastAsia" w:ascii="宋体" w:hAnsi="宋体" w:eastAsia="宋体" w:cs="宋体"/>
          <w:szCs w:val="21"/>
        </w:rPr>
      </w:pPr>
      <w:r>
        <w:rPr>
          <w:rFonts w:hint="eastAsia" w:ascii="宋体" w:hAnsi="宋体" w:eastAsia="宋体" w:cs="宋体"/>
          <w:szCs w:val="21"/>
        </w:rPr>
        <w:t xml:space="preserve">A．促进染色体的复制                </w:t>
      </w:r>
      <w:r>
        <w:rPr>
          <w:rFonts w:hint="eastAsia" w:ascii="宋体" w:hAnsi="宋体" w:eastAsia="宋体" w:cs="宋体"/>
          <w:kern w:val="0"/>
          <w:szCs w:val="21"/>
        </w:rPr>
        <w:t>B．</w:t>
      </w:r>
      <w:r>
        <w:rPr>
          <w:rFonts w:hint="eastAsia" w:ascii="宋体" w:hAnsi="宋体" w:eastAsia="宋体" w:cs="宋体"/>
          <w:szCs w:val="21"/>
        </w:rPr>
        <w:t>抑制纺锤体的形成</w:t>
      </w:r>
    </w:p>
    <w:p>
      <w:pPr>
        <w:ind w:firstLine="480" w:firstLineChars="200"/>
        <w:rPr>
          <w:rStyle w:val="12"/>
          <w:rFonts w:hint="eastAsia" w:ascii="宋体" w:hAnsi="宋体" w:eastAsia="宋体" w:cs="宋体"/>
          <w:strike w:val="0"/>
          <w:dstrike w:val="0"/>
          <w:color w:val="auto"/>
          <w:sz w:val="24"/>
          <w:szCs w:val="24"/>
          <w:lang w:val="en-US" w:eastAsia="zh-CN"/>
        </w:rPr>
      </w:pPr>
      <w:r>
        <w:rPr>
          <w:rFonts w:hint="eastAsia" w:ascii="宋体" w:hAnsi="宋体" w:eastAsia="宋体" w:cs="宋体"/>
          <w:szCs w:val="21"/>
        </w:rPr>
        <w:t>C．促进着丝点的分裂                D．抑制细胞壁的形成</w:t>
      </w:r>
    </w:p>
    <w:p>
      <w:pPr>
        <w:spacing w:line="240" w:lineRule="auto"/>
        <w:ind w:left="420" w:hanging="480" w:hangingChars="200"/>
        <w:jc w:val="left"/>
        <w:rPr>
          <w:rFonts w:hint="eastAsia" w:ascii="宋体" w:hAnsi="宋体" w:eastAsia="宋体" w:cs="宋体"/>
          <w:kern w:val="0"/>
          <w:szCs w:val="21"/>
        </w:rPr>
      </w:pPr>
      <w:r>
        <w:rPr>
          <w:rStyle w:val="12"/>
          <w:rFonts w:hint="eastAsia" w:ascii="宋体" w:hAnsi="宋体" w:eastAsia="宋体" w:cs="宋体"/>
          <w:strike w:val="0"/>
          <w:dstrike w:val="0"/>
          <w:color w:val="auto"/>
          <w:sz w:val="24"/>
          <w:szCs w:val="24"/>
          <w:lang w:val="en-US" w:eastAsia="zh-CN"/>
        </w:rPr>
        <w:t>5.</w:t>
      </w:r>
      <w:r>
        <w:rPr>
          <w:rFonts w:hint="eastAsia" w:ascii="宋体" w:hAnsi="宋体" w:eastAsia="宋体" w:cs="宋体"/>
          <w:kern w:val="0"/>
          <w:szCs w:val="21"/>
        </w:rPr>
        <w:t>普通小麦为六倍体，其体细胞的染色体数为42个，它的一个染色体组的染色体数和一个生殖细胞中的染色体组数分别是 （    ）</w:t>
      </w:r>
    </w:p>
    <w:p>
      <w:pPr>
        <w:spacing w:line="240" w:lineRule="auto"/>
        <w:ind w:firstLine="480" w:firstLineChars="200"/>
        <w:jc w:val="left"/>
        <w:rPr>
          <w:rFonts w:hint="eastAsia" w:ascii="宋体" w:hAnsi="宋体" w:eastAsia="宋体" w:cs="宋体"/>
          <w:kern w:val="0"/>
          <w:szCs w:val="21"/>
        </w:rPr>
      </w:pPr>
      <w:r>
        <w:rPr>
          <w:rFonts w:hint="eastAsia" w:ascii="宋体" w:hAnsi="宋体" w:eastAsia="宋体" w:cs="宋体"/>
          <w:kern w:val="0"/>
          <w:szCs w:val="21"/>
        </w:rPr>
        <w:t>A</w:t>
      </w:r>
      <w:r>
        <w:rPr>
          <w:rFonts w:hint="eastAsia" w:ascii="宋体" w:hAnsi="宋体" w:eastAsia="宋体" w:cs="宋体"/>
          <w:kern w:val="0"/>
          <w:szCs w:val="21"/>
        </w:rPr>
        <w:t>．7个、3组                           B．7个、21组</w:t>
      </w:r>
    </w:p>
    <w:p>
      <w:pPr>
        <w:spacing w:line="240" w:lineRule="auto"/>
        <w:ind w:firstLine="480" w:firstLineChars="200"/>
        <w:jc w:val="left"/>
        <w:rPr>
          <w:rStyle w:val="12"/>
          <w:rFonts w:hint="default" w:ascii="宋体" w:hAnsi="宋体" w:eastAsia="宋体" w:cs="宋体"/>
          <w:strike w:val="0"/>
          <w:dstrike w:val="0"/>
          <w:color w:val="auto"/>
          <w:sz w:val="24"/>
          <w:szCs w:val="24"/>
          <w:lang w:val="en-US" w:eastAsia="zh-CN"/>
        </w:rPr>
      </w:pPr>
      <w:r>
        <w:rPr>
          <w:rFonts w:hint="eastAsia" w:ascii="宋体" w:hAnsi="宋体" w:eastAsia="宋体" w:cs="宋体"/>
          <w:kern w:val="0"/>
          <w:szCs w:val="21"/>
        </w:rPr>
        <w:t>C．21个、1组                          D．21个、3组</w:t>
      </w:r>
    </w:p>
    <w:p>
      <w:pPr>
        <w:rPr>
          <w:rFonts w:hint="eastAsia" w:ascii="宋体" w:hAnsi="宋体" w:eastAsia="宋体" w:cs="宋体"/>
          <w:szCs w:val="21"/>
          <w:lang w:val="en-US" w:eastAsia="zh-CN"/>
        </w:rPr>
      </w:pPr>
      <w:r>
        <w:rPr>
          <w:rFonts w:hint="eastAsia" w:ascii="宋体" w:hAnsi="宋体" w:eastAsia="宋体" w:cs="宋体"/>
          <w:szCs w:val="21"/>
          <w:lang w:val="en-US" w:eastAsia="zh-CN"/>
        </w:rPr>
        <w:t>二、判断题</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（1）二倍体西瓜幼苗的基因型为Aa，则用秋水仙素处理后形成的四倍体为纯合子(　　)</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（2）秋水仙素可抑制纺锤体的形成，导致有丝分裂后期着丝粒不能正常分裂，所以细胞不能分裂，从而使细胞染色体数目加倍(　　)</w:t>
      </w:r>
    </w:p>
    <w:p>
      <w:pPr>
        <w:keepNext w:val="0"/>
        <w:keepLines w:val="0"/>
        <w:pageBreakBefore w:val="0"/>
        <w:widowControl w:val="0"/>
        <w:kinsoku/>
        <w:wordWrap/>
        <w:overflowPunct/>
        <w:topLinePunct w:val="0"/>
        <w:autoSpaceDE/>
        <w:autoSpaceDN/>
        <w:bidi w:val="0"/>
        <w:adjustRightInd/>
        <w:snapToGrid/>
        <w:spacing w:line="264" w:lineRule="auto"/>
        <w:jc w:val="left"/>
        <w:textAlignment w:val="auto"/>
        <w:rPr>
          <w:rStyle w:val="12"/>
          <w:rFonts w:hint="eastAsia" w:ascii="宋体" w:hAnsi="宋体" w:eastAsia="宋体" w:cs="宋体"/>
          <w:strike w:val="0"/>
          <w:dstrike w:val="0"/>
          <w:color w:val="auto"/>
          <w:sz w:val="24"/>
          <w:szCs w:val="24"/>
          <w:lang w:val="en-US" w:eastAsia="zh-CN"/>
        </w:rPr>
      </w:pPr>
    </w:p>
    <w:p>
      <w:pPr>
        <w:rPr>
          <w:rFonts w:hint="eastAsia" w:ascii="宋体" w:hAnsi="宋体" w:eastAsia="宋体" w:cs="宋体"/>
          <w:szCs w:val="21"/>
          <w:lang w:val="en-US" w:eastAsia="zh-CN"/>
        </w:rPr>
      </w:pPr>
      <w:r>
        <w:rPr>
          <w:rFonts w:hint="eastAsia" w:ascii="宋体" w:hAnsi="宋体" w:eastAsia="宋体" w:cs="宋体"/>
          <w:szCs w:val="21"/>
          <w:lang w:val="en-US" w:eastAsia="zh-CN"/>
        </w:rPr>
        <w:t>三、填空题</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1.普通小麦为六倍体，两性花，自花传粉。小麦糯性对非糯性为隐性。我国科学家用两种非糯性小麦（关东107和白火麦）培育稳定遗传的糯性小麦，过程如图1所示。</w:t>
      </w:r>
    </w:p>
    <w:p>
      <w:pPr>
        <w:tabs>
          <w:tab w:val="left" w:pos="4678"/>
        </w:tabs>
        <w:rPr>
          <w:szCs w:val="21"/>
        </w:rPr>
      </w:pPr>
      <w:r>
        <w:rPr>
          <w:szCs w:val="21"/>
        </w:rPr>
        <w:drawing>
          <wp:inline distT="0" distB="0" distL="0" distR="0">
            <wp:extent cx="5467350" cy="1136650"/>
            <wp:effectExtent l="0" t="0" r="0" b="6350"/>
            <wp:docPr id="11" name="图片 11" descr="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7-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467350" cy="1136650"/>
                    </a:xfrm>
                    <a:prstGeom prst="rect">
                      <a:avLst/>
                    </a:prstGeom>
                    <a:noFill/>
                    <a:ln>
                      <a:noFill/>
                    </a:ln>
                  </pic:spPr>
                </pic:pic>
              </a:graphicData>
            </a:graphic>
          </wp:inline>
        </w:drawing>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请回答问题：</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（1）小麦与玉米不是同一物种，自然条件下这两种生物 </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填“能”或“不能”）杂交产生可育后代。</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（2）人工杂交时，需要在开花前，去除小麦花内未成熟的</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并套袋，3～5天后授以玉米的花粉。</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（3）单倍体小麦体细胞中有</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个染色体组，减数分裂过程中由于染色体</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紊乱，导致配子异常。用秋水仙素处理单倍体幼苗后，产生六倍体小麦，这种变异属于</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（4）单倍体胚培养7天后，科研人员将秋水仙素添加到培养基中。一段时间后，统计单倍体胚的萌发率和染色体加倍率，结果如图2。</w:t>
      </w:r>
    </w:p>
    <w:p>
      <w:pPr>
        <w:snapToGrid w:val="0"/>
        <w:spacing w:line="276" w:lineRule="auto"/>
        <w:rPr>
          <w:rFonts w:hint="eastAsia"/>
          <w:szCs w:val="21"/>
        </w:rPr>
      </w:pPr>
    </w:p>
    <w:p>
      <w:pPr>
        <w:snapToGrid w:val="0"/>
        <w:spacing w:line="276" w:lineRule="auto"/>
        <w:rPr>
          <w:rFonts w:hint="eastAsia"/>
          <w:szCs w:val="21"/>
        </w:rPr>
      </w:pPr>
      <w:r>
        <w:rPr>
          <w:szCs w:val="21"/>
        </w:rPr>
        <w:drawing>
          <wp:inline distT="0" distB="0" distL="0" distR="0">
            <wp:extent cx="2882900" cy="1879600"/>
            <wp:effectExtent l="0" t="0" r="1270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882900" cy="1879600"/>
                    </a:xfrm>
                    <a:prstGeom prst="rect">
                      <a:avLst/>
                    </a:prstGeom>
                    <a:noFill/>
                    <a:ln>
                      <a:noFill/>
                    </a:ln>
                  </pic:spPr>
                </pic:pic>
              </a:graphicData>
            </a:graphic>
          </wp:inline>
        </w:drawing>
      </w:r>
    </w:p>
    <w:p>
      <w:pPr>
        <w:ind w:firstLine="480" w:firstLineChars="200"/>
        <w:rPr>
          <w:rFonts w:hint="eastAsia" w:ascii="宋体" w:hAnsi="宋体" w:eastAsia="宋体" w:cs="宋体"/>
          <w:szCs w:val="21"/>
          <w:lang w:val="en-US" w:eastAsia="zh-CN"/>
        </w:rPr>
      </w:pPr>
      <w:bookmarkStart w:id="0" w:name="_GoBack"/>
      <w:bookmarkEnd w:id="0"/>
      <w:r>
        <w:rPr>
          <w:rFonts w:hint="eastAsia" w:ascii="宋体" w:hAnsi="宋体" w:eastAsia="宋体" w:cs="宋体"/>
          <w:szCs w:val="21"/>
          <w:lang w:val="en-US" w:eastAsia="zh-CN"/>
        </w:rPr>
        <w:t>据图可知，秋水仙素可</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胚的萌发；就染色体加倍而言，浓度为</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mg.dL-1的秋水仙素效果最好。</w:t>
      </w:r>
    </w:p>
    <w:p>
      <w:pPr>
        <w:ind w:firstLine="480" w:firstLineChars="200"/>
        <w:rPr>
          <w:rFonts w:hint="eastAsia" w:ascii="宋体" w:hAnsi="宋体" w:eastAsia="宋体" w:cs="宋体"/>
          <w:szCs w:val="21"/>
          <w:lang w:val="en-US" w:eastAsia="zh-CN"/>
        </w:rPr>
      </w:pPr>
    </w:p>
    <w:p>
      <w:pPr>
        <w:rPr>
          <w:rFonts w:hint="eastAsia" w:ascii="宋体" w:hAnsi="宋体" w:eastAsia="宋体" w:cs="宋体"/>
          <w:szCs w:val="21"/>
          <w:lang w:val="en-US" w:eastAsia="zh-CN"/>
        </w:rPr>
      </w:pPr>
      <w:r>
        <w:rPr>
          <w:rFonts w:hint="eastAsia" w:ascii="宋体" w:hAnsi="宋体" w:eastAsia="宋体" w:cs="宋体"/>
          <w:szCs w:val="21"/>
          <w:lang w:val="en-US" w:eastAsia="zh-CN"/>
        </w:rPr>
        <w:t>2.草鱼是淡水养殖的四大家鱼之一。为获得体型更大、生长速度更快的三倍体草鱼，科研人员进行了研究。</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二倍体雌草鱼的减数分裂过程如下图。在减数第一次分裂前的间期，卵原细胞的染色体进行______，成为初级卵母细胞。b过程由于_______分离而导致染色体数目减半。雌草鱼排出的卵子停止于减数第二次分裂，当精子进入后继续完成______过程（选填字母a、b、c、d）并排出一个极体。</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drawing>
          <wp:inline distT="0" distB="0" distL="0" distR="0">
            <wp:extent cx="3054350" cy="1231900"/>
            <wp:effectExtent l="0" t="0" r="1270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054350" cy="1231900"/>
                    </a:xfrm>
                    <a:prstGeom prst="rect">
                      <a:avLst/>
                    </a:prstGeom>
                    <a:noFill/>
                    <a:ln>
                      <a:noFill/>
                    </a:ln>
                  </pic:spPr>
                </pic:pic>
              </a:graphicData>
            </a:graphic>
          </wp:inline>
        </w:drawing>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（2）若对精子刚进入的卵子进行人工低温诱导，能够抑制________的形成，以致影响染色体被拉向两极，细胞也不能分裂成两个子细胞，即可获得三倍体受精卵。三倍体草鱼的变异类型属于______。</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（3）经过低温诱导处理的受精卵发育成幼鱼后，需鉴定其是否为三倍体，检测的方法包括_______（多个正确答案）</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a．进行染色体计数                  b．测量红细胞或红细胞核大小</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c．测定红细胞DNA含量             d．提取DNA并测定碱基序列</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（4）三倍体草鱼体细胞中有______个染色体组。由于三倍体草鱼在减数分裂时同源染色体_______，无法形成正常的配子而导致不育。</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（5）培育三倍体草鱼有多种方法。请写出另一种育种思路：________________________。</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3A"/>
    <w:rsid w:val="0004651C"/>
    <w:rsid w:val="0008643A"/>
    <w:rsid w:val="000A1260"/>
    <w:rsid w:val="00184D0D"/>
    <w:rsid w:val="001B056F"/>
    <w:rsid w:val="002938A1"/>
    <w:rsid w:val="002D77A8"/>
    <w:rsid w:val="003B157C"/>
    <w:rsid w:val="003C1B15"/>
    <w:rsid w:val="003E0759"/>
    <w:rsid w:val="00482635"/>
    <w:rsid w:val="00516C29"/>
    <w:rsid w:val="005D06B7"/>
    <w:rsid w:val="0061281E"/>
    <w:rsid w:val="00646AB1"/>
    <w:rsid w:val="00670064"/>
    <w:rsid w:val="0071100F"/>
    <w:rsid w:val="00824C39"/>
    <w:rsid w:val="00843948"/>
    <w:rsid w:val="008F0BC5"/>
    <w:rsid w:val="009763C1"/>
    <w:rsid w:val="00977A63"/>
    <w:rsid w:val="009B708F"/>
    <w:rsid w:val="00A00DCC"/>
    <w:rsid w:val="00A515B6"/>
    <w:rsid w:val="00B022F1"/>
    <w:rsid w:val="00B70B6A"/>
    <w:rsid w:val="00B95269"/>
    <w:rsid w:val="00CA5B71"/>
    <w:rsid w:val="00CB09CC"/>
    <w:rsid w:val="00CB3C15"/>
    <w:rsid w:val="00CE6459"/>
    <w:rsid w:val="00D24148"/>
    <w:rsid w:val="00EC1376"/>
    <w:rsid w:val="00EF5F44"/>
    <w:rsid w:val="00F72888"/>
    <w:rsid w:val="07615067"/>
    <w:rsid w:val="0A72797E"/>
    <w:rsid w:val="111A65CE"/>
    <w:rsid w:val="1BA13BC8"/>
    <w:rsid w:val="1E845B7F"/>
    <w:rsid w:val="23BA1EDC"/>
    <w:rsid w:val="2B614AF2"/>
    <w:rsid w:val="2BED6C55"/>
    <w:rsid w:val="2F2D398F"/>
    <w:rsid w:val="2FDD0EFA"/>
    <w:rsid w:val="323544C8"/>
    <w:rsid w:val="3C3D436C"/>
    <w:rsid w:val="45DC3BCE"/>
    <w:rsid w:val="46107B14"/>
    <w:rsid w:val="48987ACD"/>
    <w:rsid w:val="4FCE279B"/>
    <w:rsid w:val="52AC78A2"/>
    <w:rsid w:val="5A943002"/>
    <w:rsid w:val="5AE74DAC"/>
    <w:rsid w:val="5D31508A"/>
    <w:rsid w:val="66620365"/>
    <w:rsid w:val="6F1D7997"/>
    <w:rsid w:val="71313237"/>
    <w:rsid w:val="730D10B8"/>
    <w:rsid w:val="733C4706"/>
    <w:rsid w:val="780D47F2"/>
    <w:rsid w:val="7E174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rPr>
      <w:rFonts w:ascii="Times New Roman" w:hAnsi="Times New Roman" w:eastAsia="宋体" w:cs="Times New Roman"/>
      <w:b/>
      <w:szCs w:val="20"/>
    </w:r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2"/>
    <w:qFormat/>
    <w:uiPriority w:val="0"/>
    <w:rPr>
      <w:rFonts w:ascii="Times New Roman" w:hAnsi="Times New Roman" w:eastAsia="宋体" w:cs="Times New Roman"/>
      <w:b/>
      <w:szCs w:val="20"/>
    </w:rPr>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fontstyle01"/>
    <w:basedOn w:val="7"/>
    <w:qFormat/>
    <w:uiPriority w:val="0"/>
    <w:rPr>
      <w:rFonts w:hint="default" w:ascii="Times New Roman" w:hAnsi="Times New Roman" w:cs="Times New Roman"/>
      <w:color w:val="000000"/>
      <w:sz w:val="22"/>
      <w:szCs w:val="22"/>
    </w:rPr>
  </w:style>
  <w:style w:type="character" w:customStyle="1" w:styleId="13">
    <w:name w:val="fontstyle11"/>
    <w:basedOn w:val="7"/>
    <w:qFormat/>
    <w:uiPriority w:val="0"/>
    <w:rPr>
      <w:rFonts w:hint="eastAsia" w:ascii="宋体" w:hAnsi="宋体" w:eastAsia="宋体"/>
      <w:color w:val="000000"/>
      <w:sz w:val="22"/>
      <w:szCs w:val="22"/>
    </w:rPr>
  </w:style>
  <w:style w:type="paragraph" w:styleId="14">
    <w:name w:val="List Paragraph"/>
    <w:basedOn w:val="1"/>
    <w:qFormat/>
    <w:uiPriority w:val="34"/>
    <w:pPr>
      <w:ind w:firstLine="420" w:firstLineChars="200"/>
    </w:pPr>
    <w:rPr>
      <w:rFonts w:ascii="Calibri" w:hAnsi="Calibri"/>
      <w:color w:val="000000"/>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176</Words>
  <Characters>1005</Characters>
  <Lines>8</Lines>
  <Paragraphs>2</Paragraphs>
  <TotalTime>5</TotalTime>
  <ScaleCrop>false</ScaleCrop>
  <LinksUpToDate>false</LinksUpToDate>
  <CharactersWithSpaces>1179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2020-02-06T02:20:00Z</dcterms:created>
  <dc:creator>baijianxiu</dc:creator>
  <cp:lastModifiedBy>李云会</cp:lastModifiedBy>
  <cp:lastPrinted>2020-02-07T06:48:00Z</cp:lastPrinted>
  <dcterms:modified xsi:type="dcterms:W3CDTF">2020-05-10T02:08:24Z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