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45" w:rsidRDefault="009A5145" w:rsidP="009A5145">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高一年级语文《在马克思墓前的讲话</w:t>
      </w:r>
      <w:r w:rsidRPr="001C2533">
        <w:rPr>
          <w:rFonts w:ascii="方正行楷简体" w:eastAsia="方正行楷简体" w:hint="eastAsia"/>
          <w:b/>
          <w:spacing w:val="30"/>
          <w:kern w:val="10"/>
          <w:sz w:val="32"/>
          <w:szCs w:val="32"/>
        </w:rPr>
        <w:t>》</w:t>
      </w:r>
      <w:r>
        <w:rPr>
          <w:rFonts w:ascii="方正行楷简体" w:eastAsia="方正行楷简体" w:hint="eastAsia"/>
          <w:b/>
          <w:spacing w:val="30"/>
          <w:kern w:val="10"/>
          <w:sz w:val="32"/>
          <w:szCs w:val="32"/>
        </w:rPr>
        <w:t>（一）</w:t>
      </w:r>
    </w:p>
    <w:p w:rsidR="009A5145" w:rsidRDefault="009A5145" w:rsidP="009A5145">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课后检测题</w:t>
      </w:r>
    </w:p>
    <w:p w:rsidR="008C0696" w:rsidRPr="00937A43" w:rsidRDefault="008C0696" w:rsidP="00937A43">
      <w:pPr>
        <w:pStyle w:val="a6"/>
        <w:snapToGrid w:val="0"/>
        <w:spacing w:line="360" w:lineRule="auto"/>
        <w:ind w:firstLineChars="98" w:firstLine="294"/>
        <w:rPr>
          <w:rFonts w:hAnsi="宋体" w:cs="Calibri"/>
          <w:bCs/>
          <w:spacing w:val="30"/>
          <w:kern w:val="10"/>
          <w:sz w:val="24"/>
          <w:szCs w:val="24"/>
        </w:rPr>
      </w:pPr>
      <w:r w:rsidRPr="00937A43">
        <w:rPr>
          <w:rFonts w:hAnsi="宋体" w:cs="Calibri" w:hint="eastAsia"/>
          <w:bCs/>
          <w:spacing w:val="30"/>
          <w:kern w:val="10"/>
          <w:sz w:val="24"/>
          <w:szCs w:val="24"/>
        </w:rPr>
        <w:t>一、基础巩固</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1</w:t>
      </w:r>
      <w:r w:rsidRPr="00096F7D">
        <w:rPr>
          <w:rFonts w:ascii="Times New Roman" w:hAnsi="Times New Roman" w:cs="Times New Roman" w:hint="eastAsia"/>
          <w:sz w:val="24"/>
          <w:szCs w:val="24"/>
        </w:rPr>
        <w:t>．下列词语中，加点字的注音完全正确的一组是</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A</w:t>
      </w:r>
      <w:r w:rsidRPr="00096F7D">
        <w:rPr>
          <w:rFonts w:ascii="Times New Roman" w:hAnsi="Times New Roman" w:cs="Times New Roman" w:hint="eastAsia"/>
          <w:sz w:val="24"/>
          <w:szCs w:val="24"/>
        </w:rPr>
        <w:t>．</w:t>
      </w:r>
      <w:r w:rsidRPr="00096F7D">
        <w:rPr>
          <w:rFonts w:ascii="Times New Roman" w:hAnsi="Times New Roman" w:cs="Times New Roman" w:hint="eastAsia"/>
          <w:sz w:val="24"/>
          <w:szCs w:val="24"/>
          <w:em w:val="dot"/>
        </w:rPr>
        <w:t>芜</w:t>
      </w:r>
      <w:r w:rsidRPr="00096F7D">
        <w:rPr>
          <w:rFonts w:ascii="Times New Roman" w:hAnsi="Times New Roman" w:cs="Times New Roman" w:hint="eastAsia"/>
          <w:sz w:val="24"/>
          <w:szCs w:val="24"/>
        </w:rPr>
        <w:t>杂</w:t>
      </w:r>
      <w:r w:rsidRPr="00096F7D">
        <w:rPr>
          <w:rFonts w:ascii="Times New Roman" w:hAnsi="Times New Roman" w:cs="Times New Roman"/>
          <w:sz w:val="24"/>
          <w:szCs w:val="24"/>
        </w:rPr>
        <w:t>(wú)</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诬</w:t>
      </w:r>
      <w:r w:rsidRPr="00096F7D">
        <w:rPr>
          <w:rFonts w:ascii="Times New Roman" w:hAnsi="Times New Roman" w:cs="Times New Roman" w:hint="eastAsia"/>
          <w:sz w:val="24"/>
          <w:szCs w:val="24"/>
          <w:em w:val="dot"/>
        </w:rPr>
        <w:t>蔑</w:t>
      </w:r>
      <w:r w:rsidRPr="00096F7D">
        <w:rPr>
          <w:rFonts w:ascii="Times New Roman" w:hAnsi="Times New Roman" w:cs="Times New Roman"/>
          <w:sz w:val="24"/>
          <w:szCs w:val="24"/>
        </w:rPr>
        <w:t>(miè)</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em w:val="dot"/>
        </w:rPr>
        <w:t>给</w:t>
      </w:r>
      <w:r w:rsidRPr="00096F7D">
        <w:rPr>
          <w:rFonts w:ascii="Times New Roman" w:hAnsi="Times New Roman" w:cs="Times New Roman" w:hint="eastAsia"/>
          <w:sz w:val="24"/>
          <w:szCs w:val="24"/>
        </w:rPr>
        <w:t>予</w:t>
      </w:r>
      <w:r w:rsidRPr="00096F7D">
        <w:rPr>
          <w:rFonts w:ascii="Times New Roman" w:hAnsi="Times New Roman" w:cs="Times New Roman"/>
          <w:sz w:val="24"/>
          <w:szCs w:val="24"/>
        </w:rPr>
        <w:t>(</w:t>
      </w:r>
      <w:r w:rsidRPr="00096F7D">
        <w:rPr>
          <w:rFonts w:hAnsi="宋体" w:cs="宋体" w:hint="eastAsia"/>
          <w:sz w:val="24"/>
          <w:szCs w:val="24"/>
        </w:rPr>
        <w:t>ɡ</w:t>
      </w:r>
      <w:r w:rsidRPr="00096F7D">
        <w:rPr>
          <w:rFonts w:ascii="Times New Roman" w:hAnsi="Times New Roman" w:cs="Times New Roman"/>
          <w:sz w:val="24"/>
          <w:szCs w:val="24"/>
        </w:rPr>
        <w:t xml:space="preserve">ěi) </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em w:val="dot"/>
        </w:rPr>
        <w:t>空</w:t>
      </w:r>
      <w:r w:rsidRPr="00096F7D">
        <w:rPr>
          <w:rFonts w:ascii="Times New Roman" w:hAnsi="Times New Roman" w:cs="Times New Roman" w:hint="eastAsia"/>
          <w:sz w:val="24"/>
          <w:szCs w:val="24"/>
        </w:rPr>
        <w:t>白</w:t>
      </w:r>
      <w:r w:rsidRPr="00096F7D">
        <w:rPr>
          <w:rFonts w:ascii="Times New Roman" w:hAnsi="Times New Roman" w:cs="Times New Roman"/>
          <w:sz w:val="24"/>
          <w:szCs w:val="24"/>
        </w:rPr>
        <w:t>(kōn</w:t>
      </w:r>
      <w:r w:rsidRPr="00096F7D">
        <w:rPr>
          <w:rFonts w:hAnsi="宋体" w:cs="宋体" w:hint="eastAsia"/>
          <w:sz w:val="24"/>
          <w:szCs w:val="24"/>
        </w:rPr>
        <w:t>ɡ</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B</w:t>
      </w:r>
      <w:r w:rsidRPr="00096F7D">
        <w:rPr>
          <w:rFonts w:ascii="Times New Roman" w:hAnsi="Times New Roman" w:cs="Times New Roman" w:hint="eastAsia"/>
          <w:sz w:val="24"/>
          <w:szCs w:val="24"/>
        </w:rPr>
        <w:t>．河</w:t>
      </w:r>
      <w:r w:rsidRPr="00096F7D">
        <w:rPr>
          <w:rFonts w:ascii="Times New Roman" w:hAnsi="Times New Roman" w:cs="Times New Roman" w:hint="eastAsia"/>
          <w:sz w:val="24"/>
          <w:szCs w:val="24"/>
          <w:em w:val="dot"/>
        </w:rPr>
        <w:t>畔</w:t>
      </w:r>
      <w:r w:rsidRPr="00096F7D">
        <w:rPr>
          <w:rFonts w:ascii="Times New Roman" w:hAnsi="Times New Roman" w:cs="Times New Roman"/>
          <w:sz w:val="24"/>
          <w:szCs w:val="24"/>
        </w:rPr>
        <w:t xml:space="preserve">(pàn)     </w:t>
      </w:r>
      <w:r w:rsidRPr="00096F7D">
        <w:rPr>
          <w:rFonts w:ascii="Times New Roman" w:hAnsi="Times New Roman" w:cs="Times New Roman" w:hint="eastAsia"/>
          <w:sz w:val="24"/>
          <w:szCs w:val="24"/>
          <w:em w:val="dot"/>
        </w:rPr>
        <w:t>掩</w:t>
      </w:r>
      <w:r w:rsidRPr="00096F7D">
        <w:rPr>
          <w:rFonts w:ascii="Times New Roman" w:hAnsi="Times New Roman" w:cs="Times New Roman" w:hint="eastAsia"/>
          <w:sz w:val="24"/>
          <w:szCs w:val="24"/>
        </w:rPr>
        <w:t>盖</w:t>
      </w:r>
      <w:r w:rsidRPr="00096F7D">
        <w:rPr>
          <w:rFonts w:ascii="Times New Roman" w:hAnsi="Times New Roman" w:cs="Times New Roman"/>
          <w:sz w:val="24"/>
          <w:szCs w:val="24"/>
        </w:rPr>
        <w:t xml:space="preserve">(yǎn)     </w:t>
      </w:r>
      <w:r w:rsidRPr="00096F7D">
        <w:rPr>
          <w:rFonts w:ascii="Times New Roman" w:hAnsi="Times New Roman" w:cs="Times New Roman" w:hint="eastAsia"/>
          <w:sz w:val="24"/>
          <w:szCs w:val="24"/>
        </w:rPr>
        <w:t>估</w:t>
      </w:r>
      <w:r w:rsidRPr="00096F7D">
        <w:rPr>
          <w:rFonts w:ascii="Times New Roman" w:hAnsi="Times New Roman" w:cs="Times New Roman" w:hint="eastAsia"/>
          <w:sz w:val="24"/>
          <w:szCs w:val="24"/>
          <w:em w:val="dot"/>
        </w:rPr>
        <w:t>量</w:t>
      </w:r>
      <w:r w:rsidRPr="00096F7D">
        <w:rPr>
          <w:rFonts w:ascii="Times New Roman" w:hAnsi="Times New Roman" w:cs="Times New Roman"/>
          <w:sz w:val="24"/>
          <w:szCs w:val="24"/>
        </w:rPr>
        <w:t>(liàn</w:t>
      </w:r>
      <w:r w:rsidRPr="00096F7D">
        <w:rPr>
          <w:rFonts w:hAnsi="宋体" w:cs="宋体" w:hint="eastAsia"/>
          <w:sz w:val="24"/>
          <w:szCs w:val="24"/>
        </w:rPr>
        <w:t>ɡ</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em w:val="dot"/>
        </w:rPr>
        <w:t>肤</w:t>
      </w:r>
      <w:r w:rsidRPr="00096F7D">
        <w:rPr>
          <w:rFonts w:ascii="Times New Roman" w:hAnsi="Times New Roman" w:cs="Times New Roman" w:hint="eastAsia"/>
          <w:sz w:val="24"/>
          <w:szCs w:val="24"/>
        </w:rPr>
        <w:t>浅</w:t>
      </w:r>
      <w:r w:rsidRPr="00096F7D">
        <w:rPr>
          <w:rFonts w:ascii="Times New Roman" w:hAnsi="Times New Roman" w:cs="Times New Roman"/>
          <w:sz w:val="24"/>
          <w:szCs w:val="24"/>
        </w:rPr>
        <w:t>(fū)</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C</w:t>
      </w:r>
      <w:r w:rsidRPr="00096F7D">
        <w:rPr>
          <w:rFonts w:ascii="Times New Roman" w:hAnsi="Times New Roman" w:cs="Times New Roman" w:hint="eastAsia"/>
          <w:sz w:val="24"/>
          <w:szCs w:val="24"/>
        </w:rPr>
        <w:t>．</w:t>
      </w:r>
      <w:r w:rsidRPr="00096F7D">
        <w:rPr>
          <w:rFonts w:ascii="Times New Roman" w:hAnsi="Times New Roman" w:cs="Times New Roman" w:hint="eastAsia"/>
          <w:sz w:val="24"/>
          <w:szCs w:val="24"/>
          <w:em w:val="dot"/>
        </w:rPr>
        <w:t>卓</w:t>
      </w:r>
      <w:r w:rsidRPr="00096F7D">
        <w:rPr>
          <w:rFonts w:ascii="Times New Roman" w:hAnsi="Times New Roman" w:cs="Times New Roman" w:hint="eastAsia"/>
          <w:sz w:val="24"/>
          <w:szCs w:val="24"/>
        </w:rPr>
        <w:t>越</w:t>
      </w:r>
      <w:r w:rsidRPr="00096F7D">
        <w:rPr>
          <w:rFonts w:ascii="Times New Roman" w:hAnsi="Times New Roman" w:cs="Times New Roman"/>
          <w:sz w:val="24"/>
          <w:szCs w:val="24"/>
        </w:rPr>
        <w:t xml:space="preserve">(zhuó)    </w:t>
      </w:r>
      <w:r w:rsidRPr="00096F7D">
        <w:rPr>
          <w:rFonts w:ascii="Times New Roman" w:hAnsi="Times New Roman" w:cs="Times New Roman" w:hint="eastAsia"/>
          <w:sz w:val="24"/>
          <w:szCs w:val="24"/>
          <w:em w:val="dot"/>
        </w:rPr>
        <w:t>谬</w:t>
      </w:r>
      <w:r w:rsidRPr="00096F7D">
        <w:rPr>
          <w:rFonts w:ascii="Times New Roman" w:hAnsi="Times New Roman" w:cs="Times New Roman" w:hint="eastAsia"/>
          <w:sz w:val="24"/>
          <w:szCs w:val="24"/>
        </w:rPr>
        <w:t>论</w:t>
      </w:r>
      <w:r w:rsidRPr="00096F7D">
        <w:rPr>
          <w:rFonts w:ascii="Times New Roman" w:hAnsi="Times New Roman" w:cs="Times New Roman"/>
          <w:sz w:val="24"/>
          <w:szCs w:val="24"/>
        </w:rPr>
        <w:t xml:space="preserve">(miù)     </w:t>
      </w:r>
      <w:r w:rsidRPr="00096F7D">
        <w:rPr>
          <w:rFonts w:ascii="Times New Roman" w:hAnsi="Times New Roman" w:cs="Times New Roman" w:hint="eastAsia"/>
          <w:sz w:val="24"/>
          <w:szCs w:val="24"/>
          <w:em w:val="dot"/>
        </w:rPr>
        <w:t>豁</w:t>
      </w:r>
      <w:r w:rsidRPr="00096F7D">
        <w:rPr>
          <w:rFonts w:ascii="Times New Roman" w:hAnsi="Times New Roman" w:cs="Times New Roman" w:hint="eastAsia"/>
          <w:sz w:val="24"/>
          <w:szCs w:val="24"/>
        </w:rPr>
        <w:t>然</w:t>
      </w:r>
      <w:r w:rsidRPr="00096F7D">
        <w:rPr>
          <w:rFonts w:ascii="Times New Roman" w:hAnsi="Times New Roman" w:cs="Times New Roman"/>
          <w:sz w:val="24"/>
          <w:szCs w:val="24"/>
        </w:rPr>
        <w:t xml:space="preserve">(huò)      </w:t>
      </w:r>
      <w:r w:rsidRPr="00096F7D">
        <w:rPr>
          <w:rFonts w:ascii="Times New Roman" w:hAnsi="Times New Roman" w:cs="Times New Roman" w:hint="eastAsia"/>
          <w:sz w:val="24"/>
          <w:szCs w:val="24"/>
        </w:rPr>
        <w:t>引</w:t>
      </w:r>
      <w:r w:rsidRPr="00096F7D">
        <w:rPr>
          <w:rFonts w:ascii="Times New Roman" w:hAnsi="Times New Roman" w:cs="Times New Roman" w:hint="eastAsia"/>
          <w:sz w:val="24"/>
          <w:szCs w:val="24"/>
          <w:em w:val="dot"/>
        </w:rPr>
        <w:t>擎</w:t>
      </w:r>
      <w:r w:rsidRPr="00096F7D">
        <w:rPr>
          <w:rFonts w:ascii="Times New Roman" w:hAnsi="Times New Roman" w:cs="Times New Roman"/>
          <w:sz w:val="24"/>
          <w:szCs w:val="24"/>
        </w:rPr>
        <w:t>(qín</w:t>
      </w:r>
      <w:r w:rsidRPr="00096F7D">
        <w:rPr>
          <w:rFonts w:hAnsi="宋体" w:cs="宋体" w:hint="eastAsia"/>
          <w:sz w:val="24"/>
          <w:szCs w:val="24"/>
        </w:rPr>
        <w:t>ɡ</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D</w:t>
      </w:r>
      <w:r w:rsidRPr="00096F7D">
        <w:rPr>
          <w:rFonts w:ascii="Times New Roman" w:hAnsi="Times New Roman" w:cs="Times New Roman" w:hint="eastAsia"/>
          <w:sz w:val="24"/>
          <w:szCs w:val="24"/>
        </w:rPr>
        <w:t>．</w:t>
      </w:r>
      <w:r w:rsidRPr="00096F7D">
        <w:rPr>
          <w:rFonts w:ascii="Times New Roman" w:hAnsi="Times New Roman" w:cs="Times New Roman" w:hint="eastAsia"/>
          <w:sz w:val="24"/>
          <w:szCs w:val="24"/>
          <w:em w:val="dot"/>
        </w:rPr>
        <w:t>诅</w:t>
      </w:r>
      <w:r w:rsidRPr="00096F7D">
        <w:rPr>
          <w:rFonts w:ascii="Times New Roman" w:hAnsi="Times New Roman" w:cs="Times New Roman" w:hint="eastAsia"/>
          <w:sz w:val="24"/>
          <w:szCs w:val="24"/>
        </w:rPr>
        <w:t>咒</w:t>
      </w:r>
      <w:r w:rsidRPr="00096F7D">
        <w:rPr>
          <w:rFonts w:ascii="Times New Roman" w:hAnsi="Times New Roman" w:cs="Times New Roman"/>
          <w:sz w:val="24"/>
          <w:szCs w:val="24"/>
        </w:rPr>
        <w:t xml:space="preserve">(zǔ)      </w:t>
      </w:r>
      <w:r w:rsidRPr="00096F7D">
        <w:rPr>
          <w:rFonts w:ascii="Times New Roman" w:hAnsi="Times New Roman" w:cs="Times New Roman" w:hint="eastAsia"/>
          <w:sz w:val="24"/>
          <w:szCs w:val="24"/>
          <w:em w:val="dot"/>
        </w:rPr>
        <w:t>嫉</w:t>
      </w:r>
      <w:r w:rsidRPr="00096F7D">
        <w:rPr>
          <w:rFonts w:ascii="Times New Roman" w:hAnsi="Times New Roman" w:cs="Times New Roman" w:hint="eastAsia"/>
          <w:sz w:val="24"/>
          <w:szCs w:val="24"/>
        </w:rPr>
        <w:t>恨</w:t>
      </w:r>
      <w:r w:rsidRPr="00096F7D">
        <w:rPr>
          <w:rFonts w:ascii="Times New Roman" w:hAnsi="Times New Roman" w:cs="Times New Roman"/>
          <w:sz w:val="24"/>
          <w:szCs w:val="24"/>
        </w:rPr>
        <w:t xml:space="preserve">(jí)      </w:t>
      </w:r>
      <w:r w:rsidRPr="00096F7D">
        <w:rPr>
          <w:rFonts w:ascii="Times New Roman" w:hAnsi="Times New Roman" w:cs="Times New Roman" w:hint="eastAsia"/>
          <w:sz w:val="24"/>
          <w:szCs w:val="24"/>
          <w:em w:val="dot"/>
        </w:rPr>
        <w:t>诽</w:t>
      </w:r>
      <w:r w:rsidRPr="00096F7D">
        <w:rPr>
          <w:rFonts w:ascii="Times New Roman" w:hAnsi="Times New Roman" w:cs="Times New Roman" w:hint="eastAsia"/>
          <w:sz w:val="24"/>
          <w:szCs w:val="24"/>
        </w:rPr>
        <w:t>谤</w:t>
      </w:r>
      <w:r w:rsidRPr="00096F7D">
        <w:rPr>
          <w:rFonts w:ascii="Times New Roman" w:hAnsi="Times New Roman" w:cs="Times New Roman"/>
          <w:sz w:val="24"/>
          <w:szCs w:val="24"/>
        </w:rPr>
        <w:t xml:space="preserve">(fēi)        </w:t>
      </w:r>
      <w:r w:rsidRPr="00096F7D">
        <w:rPr>
          <w:rFonts w:ascii="Times New Roman" w:hAnsi="Times New Roman" w:cs="Times New Roman" w:hint="eastAsia"/>
          <w:sz w:val="24"/>
          <w:szCs w:val="24"/>
          <w:em w:val="dot"/>
        </w:rPr>
        <w:t>衷</w:t>
      </w:r>
      <w:r w:rsidRPr="00096F7D">
        <w:rPr>
          <w:rFonts w:ascii="Times New Roman" w:hAnsi="Times New Roman" w:cs="Times New Roman" w:hint="eastAsia"/>
          <w:sz w:val="24"/>
          <w:szCs w:val="24"/>
        </w:rPr>
        <w:t>心</w:t>
      </w:r>
      <w:r w:rsidRPr="00096F7D">
        <w:rPr>
          <w:rFonts w:ascii="Times New Roman" w:hAnsi="Times New Roman" w:cs="Times New Roman"/>
          <w:sz w:val="24"/>
          <w:szCs w:val="24"/>
        </w:rPr>
        <w:t>(zhōn</w:t>
      </w:r>
      <w:r w:rsidRPr="00096F7D">
        <w:rPr>
          <w:rFonts w:hAnsi="宋体" w:cs="宋体" w:hint="eastAsia"/>
          <w:sz w:val="24"/>
          <w:szCs w:val="24"/>
        </w:rPr>
        <w:t>ɡ</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2</w:t>
      </w:r>
      <w:r w:rsidRPr="00096F7D">
        <w:rPr>
          <w:rFonts w:ascii="Times New Roman" w:hAnsi="Times New Roman" w:cs="Times New Roman" w:hint="eastAsia"/>
          <w:sz w:val="24"/>
          <w:szCs w:val="24"/>
        </w:rPr>
        <w:t>．下列各组词语中，错别字最多的一项是</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A</w:t>
      </w:r>
      <w:r w:rsidRPr="00096F7D">
        <w:rPr>
          <w:rFonts w:ascii="Times New Roman" w:hAnsi="Times New Roman" w:cs="Times New Roman" w:hint="eastAsia"/>
          <w:sz w:val="24"/>
          <w:szCs w:val="24"/>
        </w:rPr>
        <w:t xml:space="preserve">．悼词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吊唁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肤浅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爱带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烦芜丛杂</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B</w:t>
      </w:r>
      <w:r w:rsidRPr="00096F7D">
        <w:rPr>
          <w:rFonts w:ascii="Times New Roman" w:hAnsi="Times New Roman" w:cs="Times New Roman" w:hint="eastAsia"/>
          <w:sz w:val="24"/>
          <w:szCs w:val="24"/>
        </w:rPr>
        <w:t xml:space="preserve">．摸索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陨石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诬陷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诬蔑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浅尝则止</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C</w:t>
      </w:r>
      <w:r w:rsidRPr="00096F7D">
        <w:rPr>
          <w:rFonts w:ascii="Times New Roman" w:hAnsi="Times New Roman" w:cs="Times New Roman" w:hint="eastAsia"/>
          <w:sz w:val="24"/>
          <w:szCs w:val="24"/>
        </w:rPr>
        <w:t xml:space="preserve">．趋逐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竟相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嫉妒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沮丧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坚韧不跋</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D</w:t>
      </w:r>
      <w:r w:rsidRPr="00096F7D">
        <w:rPr>
          <w:rFonts w:ascii="Times New Roman" w:hAnsi="Times New Roman" w:cs="Times New Roman" w:hint="eastAsia"/>
          <w:sz w:val="24"/>
          <w:szCs w:val="24"/>
        </w:rPr>
        <w:t xml:space="preserve">．建树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独到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淹没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驱除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豁然开郎</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3</w:t>
      </w:r>
      <w:r w:rsidRPr="00096F7D">
        <w:rPr>
          <w:rFonts w:ascii="Times New Roman" w:hAnsi="Times New Roman" w:cs="Times New Roman" w:hint="eastAsia"/>
          <w:sz w:val="24"/>
          <w:szCs w:val="24"/>
        </w:rPr>
        <w:t>．依次填入下列横线处的词语，最恰当的一项是</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eastAsia="楷体_GB2312" w:hAnsi="Times New Roman" w:cs="Times New Roman" w:hint="eastAsia"/>
          <w:sz w:val="24"/>
          <w:szCs w:val="24"/>
        </w:rPr>
        <w:t>正因为这样，所以马克思是当代最遭</w:t>
      </w:r>
      <w:r w:rsidRPr="00096F7D">
        <w:rPr>
          <w:rFonts w:ascii="Times New Roman" w:eastAsia="楷体_GB2312" w:hAnsi="Times New Roman" w:cs="Times New Roman"/>
          <w:sz w:val="24"/>
          <w:szCs w:val="24"/>
        </w:rPr>
        <w:t>________</w:t>
      </w:r>
      <w:r w:rsidRPr="00096F7D">
        <w:rPr>
          <w:rFonts w:ascii="Times New Roman" w:eastAsia="楷体_GB2312" w:hAnsi="Times New Roman" w:cs="Times New Roman" w:hint="eastAsia"/>
          <w:sz w:val="24"/>
          <w:szCs w:val="24"/>
        </w:rPr>
        <w:t>和最受</w:t>
      </w:r>
      <w:r w:rsidRPr="00096F7D">
        <w:rPr>
          <w:rFonts w:ascii="Times New Roman" w:eastAsia="楷体_GB2312" w:hAnsi="Times New Roman" w:cs="Times New Roman"/>
          <w:sz w:val="24"/>
          <w:szCs w:val="24"/>
        </w:rPr>
        <w:t>________</w:t>
      </w:r>
      <w:r w:rsidRPr="00096F7D">
        <w:rPr>
          <w:rFonts w:ascii="Times New Roman" w:eastAsia="楷体_GB2312" w:hAnsi="Times New Roman" w:cs="Times New Roman" w:hint="eastAsia"/>
          <w:sz w:val="24"/>
          <w:szCs w:val="24"/>
        </w:rPr>
        <w:t>的人。各国政府</w:t>
      </w:r>
      <w:r w:rsidRPr="00096F7D">
        <w:rPr>
          <w:rFonts w:ascii="Times New Roman" w:eastAsia="楷体_GB2312" w:hAnsi="Times New Roman" w:cs="Times New Roman"/>
          <w:sz w:val="24"/>
          <w:szCs w:val="24"/>
        </w:rPr>
        <w:t>——</w:t>
      </w:r>
      <w:r w:rsidRPr="00096F7D">
        <w:rPr>
          <w:rFonts w:ascii="Times New Roman" w:eastAsia="楷体_GB2312" w:hAnsi="Times New Roman" w:cs="Times New Roman" w:hint="eastAsia"/>
          <w:sz w:val="24"/>
          <w:szCs w:val="24"/>
        </w:rPr>
        <w:t>无论专制政府或共和政府，都驱逐他；资产者</w:t>
      </w:r>
      <w:r w:rsidRPr="00096F7D">
        <w:rPr>
          <w:rFonts w:ascii="Times New Roman" w:eastAsia="楷体_GB2312" w:hAnsi="Times New Roman" w:cs="Times New Roman"/>
          <w:sz w:val="24"/>
          <w:szCs w:val="24"/>
        </w:rPr>
        <w:t>——</w:t>
      </w:r>
      <w:r w:rsidRPr="00096F7D">
        <w:rPr>
          <w:rFonts w:ascii="Times New Roman" w:eastAsia="楷体_GB2312" w:hAnsi="Times New Roman" w:cs="Times New Roman" w:hint="eastAsia"/>
          <w:sz w:val="24"/>
          <w:szCs w:val="24"/>
        </w:rPr>
        <w:t>无论保守派或极端民主派，都竞相</w:t>
      </w:r>
      <w:r w:rsidRPr="00096F7D">
        <w:rPr>
          <w:rFonts w:ascii="Times New Roman" w:eastAsia="楷体_GB2312" w:hAnsi="Times New Roman" w:cs="Times New Roman"/>
          <w:sz w:val="24"/>
          <w:szCs w:val="24"/>
        </w:rPr>
        <w:t>________</w:t>
      </w:r>
      <w:r w:rsidRPr="00096F7D">
        <w:rPr>
          <w:rFonts w:ascii="Times New Roman" w:eastAsia="楷体_GB2312" w:hAnsi="Times New Roman" w:cs="Times New Roman" w:hint="eastAsia"/>
          <w:sz w:val="24"/>
          <w:szCs w:val="24"/>
        </w:rPr>
        <w:t>他，</w:t>
      </w:r>
      <w:r w:rsidRPr="00096F7D">
        <w:rPr>
          <w:rFonts w:ascii="Times New Roman" w:eastAsia="楷体_GB2312" w:hAnsi="Times New Roman" w:cs="Times New Roman"/>
          <w:sz w:val="24"/>
          <w:szCs w:val="24"/>
        </w:rPr>
        <w:t>________</w:t>
      </w:r>
      <w:r w:rsidRPr="00096F7D">
        <w:rPr>
          <w:rFonts w:ascii="Times New Roman" w:eastAsia="楷体_GB2312" w:hAnsi="Times New Roman" w:cs="Times New Roman" w:hint="eastAsia"/>
          <w:sz w:val="24"/>
          <w:szCs w:val="24"/>
        </w:rPr>
        <w:t>他。</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A</w:t>
      </w:r>
      <w:r w:rsidRPr="00096F7D">
        <w:rPr>
          <w:rFonts w:ascii="Times New Roman" w:hAnsi="Times New Roman" w:cs="Times New Roman" w:hint="eastAsia"/>
          <w:sz w:val="24"/>
          <w:szCs w:val="24"/>
        </w:rPr>
        <w:t xml:space="preserve">．嫉恨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诬蔑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诅咒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诽谤</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B</w:t>
      </w:r>
      <w:r w:rsidRPr="00096F7D">
        <w:rPr>
          <w:rFonts w:ascii="Times New Roman" w:hAnsi="Times New Roman" w:cs="Times New Roman" w:hint="eastAsia"/>
          <w:sz w:val="24"/>
          <w:szCs w:val="24"/>
        </w:rPr>
        <w:t>．诬蔑</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嫉恨</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诅咒</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诽谤</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C</w:t>
      </w:r>
      <w:r w:rsidRPr="00096F7D">
        <w:rPr>
          <w:rFonts w:ascii="Times New Roman" w:hAnsi="Times New Roman" w:cs="Times New Roman" w:hint="eastAsia"/>
          <w:sz w:val="24"/>
          <w:szCs w:val="24"/>
        </w:rPr>
        <w:t>．嫉恨</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诬蔑</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诽谤</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诅咒</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D</w:t>
      </w:r>
      <w:r w:rsidRPr="00096F7D">
        <w:rPr>
          <w:rFonts w:ascii="Times New Roman" w:hAnsi="Times New Roman" w:cs="Times New Roman" w:hint="eastAsia"/>
          <w:sz w:val="24"/>
          <w:szCs w:val="24"/>
        </w:rPr>
        <w:t>．诬蔑</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嫉恨</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诽谤</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诅咒</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4</w:t>
      </w:r>
      <w:r w:rsidRPr="00096F7D">
        <w:rPr>
          <w:rFonts w:ascii="Times New Roman" w:hAnsi="Times New Roman" w:cs="Times New Roman" w:hint="eastAsia"/>
          <w:sz w:val="24"/>
          <w:szCs w:val="24"/>
        </w:rPr>
        <w:t>．依次填入下列各句横线处的成语，最恰当的一组是</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hAnsi="宋体" w:cs="Times New Roman" w:hint="eastAsia"/>
          <w:sz w:val="24"/>
          <w:szCs w:val="24"/>
        </w:rPr>
        <w:t>①</w:t>
      </w:r>
      <w:r w:rsidRPr="00096F7D">
        <w:rPr>
          <w:rFonts w:ascii="Times New Roman" w:hAnsi="Times New Roman" w:cs="Times New Roman" w:hint="eastAsia"/>
          <w:sz w:val="24"/>
          <w:szCs w:val="24"/>
        </w:rPr>
        <w:t>记者从海关总署了解到，</w:t>
      </w:r>
      <w:r w:rsidRPr="00096F7D">
        <w:rPr>
          <w:rFonts w:hAnsi="宋体" w:cs="Times New Roman" w:hint="eastAsia"/>
          <w:sz w:val="24"/>
          <w:szCs w:val="24"/>
        </w:rPr>
        <w:t>“</w:t>
      </w:r>
      <w:r w:rsidRPr="00096F7D">
        <w:rPr>
          <w:rFonts w:ascii="Times New Roman" w:hAnsi="Times New Roman" w:cs="Times New Roman" w:hint="eastAsia"/>
          <w:sz w:val="24"/>
          <w:szCs w:val="24"/>
        </w:rPr>
        <w:t>十二五</w:t>
      </w:r>
      <w:r w:rsidRPr="00096F7D">
        <w:rPr>
          <w:rFonts w:hAnsi="宋体" w:cs="Times New Roman" w:hint="eastAsia"/>
          <w:sz w:val="24"/>
          <w:szCs w:val="24"/>
        </w:rPr>
        <w:t>”</w:t>
      </w:r>
      <w:r w:rsidRPr="00096F7D">
        <w:rPr>
          <w:rFonts w:ascii="Times New Roman" w:hAnsi="Times New Roman" w:cs="Times New Roman" w:hint="eastAsia"/>
          <w:sz w:val="24"/>
          <w:szCs w:val="24"/>
        </w:rPr>
        <w:t>期间，我国主要贸易伙伴呈现出多元化态势，对新兴市场开拓</w:t>
      </w:r>
      <w:r w:rsidRPr="00096F7D">
        <w:rPr>
          <w:rFonts w:ascii="Times New Roman" w:hAnsi="Times New Roman" w:cs="Times New Roman"/>
          <w:sz w:val="24"/>
          <w:szCs w:val="24"/>
        </w:rPr>
        <w:t>________</w:t>
      </w:r>
      <w:r w:rsidRPr="00096F7D">
        <w:rPr>
          <w:rFonts w:ascii="Times New Roman" w:hAnsi="Times New Roman" w:cs="Times New Roman" w:hint="eastAsia"/>
          <w:sz w:val="24"/>
          <w:szCs w:val="24"/>
        </w:rPr>
        <w:t>，进出口比重持续提高。</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hAnsi="宋体" w:cs="Times New Roman" w:hint="eastAsia"/>
          <w:sz w:val="24"/>
          <w:szCs w:val="24"/>
        </w:rPr>
        <w:t>②</w:t>
      </w:r>
      <w:r w:rsidRPr="00096F7D">
        <w:rPr>
          <w:rFonts w:ascii="Times New Roman" w:hAnsi="Times New Roman" w:cs="Times New Roman" w:hint="eastAsia"/>
          <w:sz w:val="24"/>
          <w:szCs w:val="24"/>
        </w:rPr>
        <w:t>梦想的实现往往是一个艰苦和坚持的过程，而不是一步到位，</w:t>
      </w:r>
      <w:r w:rsidRPr="00096F7D">
        <w:rPr>
          <w:rFonts w:ascii="Times New Roman" w:hAnsi="Times New Roman" w:cs="Times New Roman"/>
          <w:sz w:val="24"/>
          <w:szCs w:val="24"/>
        </w:rPr>
        <w:t>________</w:t>
      </w:r>
      <w:r w:rsidRPr="00096F7D">
        <w:rPr>
          <w:rFonts w:ascii="Times New Roman" w:hAnsi="Times New Roman" w:cs="Times New Roman" w:hint="eastAsia"/>
          <w:sz w:val="24"/>
          <w:szCs w:val="24"/>
        </w:rPr>
        <w:t>，那些取得卓越成就的人，几乎都在追求梦想的过程中表现出一种顽强的毅力。</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hAnsi="宋体" w:cs="Times New Roman" w:hint="eastAsia"/>
          <w:sz w:val="24"/>
          <w:szCs w:val="24"/>
        </w:rPr>
        <w:t>③</w:t>
      </w:r>
      <w:r w:rsidRPr="00096F7D">
        <w:rPr>
          <w:rFonts w:ascii="Times New Roman" w:hAnsi="Times New Roman" w:cs="Times New Roman" w:hint="eastAsia"/>
          <w:sz w:val="24"/>
          <w:szCs w:val="24"/>
        </w:rPr>
        <w:t>做好新时期基层统战工作，确保各项工作有抓手、有依据，离不开一整套</w:t>
      </w:r>
      <w:r w:rsidRPr="00096F7D">
        <w:rPr>
          <w:rFonts w:ascii="Times New Roman" w:hAnsi="Times New Roman" w:cs="Times New Roman"/>
          <w:sz w:val="24"/>
          <w:szCs w:val="24"/>
        </w:rPr>
        <w:t>________</w:t>
      </w:r>
      <w:r w:rsidRPr="00096F7D">
        <w:rPr>
          <w:rFonts w:ascii="Times New Roman" w:hAnsi="Times New Roman" w:cs="Times New Roman" w:hint="eastAsia"/>
          <w:sz w:val="24"/>
          <w:szCs w:val="24"/>
        </w:rPr>
        <w:t>的机制。</w:t>
      </w:r>
      <w:r w:rsidRPr="00096F7D">
        <w:rPr>
          <w:rFonts w:ascii="Times New Roman" w:hAnsi="Times New Roman" w:cs="Times New Roman"/>
          <w:sz w:val="24"/>
          <w:szCs w:val="24"/>
        </w:rPr>
        <w:t xml:space="preserve"> </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A</w:t>
      </w:r>
      <w:r w:rsidRPr="00096F7D">
        <w:rPr>
          <w:rFonts w:ascii="Times New Roman" w:hAnsi="Times New Roman" w:cs="Times New Roman" w:hint="eastAsia"/>
          <w:sz w:val="24"/>
          <w:szCs w:val="24"/>
        </w:rPr>
        <w:t xml:space="preserve">．行之有效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卓有成效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立竿见影</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lastRenderedPageBreak/>
        <w:t>B</w:t>
      </w:r>
      <w:r w:rsidRPr="00096F7D">
        <w:rPr>
          <w:rFonts w:ascii="Times New Roman" w:hAnsi="Times New Roman" w:cs="Times New Roman" w:hint="eastAsia"/>
          <w:sz w:val="24"/>
          <w:szCs w:val="24"/>
        </w:rPr>
        <w:t>．立竿见影</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行之有效</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卓有成效</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C</w:t>
      </w:r>
      <w:r w:rsidRPr="00096F7D">
        <w:rPr>
          <w:rFonts w:ascii="Times New Roman" w:hAnsi="Times New Roman" w:cs="Times New Roman" w:hint="eastAsia"/>
          <w:sz w:val="24"/>
          <w:szCs w:val="24"/>
        </w:rPr>
        <w:t>．卓有成效</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立竿见影</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行之有效</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D</w:t>
      </w:r>
      <w:r w:rsidRPr="00096F7D">
        <w:rPr>
          <w:rFonts w:ascii="Times New Roman" w:hAnsi="Times New Roman" w:cs="Times New Roman" w:hint="eastAsia"/>
          <w:sz w:val="24"/>
          <w:szCs w:val="24"/>
        </w:rPr>
        <w:t>．卓有成效</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行之有效</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立竿见影</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5</w:t>
      </w:r>
      <w:r w:rsidRPr="00096F7D">
        <w:rPr>
          <w:rFonts w:ascii="Times New Roman" w:hAnsi="Times New Roman" w:cs="Times New Roman" w:hint="eastAsia"/>
          <w:sz w:val="24"/>
          <w:szCs w:val="24"/>
        </w:rPr>
        <w:t>．依次填入下面一段文字横线处的语句，衔接最恰当的一项是</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买票进入海格特墓园，沿主干道往东走几分钟，马克思墓地就赫然呈现于眼前。</w:t>
      </w:r>
      <w:r w:rsidRPr="00096F7D">
        <w:rPr>
          <w:rFonts w:ascii="Times New Roman" w:hAnsi="Times New Roman" w:cs="Times New Roman"/>
          <w:sz w:val="24"/>
          <w:szCs w:val="24"/>
        </w:rPr>
        <w:t>__________</w:t>
      </w:r>
      <w:r w:rsidRPr="00096F7D">
        <w:rPr>
          <w:rFonts w:ascii="Times New Roman" w:hAnsi="Times New Roman" w:cs="Times New Roman" w:hint="eastAsia"/>
          <w:sz w:val="24"/>
          <w:szCs w:val="24"/>
        </w:rPr>
        <w:t>，</w:t>
      </w:r>
      <w:r w:rsidRPr="00096F7D">
        <w:rPr>
          <w:rFonts w:ascii="Times New Roman" w:hAnsi="Times New Roman" w:cs="Times New Roman"/>
          <w:sz w:val="24"/>
          <w:szCs w:val="24"/>
        </w:rPr>
        <w:t>__________</w:t>
      </w:r>
      <w:r w:rsidRPr="00096F7D">
        <w:rPr>
          <w:rFonts w:ascii="Times New Roman" w:hAnsi="Times New Roman" w:cs="Times New Roman" w:hint="eastAsia"/>
          <w:sz w:val="24"/>
          <w:szCs w:val="24"/>
        </w:rPr>
        <w:t>，</w:t>
      </w:r>
      <w:r w:rsidRPr="00096F7D">
        <w:rPr>
          <w:rFonts w:ascii="Times New Roman" w:hAnsi="Times New Roman" w:cs="Times New Roman"/>
          <w:sz w:val="24"/>
          <w:szCs w:val="24"/>
        </w:rPr>
        <w:t>__________</w:t>
      </w:r>
      <w:r w:rsidRPr="00096F7D">
        <w:rPr>
          <w:rFonts w:ascii="Times New Roman" w:hAnsi="Times New Roman" w:cs="Times New Roman" w:hint="eastAsia"/>
          <w:sz w:val="24"/>
          <w:szCs w:val="24"/>
        </w:rPr>
        <w:t>。</w:t>
      </w:r>
      <w:r w:rsidRPr="00096F7D">
        <w:rPr>
          <w:rFonts w:ascii="Times New Roman" w:hAnsi="Times New Roman" w:cs="Times New Roman"/>
          <w:sz w:val="24"/>
          <w:szCs w:val="24"/>
        </w:rPr>
        <w:t>__________</w:t>
      </w:r>
      <w:r w:rsidRPr="00096F7D">
        <w:rPr>
          <w:rFonts w:ascii="Times New Roman" w:hAnsi="Times New Roman" w:cs="Times New Roman" w:hint="eastAsia"/>
          <w:sz w:val="24"/>
          <w:szCs w:val="24"/>
        </w:rPr>
        <w:t>，</w:t>
      </w:r>
      <w:r w:rsidRPr="00096F7D">
        <w:rPr>
          <w:rFonts w:ascii="Times New Roman" w:hAnsi="Times New Roman" w:cs="Times New Roman"/>
          <w:sz w:val="24"/>
          <w:szCs w:val="24"/>
        </w:rPr>
        <w:t>__________</w:t>
      </w:r>
      <w:r w:rsidRPr="00096F7D">
        <w:rPr>
          <w:rFonts w:ascii="Times New Roman" w:hAnsi="Times New Roman" w:cs="Times New Roman" w:hint="eastAsia"/>
          <w:sz w:val="24"/>
          <w:szCs w:val="24"/>
        </w:rPr>
        <w:t>。</w:t>
      </w:r>
      <w:r w:rsidRPr="00096F7D">
        <w:rPr>
          <w:rFonts w:ascii="Times New Roman" w:hAnsi="Times New Roman" w:cs="Times New Roman"/>
          <w:sz w:val="24"/>
          <w:szCs w:val="24"/>
        </w:rPr>
        <w:t>__________</w:t>
      </w:r>
      <w:r w:rsidRPr="00096F7D">
        <w:rPr>
          <w:rFonts w:ascii="Times New Roman" w:hAnsi="Times New Roman" w:cs="Times New Roman" w:hint="eastAsia"/>
          <w:sz w:val="24"/>
          <w:szCs w:val="24"/>
        </w:rPr>
        <w:t>，分别是马克思夫人燕妮、马克思本人、马克思外孙哈里·朗吉特、马克思家的佣人海伦·德穆特和马克思的女儿艾琳娜·马克思。</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①其上镶嵌着白色大理石墓碑</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②白色大理石墓碑镶嵌于基座正面中央位置</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③青铜铸造的马克思头像放置于墓碑之上</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④墓碑中间部分雕刻着合葬于此的五个人的姓名和生卒年月日</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⑤这个墓地有着比普通人高一大截的花岗岩基座</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⑥他们按逝世的先后顺序由上到下排列</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A</w:t>
      </w:r>
      <w:r w:rsidRPr="00096F7D">
        <w:rPr>
          <w:rFonts w:ascii="Times New Roman" w:hAnsi="Times New Roman" w:cs="Times New Roman" w:hint="eastAsia"/>
          <w:sz w:val="24"/>
          <w:szCs w:val="24"/>
        </w:rPr>
        <w:t xml:space="preserve">．③①④②⑤⑥　　</w:t>
      </w:r>
      <w:r w:rsidRPr="00096F7D">
        <w:rPr>
          <w:rFonts w:ascii="Times New Roman" w:hAnsi="Times New Roman" w:cs="Times New Roman"/>
          <w:sz w:val="24"/>
          <w:szCs w:val="24"/>
        </w:rPr>
        <w:t>B</w:t>
      </w:r>
      <w:r w:rsidRPr="00096F7D">
        <w:rPr>
          <w:rFonts w:ascii="Times New Roman" w:hAnsi="Times New Roman" w:cs="Times New Roman" w:hint="eastAsia"/>
          <w:sz w:val="24"/>
          <w:szCs w:val="24"/>
        </w:rPr>
        <w:t>．⑤①⑥③②④</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C</w:t>
      </w:r>
      <w:r w:rsidRPr="00096F7D">
        <w:rPr>
          <w:rFonts w:ascii="Times New Roman" w:hAnsi="Times New Roman" w:cs="Times New Roman" w:hint="eastAsia"/>
          <w:sz w:val="24"/>
          <w:szCs w:val="24"/>
        </w:rPr>
        <w:t>．⑤①③②④⑥</w:t>
      </w:r>
      <w:r w:rsidRPr="00096F7D">
        <w:rPr>
          <w:rFonts w:ascii="Times New Roman" w:hAnsi="Times New Roman" w:cs="Times New Roman"/>
          <w:sz w:val="24"/>
          <w:szCs w:val="24"/>
        </w:rPr>
        <w:t xml:space="preserve">    D</w:t>
      </w:r>
      <w:r w:rsidRPr="00096F7D">
        <w:rPr>
          <w:rFonts w:ascii="Times New Roman" w:hAnsi="Times New Roman" w:cs="Times New Roman" w:hint="eastAsia"/>
          <w:sz w:val="24"/>
          <w:szCs w:val="24"/>
        </w:rPr>
        <w:t>．③①⑤⑥②④</w:t>
      </w:r>
    </w:p>
    <w:p w:rsidR="008C0696" w:rsidRPr="00096F7D" w:rsidRDefault="008C0696" w:rsidP="00937A43">
      <w:pPr>
        <w:pStyle w:val="a6"/>
        <w:snapToGrid w:val="0"/>
        <w:spacing w:line="360" w:lineRule="auto"/>
        <w:rPr>
          <w:rFonts w:ascii="Times New Roman" w:hAnsi="Times New Roman" w:cs="Times New Roman"/>
          <w:sz w:val="24"/>
          <w:szCs w:val="24"/>
        </w:rPr>
      </w:pPr>
      <w:r w:rsidRPr="00096F7D">
        <w:rPr>
          <w:rFonts w:ascii="Times New Roman" w:hAnsi="Times New Roman" w:cs="Times New Roman" w:hint="eastAsia"/>
          <w:sz w:val="24"/>
          <w:szCs w:val="24"/>
        </w:rPr>
        <w:t>二、阅读理解</w:t>
      </w:r>
    </w:p>
    <w:p w:rsidR="008C0696" w:rsidRPr="00096F7D" w:rsidRDefault="008C0696" w:rsidP="009A5145">
      <w:pPr>
        <w:pStyle w:val="a6"/>
        <w:snapToGrid w:val="0"/>
        <w:spacing w:line="360" w:lineRule="auto"/>
        <w:jc w:val="center"/>
        <w:rPr>
          <w:rFonts w:ascii="Times New Roman" w:hAnsi="Times New Roman" w:cs="Times New Roman"/>
          <w:sz w:val="24"/>
          <w:szCs w:val="24"/>
        </w:rPr>
      </w:pPr>
      <w:r w:rsidRPr="00096F7D">
        <w:rPr>
          <w:rFonts w:ascii="Times New Roman" w:hAnsi="Times New Roman" w:cs="Times New Roman" w:hint="eastAsia"/>
          <w:sz w:val="24"/>
          <w:szCs w:val="24"/>
        </w:rPr>
        <w:t>马克思之墓</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节选</w:t>
      </w:r>
      <w:r w:rsidRPr="00096F7D">
        <w:rPr>
          <w:rFonts w:ascii="Times New Roman" w:hAnsi="Times New Roman" w:cs="Times New Roman"/>
          <w:sz w:val="24"/>
          <w:szCs w:val="24"/>
        </w:rPr>
        <w:t>)</w:t>
      </w:r>
    </w:p>
    <w:p w:rsidR="008C0696" w:rsidRPr="00096F7D" w:rsidRDefault="008C0696" w:rsidP="009A5145">
      <w:pPr>
        <w:pStyle w:val="a6"/>
        <w:snapToGrid w:val="0"/>
        <w:spacing w:line="360" w:lineRule="auto"/>
        <w:jc w:val="center"/>
        <w:rPr>
          <w:rFonts w:ascii="Times New Roman" w:hAnsi="Times New Roman" w:cs="Times New Roman"/>
          <w:sz w:val="24"/>
          <w:szCs w:val="24"/>
        </w:rPr>
      </w:pPr>
      <w:r w:rsidRPr="00096F7D">
        <w:rPr>
          <w:rFonts w:ascii="Times New Roman" w:hAnsi="Times New Roman" w:cs="Times New Roman" w:hint="eastAsia"/>
          <w:sz w:val="24"/>
          <w:szCs w:val="24"/>
        </w:rPr>
        <w:t>南帆</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①在英国，可以见到许多名流的塑像，威灵顿、丘吉尔、司各特、牛顿等。牛津大学的图书馆是某一个富豪捐赠的，图书馆门前就有一尊这个富豪的铜像。伦敦的某一个地铁站口甚至塑起了一尊福尔摩斯像。</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②海德公园里矗立了一座金碧辉煌的纪念碑，这座纪念碑如此之高，以至于拍照时不得不用广角镜头，纪念碑纪念的是一个叫作阿尔伯特的男人，没有多少人知道他的生平事迹，他最为重要的身份是女王的丈夫。据说他去世之后，伤心的女王大约有七年的时间不理朝政，这座纪念碑应当是爱情和皇家财富的共同象征。</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③其实，英国人更为热衷的是另一桩爱情纠葛</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戴安娜王妃的故事，纪念戴安娜的活动至今不衰。戴安娜逝世的周年忌日，无数人自愿地献上了鲜花和花圈。海德公园几条主干道的路面上，不远的距离就钉有一面铜牌子</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因为戴安</w:t>
      </w:r>
      <w:r w:rsidRPr="00096F7D">
        <w:rPr>
          <w:rFonts w:ascii="Times New Roman" w:hAnsi="Times New Roman" w:cs="Times New Roman" w:hint="eastAsia"/>
          <w:sz w:val="24"/>
          <w:szCs w:val="24"/>
        </w:rPr>
        <w:lastRenderedPageBreak/>
        <w:t>娜曾经从这几条路上走过。人们爱戴戴安娜的原因不仅是她的美貌，更重要的是她的平民精神。她时常以王妃的身份从事多种慈善活动，她不在乎皇家装腔作势的清规戒律，也没有刻意将那一场举世瞩目的婚礼作为摆脱平民世界的仪式。</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④可是，这种爱戴之中是不是仍然隐藏了某些势利之心？戴安娜的传奇寄托了众多凡人的白日梦，而且，戴安娜故事的后半段仍然是这种故事的延续。她可以大步跨出肯辛顿宫的大门，然而，接走她的仍然是埃及巨富多迪的奔驰轿车。</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⑤热衷于戴安娜平民精神的英国人大概不会想到马克思了。没听说英国的什么地方有马克思的塑像。马克思说了一些权贵们不爱听的话，有钱人当然不想为他树碑立传。令人感叹的是平民的沉默。穷困的马克思为无产者呐喊了一辈子，风雨无阻；然而，那么多人却慷慨地将鲜花和花圈掷给了象征性参加过几次慈善活动的戴安娜。这个世界肯定有什么地方出了差错。</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⑥当然，还不是所有的人都被电视或者报纸上名流表演的消息收买。还有人懂得马克思和《资本论》。英国的</w:t>
      </w:r>
      <w:r w:rsidRPr="00096F7D">
        <w:rPr>
          <w:rFonts w:ascii="Times New Roman" w:hAnsi="Times New Roman" w:cs="Times New Roman"/>
          <w:sz w:val="24"/>
          <w:szCs w:val="24"/>
        </w:rPr>
        <w:t>BBC</w:t>
      </w:r>
      <w:r w:rsidRPr="00096F7D">
        <w:rPr>
          <w:rFonts w:ascii="Times New Roman" w:hAnsi="Times New Roman" w:cs="Times New Roman" w:hint="eastAsia"/>
          <w:sz w:val="24"/>
          <w:szCs w:val="24"/>
        </w:rPr>
        <w:t>主持了一项调查</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谁是影响</w:t>
      </w:r>
      <w:r w:rsidRPr="00096F7D">
        <w:rPr>
          <w:rFonts w:ascii="Times New Roman" w:hAnsi="Times New Roman" w:cs="Times New Roman"/>
          <w:sz w:val="24"/>
          <w:szCs w:val="24"/>
        </w:rPr>
        <w:t>20</w:t>
      </w:r>
      <w:r w:rsidRPr="00096F7D">
        <w:rPr>
          <w:rFonts w:ascii="Times New Roman" w:hAnsi="Times New Roman" w:cs="Times New Roman" w:hint="eastAsia"/>
          <w:sz w:val="24"/>
          <w:szCs w:val="24"/>
        </w:rPr>
        <w:t>世纪的</w:t>
      </w:r>
      <w:r w:rsidRPr="00096F7D">
        <w:rPr>
          <w:rFonts w:ascii="Times New Roman" w:hAnsi="Times New Roman" w:cs="Times New Roman"/>
          <w:sz w:val="24"/>
          <w:szCs w:val="24"/>
        </w:rPr>
        <w:t>10</w:t>
      </w:r>
      <w:r w:rsidRPr="00096F7D">
        <w:rPr>
          <w:rFonts w:ascii="Times New Roman" w:hAnsi="Times New Roman" w:cs="Times New Roman" w:hint="eastAsia"/>
          <w:sz w:val="24"/>
          <w:szCs w:val="24"/>
        </w:rPr>
        <w:t>位名人。广泛投票的结果，马克思竟然名列榜首。这个消息令许多人意外，也令许多人惊喜。这个消息令人恢复了一些信心：历史的天平仍然存在。</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⑦前往拜谒马克思墓的时候才知道，马克思所安葬的海格特公墓已经私有化，一个毕生倡导公有制的思想家还是无法让他的葬身之地脱离旧世界。收购海格特公墓的是一个老妇人，她规定进入公墓必须交费。尤为苛刻的是，每带入一台照相机必须加付一个英镑。</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⑧马克思的墓原先夹杂在一大堆坟墓之间，平躺于地上，</w:t>
      </w:r>
      <w:r w:rsidRPr="00096F7D">
        <w:rPr>
          <w:rFonts w:ascii="Times New Roman" w:hAnsi="Times New Roman" w:cs="Times New Roman"/>
          <w:sz w:val="24"/>
          <w:szCs w:val="24"/>
        </w:rPr>
        <w:t>20</w:t>
      </w:r>
      <w:r w:rsidRPr="00096F7D">
        <w:rPr>
          <w:rFonts w:ascii="Times New Roman" w:hAnsi="Times New Roman" w:cs="Times New Roman" w:hint="eastAsia"/>
          <w:sz w:val="24"/>
          <w:szCs w:val="24"/>
        </w:rPr>
        <w:t>世纪</w:t>
      </w:r>
      <w:r w:rsidRPr="00096F7D">
        <w:rPr>
          <w:rFonts w:ascii="Times New Roman" w:hAnsi="Times New Roman" w:cs="Times New Roman"/>
          <w:sz w:val="24"/>
          <w:szCs w:val="24"/>
        </w:rPr>
        <w:t>50</w:t>
      </w:r>
      <w:r w:rsidRPr="00096F7D">
        <w:rPr>
          <w:rFonts w:ascii="Times New Roman" w:hAnsi="Times New Roman" w:cs="Times New Roman" w:hint="eastAsia"/>
          <w:sz w:val="24"/>
          <w:szCs w:val="24"/>
        </w:rPr>
        <w:t>年代中期，英国工人和各国共产党合力重建了马克思墓。新的马克思墓位于公墓东北角的路边，墓碑是花岗岩砌就的一个高</w:t>
      </w:r>
      <w:r w:rsidRPr="00096F7D">
        <w:rPr>
          <w:rFonts w:ascii="Times New Roman" w:hAnsi="Times New Roman" w:cs="Times New Roman"/>
          <w:sz w:val="24"/>
          <w:szCs w:val="24"/>
        </w:rPr>
        <w:t>8</w:t>
      </w:r>
      <w:r w:rsidRPr="00096F7D">
        <w:rPr>
          <w:rFonts w:ascii="Times New Roman" w:hAnsi="Times New Roman" w:cs="Times New Roman" w:hint="eastAsia"/>
          <w:sz w:val="24"/>
          <w:szCs w:val="24"/>
        </w:rPr>
        <w:t>英尺的方柱，方柱顶上安放着马克思的铜铸头像。“哲学家们只是用不同的方式解释世界，而问题在于改造世界。”</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看着墓碑上镌刻的这一句马克思的名言，心中无限感慨。</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hint="eastAsia"/>
          <w:sz w:val="24"/>
          <w:szCs w:val="24"/>
        </w:rPr>
        <w:t>⑨返回的时候，有人问起马克思的后代。据说伦敦还有一个，不知是第几代孙子或外孙，在开出租车。如果这个传闻属实，那么，他至今应该还是标准的工人阶级的一员吧。</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6</w:t>
      </w:r>
      <w:r w:rsidRPr="00096F7D">
        <w:rPr>
          <w:rFonts w:ascii="Times New Roman" w:hAnsi="Times New Roman" w:cs="Times New Roman" w:hint="eastAsia"/>
          <w:sz w:val="24"/>
          <w:szCs w:val="24"/>
        </w:rPr>
        <w:t>．下列对原文的理解和赏析，正确的一项是</w:t>
      </w:r>
      <w:r w:rsidRPr="00096F7D">
        <w:rPr>
          <w:rFonts w:ascii="Times New Roman" w:hAnsi="Times New Roman" w:cs="Times New Roman"/>
          <w:sz w:val="24"/>
          <w:szCs w:val="24"/>
        </w:rPr>
        <w:t>(</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A</w:t>
      </w:r>
      <w:r w:rsidRPr="00096F7D">
        <w:rPr>
          <w:rFonts w:ascii="Times New Roman" w:hAnsi="Times New Roman" w:cs="Times New Roman" w:hint="eastAsia"/>
          <w:sz w:val="24"/>
          <w:szCs w:val="24"/>
        </w:rPr>
        <w:t>．文章在写英国人对名流的态度时用语饱含讥讽，鲜明地表现出作者对世俗观察的否定，以及对英国平民的批判。</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lastRenderedPageBreak/>
        <w:t>B</w:t>
      </w:r>
      <w:r w:rsidRPr="00096F7D">
        <w:rPr>
          <w:rFonts w:ascii="Times New Roman" w:hAnsi="Times New Roman" w:cs="Times New Roman" w:hint="eastAsia"/>
          <w:sz w:val="24"/>
          <w:szCs w:val="24"/>
        </w:rPr>
        <w:t>．作者写到世人对马克思的态度和评价时情感复杂，但态度鲜明：能多给这位伟人一些注视的世界才是清醒的公平的世界。</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C</w:t>
      </w:r>
      <w:r w:rsidRPr="00096F7D">
        <w:rPr>
          <w:rFonts w:ascii="Times New Roman" w:hAnsi="Times New Roman" w:cs="Times New Roman" w:hint="eastAsia"/>
          <w:sz w:val="24"/>
          <w:szCs w:val="24"/>
        </w:rPr>
        <w:t>．本文以“马克思之墓”为题，却用大量篇幅描写了社会名流和权贵的塑像和纪念碑，这种欲扬先抑的手法，有力地突出了本文的主题。</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D</w:t>
      </w:r>
      <w:r w:rsidRPr="00096F7D">
        <w:rPr>
          <w:rFonts w:ascii="Times New Roman" w:hAnsi="Times New Roman" w:cs="Times New Roman" w:hint="eastAsia"/>
          <w:sz w:val="24"/>
          <w:szCs w:val="24"/>
        </w:rPr>
        <w:t>．文章结尾关于马克思后代的传闻看似闲笔，实则寓意深刻，因为作者从中得到安慰：马克思主义后继有人。</w:t>
      </w:r>
    </w:p>
    <w:p w:rsidR="008C0696" w:rsidRPr="00096F7D" w:rsidRDefault="008C0696" w:rsidP="00407749">
      <w:pPr>
        <w:pStyle w:val="a6"/>
        <w:snapToGrid w:val="0"/>
        <w:spacing w:line="360" w:lineRule="auto"/>
        <w:rPr>
          <w:rFonts w:ascii="Times New Roman" w:hAnsi="Times New Roman" w:cs="Times New Roman"/>
          <w:sz w:val="24"/>
          <w:szCs w:val="24"/>
        </w:rPr>
      </w:pPr>
      <w:r w:rsidRPr="00096F7D">
        <w:rPr>
          <w:rFonts w:ascii="Times New Roman" w:hAnsi="Times New Roman" w:cs="Times New Roman"/>
          <w:sz w:val="24"/>
          <w:szCs w:val="24"/>
        </w:rPr>
        <w:t>7</w:t>
      </w:r>
      <w:r w:rsidRPr="00096F7D">
        <w:rPr>
          <w:rFonts w:ascii="Times New Roman" w:hAnsi="Times New Roman" w:cs="Times New Roman" w:hint="eastAsia"/>
          <w:sz w:val="24"/>
          <w:szCs w:val="24"/>
        </w:rPr>
        <w:t>．文中写戴安娜受到人们爱戴的原因是什么？这样写对表现马克思起到了什么作用？</w:t>
      </w:r>
    </w:p>
    <w:p w:rsidR="008C0696" w:rsidRPr="00096F7D" w:rsidRDefault="008C0696" w:rsidP="00096F7D">
      <w:pPr>
        <w:pStyle w:val="a6"/>
        <w:snapToGrid w:val="0"/>
        <w:spacing w:line="360" w:lineRule="auto"/>
        <w:rPr>
          <w:rFonts w:ascii="Times New Roman" w:hAnsi="Times New Roman" w:cs="Times New Roman"/>
          <w:sz w:val="24"/>
          <w:szCs w:val="24"/>
          <w:u w:val="single"/>
        </w:rPr>
      </w:pPr>
      <w:r w:rsidRPr="00096F7D">
        <w:rPr>
          <w:rFonts w:ascii="Times New Roman" w:hAnsi="Times New Roman" w:cs="Times New Roman" w:hint="eastAsia"/>
          <w:sz w:val="24"/>
          <w:szCs w:val="24"/>
        </w:rPr>
        <w:t>答：</w:t>
      </w:r>
      <w:r w:rsidRPr="00096F7D">
        <w:rPr>
          <w:rFonts w:ascii="Times New Roman" w:hAnsi="Times New Roman" w:cs="Times New Roman"/>
          <w:sz w:val="24"/>
          <w:szCs w:val="24"/>
          <w:u w:val="single"/>
        </w:rPr>
        <w:t xml:space="preserve">                                                                            </w:t>
      </w:r>
    </w:p>
    <w:p w:rsidR="008C0696" w:rsidRPr="00096F7D" w:rsidRDefault="008C0696" w:rsidP="00096F7D">
      <w:pPr>
        <w:pStyle w:val="a6"/>
        <w:snapToGrid w:val="0"/>
        <w:spacing w:line="360" w:lineRule="auto"/>
        <w:rPr>
          <w:rFonts w:ascii="Times New Roman" w:hAnsi="Times New Roman" w:cs="Times New Roman"/>
          <w:sz w:val="24"/>
          <w:szCs w:val="24"/>
          <w:u w:val="single"/>
        </w:rPr>
      </w:pPr>
      <w:r w:rsidRPr="00096F7D">
        <w:rPr>
          <w:rFonts w:ascii="Times New Roman" w:hAnsi="Times New Roman" w:cs="Times New Roman"/>
          <w:sz w:val="24"/>
          <w:szCs w:val="24"/>
          <w:u w:val="single"/>
        </w:rPr>
        <w:t xml:space="preserve">                                                                                 </w:t>
      </w:r>
    </w:p>
    <w:p w:rsidR="008C0696" w:rsidRPr="00096F7D" w:rsidRDefault="008C0696" w:rsidP="00096F7D">
      <w:pPr>
        <w:pStyle w:val="a6"/>
        <w:snapToGrid w:val="0"/>
        <w:spacing w:line="360" w:lineRule="auto"/>
        <w:rPr>
          <w:rFonts w:ascii="Times New Roman" w:hAnsi="Times New Roman" w:cs="Times New Roman"/>
          <w:sz w:val="24"/>
          <w:szCs w:val="24"/>
        </w:rPr>
      </w:pPr>
      <w:r w:rsidRPr="00096F7D">
        <w:rPr>
          <w:rFonts w:ascii="Times New Roman" w:hAnsi="Times New Roman" w:cs="Times New Roman"/>
          <w:sz w:val="24"/>
          <w:szCs w:val="24"/>
          <w:u w:val="single"/>
        </w:rPr>
        <w:t xml:space="preserve">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　</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　</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6F7D">
        <w:rPr>
          <w:rFonts w:ascii="Times New Roman" w:hAnsi="Times New Roman" w:cs="Times New Roman"/>
          <w:sz w:val="24"/>
          <w:szCs w:val="24"/>
        </w:rPr>
        <w:t>8</w:t>
      </w:r>
      <w:r w:rsidRPr="00096F7D">
        <w:rPr>
          <w:rFonts w:ascii="Times New Roman" w:hAnsi="Times New Roman" w:cs="Times New Roman" w:hint="eastAsia"/>
          <w:sz w:val="24"/>
          <w:szCs w:val="24"/>
        </w:rPr>
        <w:t>．为了突出中心，文章中有多处呼应对照的语句，请找出两处这样的语句，说说这样写的好处。</w:t>
      </w:r>
    </w:p>
    <w:p w:rsidR="008C0696" w:rsidRPr="00096F7D" w:rsidRDefault="008C0696" w:rsidP="00096F7D">
      <w:pPr>
        <w:pStyle w:val="a6"/>
        <w:snapToGrid w:val="0"/>
        <w:spacing w:line="360" w:lineRule="auto"/>
        <w:rPr>
          <w:rFonts w:ascii="Times New Roman" w:hAnsi="Times New Roman" w:cs="Times New Roman"/>
          <w:sz w:val="24"/>
          <w:szCs w:val="24"/>
          <w:u w:val="single"/>
        </w:rPr>
      </w:pPr>
      <w:r w:rsidRPr="00096F7D">
        <w:rPr>
          <w:rFonts w:ascii="Times New Roman" w:hAnsi="Times New Roman" w:cs="Times New Roman"/>
          <w:sz w:val="24"/>
          <w:szCs w:val="24"/>
        </w:rPr>
        <w:t>(1)</w:t>
      </w:r>
      <w:r w:rsidRPr="00096F7D">
        <w:rPr>
          <w:rFonts w:ascii="Times New Roman" w:hAnsi="Times New Roman" w:cs="Times New Roman" w:hint="eastAsia"/>
          <w:sz w:val="24"/>
          <w:szCs w:val="24"/>
        </w:rPr>
        <w:t>呼应对照的语句：</w:t>
      </w:r>
      <w:r w:rsidRPr="00096F7D">
        <w:rPr>
          <w:rFonts w:ascii="Times New Roman" w:hAnsi="Times New Roman" w:cs="Times New Roman"/>
          <w:sz w:val="24"/>
          <w:szCs w:val="24"/>
          <w:u w:val="single"/>
        </w:rPr>
        <w:t xml:space="preserve">                                                          </w:t>
      </w:r>
    </w:p>
    <w:p w:rsidR="008C0696" w:rsidRPr="00096F7D" w:rsidRDefault="008C0696" w:rsidP="00096F7D">
      <w:pPr>
        <w:pStyle w:val="a6"/>
        <w:snapToGrid w:val="0"/>
        <w:spacing w:line="360" w:lineRule="auto"/>
        <w:rPr>
          <w:rFonts w:ascii="Times New Roman" w:hAnsi="Times New Roman" w:cs="Times New Roman"/>
          <w:sz w:val="24"/>
          <w:szCs w:val="24"/>
          <w:u w:val="single"/>
        </w:rPr>
      </w:pPr>
      <w:r w:rsidRPr="00096F7D">
        <w:rPr>
          <w:rFonts w:ascii="Times New Roman" w:hAnsi="Times New Roman" w:cs="Times New Roman"/>
          <w:sz w:val="24"/>
          <w:szCs w:val="24"/>
          <w:u w:val="single"/>
        </w:rPr>
        <w:t xml:space="preserve">                                                                                     </w:t>
      </w:r>
    </w:p>
    <w:p w:rsidR="008C0696" w:rsidRPr="00096F7D" w:rsidRDefault="008C0696" w:rsidP="00096F7D">
      <w:pPr>
        <w:pStyle w:val="a6"/>
        <w:snapToGrid w:val="0"/>
        <w:spacing w:line="360" w:lineRule="auto"/>
        <w:rPr>
          <w:rFonts w:ascii="Times New Roman" w:hAnsi="Times New Roman" w:cs="Times New Roman"/>
          <w:sz w:val="24"/>
          <w:szCs w:val="24"/>
        </w:rPr>
      </w:pPr>
      <w:r w:rsidRPr="00096F7D">
        <w:rPr>
          <w:rFonts w:ascii="Times New Roman" w:hAnsi="Times New Roman" w:cs="Times New Roman"/>
          <w:sz w:val="24"/>
          <w:szCs w:val="24"/>
          <w:u w:val="single"/>
        </w:rPr>
        <w:t xml:space="preserve">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　</w:t>
      </w:r>
    </w:p>
    <w:p w:rsidR="008C0696" w:rsidRPr="00096F7D" w:rsidRDefault="008C0696" w:rsidP="00096F7D">
      <w:pPr>
        <w:pStyle w:val="a6"/>
        <w:snapToGrid w:val="0"/>
        <w:spacing w:line="360" w:lineRule="auto"/>
        <w:ind w:firstLineChars="200" w:firstLine="480"/>
        <w:rPr>
          <w:rFonts w:ascii="Times New Roman" w:hAnsi="Times New Roman" w:cs="Times New Roman"/>
          <w:sz w:val="24"/>
          <w:szCs w:val="24"/>
        </w:rPr>
      </w:pP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　</w:t>
      </w:r>
      <w:r w:rsidRPr="00096F7D">
        <w:rPr>
          <w:rFonts w:ascii="Times New Roman" w:hAnsi="Times New Roman" w:cs="Times New Roman"/>
          <w:sz w:val="24"/>
          <w:szCs w:val="24"/>
        </w:rPr>
        <w:t xml:space="preserve"> (2)</w:t>
      </w:r>
      <w:r w:rsidRPr="00096F7D">
        <w:rPr>
          <w:rFonts w:ascii="Times New Roman" w:hAnsi="Times New Roman" w:cs="Times New Roman" w:hint="eastAsia"/>
          <w:sz w:val="24"/>
          <w:szCs w:val="24"/>
        </w:rPr>
        <w:t>好处：</w:t>
      </w:r>
      <w:r w:rsidRPr="00096F7D">
        <w:rPr>
          <w:rFonts w:ascii="Times New Roman" w:hAnsi="Times New Roman" w:cs="Times New Roman"/>
          <w:sz w:val="24"/>
          <w:szCs w:val="24"/>
          <w:u w:val="single"/>
        </w:rPr>
        <w:t xml:space="preserve">                                                                             </w:t>
      </w:r>
    </w:p>
    <w:p w:rsidR="008C0696" w:rsidRPr="00096F7D" w:rsidRDefault="008C0696" w:rsidP="00096F7D">
      <w:pPr>
        <w:pStyle w:val="a6"/>
        <w:snapToGrid w:val="0"/>
        <w:spacing w:line="360" w:lineRule="auto"/>
        <w:rPr>
          <w:rFonts w:ascii="Times New Roman" w:hAnsi="Times New Roman" w:cs="Times New Roman"/>
          <w:sz w:val="24"/>
          <w:szCs w:val="24"/>
          <w:u w:val="single"/>
        </w:rPr>
      </w:pPr>
      <w:r w:rsidRPr="00096F7D">
        <w:rPr>
          <w:rFonts w:ascii="Times New Roman" w:hAnsi="Times New Roman" w:cs="Times New Roman"/>
          <w:sz w:val="24"/>
          <w:szCs w:val="24"/>
          <w:u w:val="single"/>
        </w:rPr>
        <w:t xml:space="preserve">                                                                                       </w:t>
      </w:r>
    </w:p>
    <w:p w:rsidR="008C0696" w:rsidRPr="00096F7D" w:rsidRDefault="008C0696" w:rsidP="00096F7D">
      <w:pPr>
        <w:pStyle w:val="a6"/>
        <w:snapToGrid w:val="0"/>
        <w:spacing w:line="360" w:lineRule="auto"/>
        <w:rPr>
          <w:rFonts w:ascii="Times New Roman" w:hAnsi="Times New Roman" w:cs="Times New Roman"/>
          <w:sz w:val="24"/>
          <w:szCs w:val="24"/>
        </w:rPr>
      </w:pPr>
      <w:r w:rsidRPr="00096F7D">
        <w:rPr>
          <w:rFonts w:ascii="Times New Roman" w:hAnsi="Times New Roman" w:cs="Times New Roman"/>
          <w:sz w:val="24"/>
          <w:szCs w:val="24"/>
          <w:u w:val="single"/>
        </w:rPr>
        <w:t xml:space="preserve">                                                                                      </w:t>
      </w:r>
      <w:r w:rsidRPr="00096F7D">
        <w:rPr>
          <w:rFonts w:ascii="Times New Roman" w:hAnsi="Times New Roman" w:cs="Times New Roman"/>
          <w:sz w:val="24"/>
          <w:szCs w:val="24"/>
        </w:rPr>
        <w:t xml:space="preserve">                                                                           </w:t>
      </w:r>
      <w:r w:rsidRPr="00096F7D">
        <w:rPr>
          <w:rFonts w:ascii="Times New Roman" w:hAnsi="Times New Roman" w:cs="Times New Roman" w:hint="eastAsia"/>
          <w:sz w:val="24"/>
          <w:szCs w:val="24"/>
        </w:rPr>
        <w:t xml:space="preserve">　</w:t>
      </w:r>
    </w:p>
    <w:p w:rsidR="008C0696" w:rsidRPr="00096F7D" w:rsidRDefault="008C0696" w:rsidP="00902BED">
      <w:pPr>
        <w:spacing w:line="360" w:lineRule="auto"/>
        <w:rPr>
          <w:rFonts w:ascii="宋体"/>
          <w:sz w:val="24"/>
          <w:szCs w:val="24"/>
        </w:rPr>
      </w:pPr>
      <w:bookmarkStart w:id="0" w:name="_GoBack"/>
      <w:bookmarkEnd w:id="0"/>
    </w:p>
    <w:sectPr w:rsidR="008C0696" w:rsidRPr="00096F7D" w:rsidSect="00E26C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416" w:rsidRDefault="00674416" w:rsidP="00902BED">
      <w:r>
        <w:separator/>
      </w:r>
    </w:p>
  </w:endnote>
  <w:endnote w:type="continuationSeparator" w:id="0">
    <w:p w:rsidR="00674416" w:rsidRDefault="00674416" w:rsidP="0090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行楷简体">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416" w:rsidRDefault="00674416" w:rsidP="00902BED">
      <w:r>
        <w:separator/>
      </w:r>
    </w:p>
  </w:footnote>
  <w:footnote w:type="continuationSeparator" w:id="0">
    <w:p w:rsidR="00674416" w:rsidRDefault="00674416" w:rsidP="00902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DB6D19"/>
    <w:multiLevelType w:val="singleLevel"/>
    <w:tmpl w:val="EFDB6D19"/>
    <w:lvl w:ilvl="0">
      <w:start w:val="6"/>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C4E"/>
    <w:rsid w:val="00096F7D"/>
    <w:rsid w:val="000C54DC"/>
    <w:rsid w:val="001F2102"/>
    <w:rsid w:val="0020728A"/>
    <w:rsid w:val="00277F2D"/>
    <w:rsid w:val="00284C40"/>
    <w:rsid w:val="00334476"/>
    <w:rsid w:val="00355352"/>
    <w:rsid w:val="00362118"/>
    <w:rsid w:val="00407749"/>
    <w:rsid w:val="004441B7"/>
    <w:rsid w:val="005C503D"/>
    <w:rsid w:val="0067110E"/>
    <w:rsid w:val="00673BCB"/>
    <w:rsid w:val="00674416"/>
    <w:rsid w:val="0069010A"/>
    <w:rsid w:val="006F1D1D"/>
    <w:rsid w:val="006F4681"/>
    <w:rsid w:val="00726F23"/>
    <w:rsid w:val="00754DDD"/>
    <w:rsid w:val="00763C4E"/>
    <w:rsid w:val="007731D1"/>
    <w:rsid w:val="008C05B1"/>
    <w:rsid w:val="008C0696"/>
    <w:rsid w:val="00902BED"/>
    <w:rsid w:val="00937A43"/>
    <w:rsid w:val="009466A1"/>
    <w:rsid w:val="009A5145"/>
    <w:rsid w:val="00A07461"/>
    <w:rsid w:val="00A33632"/>
    <w:rsid w:val="00A65C9E"/>
    <w:rsid w:val="00A755BB"/>
    <w:rsid w:val="00AE47BB"/>
    <w:rsid w:val="00B00217"/>
    <w:rsid w:val="00CB3B2A"/>
    <w:rsid w:val="00CE10EF"/>
    <w:rsid w:val="00D166D2"/>
    <w:rsid w:val="00DA4859"/>
    <w:rsid w:val="00E26C87"/>
    <w:rsid w:val="00E5573D"/>
    <w:rsid w:val="00E76B77"/>
    <w:rsid w:val="00EA28CB"/>
    <w:rsid w:val="00F82485"/>
    <w:rsid w:val="00FC7886"/>
    <w:rsid w:val="0DB82179"/>
    <w:rsid w:val="17233CFE"/>
    <w:rsid w:val="18EB359D"/>
    <w:rsid w:val="23B408FA"/>
    <w:rsid w:val="2675068C"/>
    <w:rsid w:val="3579162A"/>
    <w:rsid w:val="35C4716F"/>
    <w:rsid w:val="3B633404"/>
    <w:rsid w:val="4E363FBB"/>
    <w:rsid w:val="61FB6209"/>
    <w:rsid w:val="63F41765"/>
    <w:rsid w:val="7430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FCC41E7-98FF-450E-84C7-05A05EF0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C8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6C87"/>
    <w:pPr>
      <w:ind w:firstLineChars="200" w:firstLine="420"/>
    </w:pPr>
  </w:style>
  <w:style w:type="paragraph" w:styleId="a4">
    <w:name w:val="header"/>
    <w:basedOn w:val="a"/>
    <w:link w:val="Char"/>
    <w:uiPriority w:val="99"/>
    <w:rsid w:val="00902B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902BED"/>
    <w:rPr>
      <w:rFonts w:ascii="Calibri" w:eastAsia="宋体" w:hAnsi="Calibri" w:cs="Calibri"/>
      <w:kern w:val="2"/>
      <w:sz w:val="18"/>
      <w:szCs w:val="18"/>
    </w:rPr>
  </w:style>
  <w:style w:type="paragraph" w:styleId="a5">
    <w:name w:val="footer"/>
    <w:basedOn w:val="a"/>
    <w:link w:val="Char0"/>
    <w:uiPriority w:val="99"/>
    <w:rsid w:val="00902BED"/>
    <w:pPr>
      <w:tabs>
        <w:tab w:val="center" w:pos="4153"/>
        <w:tab w:val="right" w:pos="8306"/>
      </w:tabs>
      <w:snapToGrid w:val="0"/>
      <w:jc w:val="left"/>
    </w:pPr>
    <w:rPr>
      <w:sz w:val="18"/>
      <w:szCs w:val="18"/>
    </w:rPr>
  </w:style>
  <w:style w:type="character" w:customStyle="1" w:styleId="Char0">
    <w:name w:val="页脚 Char"/>
    <w:link w:val="a5"/>
    <w:uiPriority w:val="99"/>
    <w:locked/>
    <w:rsid w:val="00902BED"/>
    <w:rPr>
      <w:rFonts w:ascii="Calibri" w:eastAsia="宋体" w:hAnsi="Calibri" w:cs="Calibri"/>
      <w:kern w:val="2"/>
      <w:sz w:val="18"/>
      <w:szCs w:val="18"/>
    </w:rPr>
  </w:style>
  <w:style w:type="paragraph" w:styleId="a6">
    <w:name w:val="Plain Text"/>
    <w:basedOn w:val="a"/>
    <w:link w:val="Char1"/>
    <w:uiPriority w:val="99"/>
    <w:rsid w:val="00407749"/>
    <w:rPr>
      <w:rFonts w:ascii="宋体" w:hAnsi="Courier New" w:cs="Courier New"/>
    </w:rPr>
  </w:style>
  <w:style w:type="character" w:customStyle="1" w:styleId="Char1">
    <w:name w:val="纯文本 Char"/>
    <w:link w:val="a6"/>
    <w:uiPriority w:val="99"/>
    <w:semiHidden/>
    <w:locked/>
    <w:rPr>
      <w:rFonts w:ascii="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623</Words>
  <Characters>3554</Characters>
  <Application>Microsoft Office Word</Application>
  <DocSecurity>0</DocSecurity>
  <Lines>29</Lines>
  <Paragraphs>8</Paragraphs>
  <ScaleCrop>false</ScaleCrop>
  <Company>Microsoft</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高一年级语文《在马克思墓前的讲话》（一）</dc:title>
  <dc:subject/>
  <dc:creator>user</dc:creator>
  <cp:keywords/>
  <dc:description/>
  <cp:lastModifiedBy>Administrator</cp:lastModifiedBy>
  <cp:revision>11</cp:revision>
  <dcterms:created xsi:type="dcterms:W3CDTF">2020-04-28T10:52:00Z</dcterms:created>
  <dcterms:modified xsi:type="dcterms:W3CDTF">2020-05-11T08:51:00Z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