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8DB" w:rsidRDefault="00315873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高中音乐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第</w:t>
      </w:r>
      <w:r>
        <w:rPr>
          <w:rFonts w:hint="eastAsia"/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>3</w:t>
      </w:r>
      <w:r>
        <w:rPr>
          <w:rFonts w:hint="eastAsia"/>
          <w:b/>
          <w:bCs/>
          <w:sz w:val="32"/>
          <w:szCs w:val="32"/>
        </w:rPr>
        <w:t>课时</w:t>
      </w:r>
      <w:r>
        <w:rPr>
          <w:rFonts w:hint="eastAsia"/>
          <w:b/>
          <w:bCs/>
          <w:sz w:val="32"/>
          <w:szCs w:val="32"/>
        </w:rPr>
        <w:t xml:space="preserve"> </w:t>
      </w:r>
    </w:p>
    <w:p w:rsidR="00C518DB" w:rsidRDefault="0031587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《菊苑撷芳</w:t>
      </w:r>
      <w:r>
        <w:rPr>
          <w:rFonts w:hint="eastAsia"/>
          <w:b/>
          <w:bCs/>
          <w:sz w:val="32"/>
          <w:szCs w:val="32"/>
        </w:rPr>
        <w:t>-</w:t>
      </w:r>
      <w:r>
        <w:rPr>
          <w:rFonts w:hint="eastAsia"/>
          <w:b/>
          <w:bCs/>
          <w:sz w:val="32"/>
          <w:szCs w:val="32"/>
        </w:rPr>
        <w:t>中国戏曲之越剧、黄梅戏》拓展资源</w:t>
      </w:r>
    </w:p>
    <w:p w:rsidR="00C518DB" w:rsidRDefault="00315873">
      <w:pPr>
        <w:spacing w:line="360" w:lineRule="auto"/>
        <w:rPr>
          <w:b/>
          <w:bCs/>
          <w:sz w:val="24"/>
        </w:rPr>
      </w:pPr>
      <w:r>
        <w:rPr>
          <w:rFonts w:hint="eastAsia"/>
        </w:rPr>
        <w:t xml:space="preserve"> </w:t>
      </w:r>
      <w:r>
        <w:t xml:space="preserve">   </w:t>
      </w:r>
    </w:p>
    <w:p w:rsidR="00C518DB" w:rsidRDefault="00315873">
      <w:pPr>
        <w:spacing w:line="360" w:lineRule="auto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一、演唱提示</w:t>
      </w:r>
    </w:p>
    <w:p w:rsidR="00C518DB" w:rsidRDefault="0031587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 xml:space="preserve">1. </w:t>
      </w:r>
      <w:r>
        <w:rPr>
          <w:rFonts w:hint="eastAsia"/>
          <w:sz w:val="24"/>
        </w:rPr>
        <w:t>越剧采用本嗓的唱法，柔和自然、唱腔吐字用</w:t>
      </w:r>
      <w:r>
        <w:rPr>
          <w:rFonts w:hint="eastAsia"/>
          <w:sz w:val="24"/>
        </w:rPr>
        <w:t>江浙地区吴语。</w:t>
      </w:r>
    </w:p>
    <w:p w:rsidR="00C518DB" w:rsidRDefault="00315873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 xml:space="preserve">. </w:t>
      </w:r>
      <w:r>
        <w:rPr>
          <w:rFonts w:hint="eastAsia"/>
          <w:sz w:val="24"/>
        </w:rPr>
        <w:t>黄梅戏用安徽安庆地区语言，用本嗓演唱，注意旋律中的颤音。</w:t>
      </w:r>
    </w:p>
    <w:p w:rsidR="00C518DB" w:rsidRDefault="00315873">
      <w:pPr>
        <w:spacing w:line="360" w:lineRule="auto"/>
        <w:ind w:firstLineChars="200" w:firstLine="480"/>
        <w:rPr>
          <w:sz w:val="84"/>
          <w:szCs w:val="84"/>
        </w:rPr>
      </w:pPr>
      <w:r>
        <w:rPr>
          <w:sz w:val="24"/>
        </w:rPr>
        <w:t xml:space="preserve">3. </w:t>
      </w:r>
      <w:r>
        <w:rPr>
          <w:rFonts w:hint="eastAsia"/>
          <w:sz w:val="24"/>
        </w:rPr>
        <w:t>体会越剧与黄梅戏唱腔独具一格的韵味。</w:t>
      </w:r>
    </w:p>
    <w:p w:rsidR="00C518DB" w:rsidRDefault="00C518DB">
      <w:pPr>
        <w:spacing w:line="360" w:lineRule="auto"/>
        <w:ind w:firstLineChars="200" w:firstLine="482"/>
        <w:rPr>
          <w:b/>
          <w:bCs/>
          <w:sz w:val="24"/>
        </w:rPr>
      </w:pPr>
    </w:p>
    <w:p w:rsidR="00C518DB" w:rsidRDefault="00315873">
      <w:pPr>
        <w:numPr>
          <w:ilvl w:val="0"/>
          <w:numId w:val="1"/>
        </w:numPr>
        <w:spacing w:line="360" w:lineRule="auto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戏曲相关知识</w:t>
      </w:r>
    </w:p>
    <w:p w:rsidR="00C518DB" w:rsidRDefault="00C518DB">
      <w:pPr>
        <w:spacing w:line="360" w:lineRule="auto"/>
        <w:rPr>
          <w:b/>
          <w:bCs/>
          <w:sz w:val="24"/>
        </w:rPr>
      </w:pPr>
    </w:p>
    <w:p w:rsidR="00C518DB" w:rsidRDefault="00315873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37465</wp:posOffset>
            </wp:positionH>
            <wp:positionV relativeFrom="paragraph">
              <wp:posOffset>111125</wp:posOffset>
            </wp:positionV>
            <wp:extent cx="3309620" cy="1923415"/>
            <wp:effectExtent l="0" t="0" r="0" b="0"/>
            <wp:wrapSquare wrapText="bothSides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9620" cy="1923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4"/>
        </w:rPr>
        <w:t>（一）中国戏曲</w:t>
      </w:r>
    </w:p>
    <w:p w:rsidR="00C518DB" w:rsidRDefault="00315873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中国的戏曲是我国特有的一种综合性舞台艺术形式，它包含音乐、舞蹈、文学、诗歌、武术、杂技、舞美等中国民间传统艺术形式。</w:t>
      </w:r>
    </w:p>
    <w:p w:rsidR="00C518DB" w:rsidRDefault="00315873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我国的戏曲种类十分丰富，除京剧、昆曲以外，主要的剧种还有越剧、黄梅戏、评剧、豫剧、秦腔、川剧等。综合性、虚拟性、程式性是中国戏曲的主要艺术特征。</w:t>
      </w:r>
    </w:p>
    <w:p w:rsidR="00C518DB" w:rsidRDefault="00315873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戏曲音乐是我国民族民间音乐的重要组成部分，是我国戏曲的重要构成要素之一，它包括唱腔和器乐两大部分。各剧种之间的唱腔音乐都存有鲜明的特色。</w:t>
      </w:r>
    </w:p>
    <w:p w:rsidR="00C518DB" w:rsidRDefault="00315873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（二）黄梅戏</w:t>
      </w:r>
    </w:p>
    <w:p w:rsidR="00C518DB" w:rsidRDefault="00315873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黄梅戏唱腔源于湖北黄梅县的“采茶调”，故得此名。后来黄梅的采茶调传入安徽安庆地区，吸收青阳腔和徽剧的音乐和表演艺术，并与民间音乐相融合发展而成。后来黄梅戏在安庆等地与徽剧同台演出，又受到高腔的影响，同时吸收京剧的表</w:t>
      </w:r>
      <w:r>
        <w:rPr>
          <w:rFonts w:hint="eastAsia"/>
          <w:sz w:val="24"/>
        </w:rPr>
        <w:t>演和音乐，逐渐形成独特的风格。黄梅戏音乐属于板腔体和曲牌体二者综合的体式。黄梅戏用安庆地区的</w:t>
      </w:r>
      <w:r>
        <w:rPr>
          <w:rFonts w:hint="eastAsia"/>
          <w:sz w:val="24"/>
        </w:rPr>
        <w:t>方言</w:t>
      </w:r>
      <w:bookmarkStart w:id="0" w:name="_GoBack"/>
      <w:bookmarkEnd w:id="0"/>
      <w:r>
        <w:rPr>
          <w:rFonts w:hint="eastAsia"/>
          <w:sz w:val="24"/>
        </w:rPr>
        <w:t>演唱，都用本嗓，亲切易懂。</w:t>
      </w:r>
    </w:p>
    <w:p w:rsidR="00C518DB" w:rsidRDefault="00C518DB">
      <w:pPr>
        <w:spacing w:line="360" w:lineRule="auto"/>
        <w:ind w:firstLineChars="200" w:firstLine="480"/>
        <w:rPr>
          <w:sz w:val="24"/>
        </w:rPr>
      </w:pPr>
    </w:p>
    <w:p w:rsidR="00C518DB" w:rsidRDefault="00315873">
      <w:pPr>
        <w:spacing w:line="360" w:lineRule="auto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lastRenderedPageBreak/>
        <w:t>三、本课所选曲谱</w:t>
      </w:r>
      <w:proofErr w:type="gramStart"/>
      <w:r>
        <w:rPr>
          <w:rFonts w:hint="eastAsia"/>
          <w:b/>
          <w:bCs/>
          <w:sz w:val="24"/>
        </w:rPr>
        <w:t>谱</w:t>
      </w:r>
      <w:proofErr w:type="gramEnd"/>
      <w:r>
        <w:rPr>
          <w:rFonts w:hint="eastAsia"/>
          <w:b/>
          <w:bCs/>
          <w:sz w:val="24"/>
        </w:rPr>
        <w:t>例剧情简介</w:t>
      </w:r>
    </w:p>
    <w:p w:rsidR="00C518DB" w:rsidRDefault="00315873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《天上掉下个林妹妹》是越剧《红楼梦》的著名唱段，主要描述林黛玉刚到贾府时的情景。她与“还愿”归来的贾宝玉第一次见面，彼此留下了十分美好的印象。</w:t>
      </w:r>
    </w:p>
    <w:p w:rsidR="00C518DB" w:rsidRDefault="00315873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《谁料皇榜中状元》是黄梅戏《女驸马》的经典唱段。《女驸马》通过女扮男装冒名赶考、偶</w:t>
      </w:r>
      <w:proofErr w:type="gramStart"/>
      <w:r>
        <w:rPr>
          <w:rFonts w:hint="eastAsia"/>
          <w:sz w:val="24"/>
        </w:rPr>
        <w:t>中状元误招东床</w:t>
      </w:r>
      <w:proofErr w:type="gramEnd"/>
      <w:r>
        <w:rPr>
          <w:rFonts w:hint="eastAsia"/>
          <w:sz w:val="24"/>
        </w:rPr>
        <w:t>、洞房献智化险为夷等一系列近乎离奇却又在情理之中的戏剧情节，塑造了一个善良、勇敢、聪慧的古代少女形象。</w:t>
      </w:r>
    </w:p>
    <w:p w:rsidR="00C518DB" w:rsidRDefault="00C518DB">
      <w:pPr>
        <w:spacing w:line="360" w:lineRule="auto"/>
        <w:ind w:firstLineChars="200" w:firstLine="480"/>
        <w:rPr>
          <w:sz w:val="24"/>
        </w:rPr>
      </w:pPr>
    </w:p>
    <w:p w:rsidR="00C518DB" w:rsidRDefault="00315873">
      <w:pPr>
        <w:spacing w:line="360" w:lineRule="auto"/>
        <w:ind w:firstLineChars="200" w:firstLine="480"/>
        <w:rPr>
          <w:b/>
          <w:bCs/>
          <w:sz w:val="24"/>
        </w:rPr>
      </w:pPr>
      <w:r>
        <w:rPr>
          <w:rFonts w:hint="eastAsia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4152265</wp:posOffset>
            </wp:positionH>
            <wp:positionV relativeFrom="paragraph">
              <wp:posOffset>45085</wp:posOffset>
            </wp:positionV>
            <wp:extent cx="1139190" cy="150685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190" cy="1506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4"/>
        </w:rPr>
        <w:t>四、戏曲</w:t>
      </w:r>
      <w:r>
        <w:rPr>
          <w:rFonts w:hint="eastAsia"/>
          <w:b/>
          <w:bCs/>
          <w:sz w:val="24"/>
        </w:rPr>
        <w:t>名角</w:t>
      </w:r>
    </w:p>
    <w:p w:rsidR="00C518DB" w:rsidRDefault="00315873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严凤英（</w:t>
      </w:r>
      <w:r>
        <w:rPr>
          <w:rFonts w:hint="eastAsia"/>
          <w:sz w:val="24"/>
        </w:rPr>
        <w:t>1</w:t>
      </w:r>
      <w:r>
        <w:rPr>
          <w:sz w:val="24"/>
        </w:rPr>
        <w:t>930—1968</w:t>
      </w:r>
      <w:r>
        <w:rPr>
          <w:rFonts w:hint="eastAsia"/>
          <w:sz w:val="24"/>
        </w:rPr>
        <w:t>）黄梅戏表演艺术家。为黄梅戏艺术的发展做出了重大贡献。塑造过许多具有鲜明性格的人物形象。如《天仙配》中的七仙女，《女驸马》中的冯素珍，《牛郎织女》中的织女。</w:t>
      </w:r>
    </w:p>
    <w:p w:rsidR="00C518DB" w:rsidRDefault="00C518DB">
      <w:pPr>
        <w:spacing w:line="360" w:lineRule="auto"/>
        <w:ind w:firstLineChars="200" w:firstLine="480"/>
        <w:rPr>
          <w:sz w:val="24"/>
        </w:rPr>
      </w:pPr>
    </w:p>
    <w:p w:rsidR="00C518DB" w:rsidRDefault="00315873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90170</wp:posOffset>
            </wp:positionH>
            <wp:positionV relativeFrom="paragraph">
              <wp:posOffset>59055</wp:posOffset>
            </wp:positionV>
            <wp:extent cx="1086485" cy="1363980"/>
            <wp:effectExtent l="0" t="0" r="0" b="0"/>
            <wp:wrapSquare wrapText="bothSides"/>
            <wp:docPr id="2" name="图片 2" descr="男人的照片上写着字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男人的照片上写着字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6414" r="27959" b="24765"/>
                    <a:stretch>
                      <a:fillRect/>
                    </a:stretch>
                  </pic:blipFill>
                  <pic:spPr>
                    <a:xfrm>
                      <a:off x="0" y="0"/>
                      <a:ext cx="1086485" cy="13639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518DB" w:rsidRDefault="00315873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袁雪芬（</w:t>
      </w:r>
      <w:r>
        <w:rPr>
          <w:sz w:val="24"/>
        </w:rPr>
        <w:t>1922—2011</w:t>
      </w:r>
      <w:r>
        <w:rPr>
          <w:rFonts w:hint="eastAsia"/>
          <w:sz w:val="24"/>
        </w:rPr>
        <w:t>）越剧表演艺术家。被称作是新越剧的创始者和</w:t>
      </w:r>
      <w:proofErr w:type="gramStart"/>
      <w:r>
        <w:rPr>
          <w:rFonts w:hint="eastAsia"/>
          <w:sz w:val="24"/>
        </w:rPr>
        <w:t>践行</w:t>
      </w:r>
      <w:proofErr w:type="gramEnd"/>
      <w:r>
        <w:rPr>
          <w:rFonts w:hint="eastAsia"/>
          <w:sz w:val="24"/>
        </w:rPr>
        <w:t>者，独创“袁派”艺术。她曾主演中国第一部大型彩色戏曲影片《梁山伯与祝英台》。</w:t>
      </w:r>
    </w:p>
    <w:p w:rsidR="00C518DB" w:rsidRDefault="00C518DB">
      <w:pPr>
        <w:spacing w:line="360" w:lineRule="auto"/>
        <w:ind w:firstLineChars="200" w:firstLine="480"/>
        <w:rPr>
          <w:rFonts w:ascii="楷体" w:eastAsia="楷体" w:hAnsi="楷体"/>
          <w:bCs/>
          <w:sz w:val="24"/>
        </w:rPr>
      </w:pPr>
    </w:p>
    <w:p w:rsidR="00C518DB" w:rsidRDefault="00C518DB">
      <w:pPr>
        <w:spacing w:line="360" w:lineRule="auto"/>
        <w:ind w:firstLineChars="200" w:firstLine="480"/>
        <w:rPr>
          <w:rFonts w:ascii="楷体" w:eastAsia="楷体" w:hAnsi="楷体"/>
          <w:bCs/>
          <w:sz w:val="24"/>
        </w:rPr>
      </w:pPr>
    </w:p>
    <w:p w:rsidR="00C518DB" w:rsidRDefault="00315873">
      <w:pPr>
        <w:spacing w:line="360" w:lineRule="auto"/>
        <w:ind w:firstLineChars="200" w:firstLine="480"/>
        <w:rPr>
          <w:rFonts w:ascii="楷体" w:eastAsia="楷体" w:hAnsi="楷体"/>
          <w:bCs/>
          <w:sz w:val="24"/>
        </w:rPr>
      </w:pPr>
      <w:r>
        <w:rPr>
          <w:rFonts w:ascii="楷体" w:eastAsia="楷体" w:hAnsi="楷体" w:hint="eastAsia"/>
          <w:bCs/>
          <w:sz w:val="24"/>
        </w:rPr>
        <w:t>【资料来源】</w:t>
      </w:r>
    </w:p>
    <w:p w:rsidR="00C518DB" w:rsidRDefault="00315873">
      <w:pPr>
        <w:widowControl/>
        <w:jc w:val="left"/>
        <w:rPr>
          <w:rFonts w:ascii="楷体" w:eastAsia="楷体" w:hAnsi="楷体" w:cs="宋体"/>
          <w:kern w:val="0"/>
          <w:sz w:val="24"/>
        </w:rPr>
      </w:pPr>
      <w:r>
        <w:rPr>
          <w:rFonts w:ascii="楷体" w:eastAsia="楷体" w:hAnsi="楷体" w:cs="Arial" w:hint="eastAsia"/>
          <w:color w:val="333333"/>
          <w:kern w:val="0"/>
          <w:sz w:val="24"/>
          <w:shd w:val="clear" w:color="auto" w:fill="FFFFFF"/>
        </w:rPr>
        <w:t>《义务教育教科书</w:t>
      </w:r>
      <w:r>
        <w:rPr>
          <w:rFonts w:ascii="楷体" w:eastAsia="楷体" w:hAnsi="楷体" w:cs="Arial"/>
          <w:color w:val="333333"/>
          <w:kern w:val="0"/>
          <w:sz w:val="24"/>
          <w:shd w:val="clear" w:color="auto" w:fill="FFFFFF"/>
        </w:rPr>
        <w:t>·</w:t>
      </w:r>
      <w:r>
        <w:rPr>
          <w:rFonts w:ascii="楷体" w:eastAsia="楷体" w:hAnsi="楷体" w:cs="Arial" w:hint="eastAsia"/>
          <w:color w:val="333333"/>
          <w:kern w:val="0"/>
          <w:sz w:val="24"/>
          <w:shd w:val="clear" w:color="auto" w:fill="FFFFFF"/>
        </w:rPr>
        <w:t>音乐</w:t>
      </w:r>
      <w:r>
        <w:rPr>
          <w:rFonts w:ascii="楷体" w:eastAsia="楷体" w:hAnsi="楷体" w:cs="宋体" w:hint="eastAsia"/>
          <w:kern w:val="0"/>
          <w:sz w:val="24"/>
        </w:rPr>
        <w:t>教师用书九年下册》人民音乐出版社，</w:t>
      </w:r>
      <w:r>
        <w:rPr>
          <w:rFonts w:ascii="楷体" w:eastAsia="楷体" w:hAnsi="楷体" w:cs="宋体" w:hint="eastAsia"/>
          <w:kern w:val="0"/>
          <w:sz w:val="24"/>
        </w:rPr>
        <w:t>2</w:t>
      </w:r>
      <w:r>
        <w:rPr>
          <w:rFonts w:ascii="楷体" w:eastAsia="楷体" w:hAnsi="楷体" w:cs="宋体"/>
          <w:kern w:val="0"/>
          <w:sz w:val="24"/>
        </w:rPr>
        <w:t>015</w:t>
      </w:r>
      <w:r>
        <w:rPr>
          <w:rFonts w:ascii="楷体" w:eastAsia="楷体" w:hAnsi="楷体" w:cs="宋体" w:hint="eastAsia"/>
          <w:kern w:val="0"/>
          <w:sz w:val="24"/>
        </w:rPr>
        <w:t>年版。</w:t>
      </w:r>
    </w:p>
    <w:p w:rsidR="00C518DB" w:rsidRDefault="00315873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楷体" w:eastAsia="楷体" w:hAnsi="楷体" w:cs="宋体" w:hint="eastAsia"/>
          <w:kern w:val="0"/>
          <w:sz w:val="24"/>
        </w:rPr>
        <w:t>《中国民间音乐曲谱（汉族戏曲部分）》（中国音乐学院内部教材），赵晓楠编，</w:t>
      </w:r>
      <w:r>
        <w:rPr>
          <w:rFonts w:ascii="楷体" w:eastAsia="楷体" w:hAnsi="楷体" w:cs="宋体" w:hint="eastAsia"/>
          <w:kern w:val="0"/>
          <w:sz w:val="24"/>
        </w:rPr>
        <w:t>2</w:t>
      </w:r>
      <w:r>
        <w:rPr>
          <w:rFonts w:ascii="楷体" w:eastAsia="楷体" w:hAnsi="楷体" w:cs="宋体"/>
          <w:kern w:val="0"/>
          <w:sz w:val="24"/>
        </w:rPr>
        <w:t>002</w:t>
      </w:r>
      <w:r>
        <w:rPr>
          <w:rFonts w:ascii="楷体" w:eastAsia="楷体" w:hAnsi="楷体" w:cs="宋体" w:hint="eastAsia"/>
          <w:kern w:val="0"/>
          <w:sz w:val="24"/>
        </w:rPr>
        <w:t>年版</w:t>
      </w:r>
    </w:p>
    <w:p w:rsidR="00C518DB" w:rsidRDefault="00C518DB">
      <w:pPr>
        <w:spacing w:line="360" w:lineRule="auto"/>
        <w:rPr>
          <w:b/>
          <w:bCs/>
        </w:rPr>
      </w:pPr>
    </w:p>
    <w:p w:rsidR="00C518DB" w:rsidRDefault="00315873">
      <w:pPr>
        <w:spacing w:line="360" w:lineRule="auto"/>
        <w:ind w:firstLineChars="200" w:firstLine="482"/>
        <w:rPr>
          <w:sz w:val="20"/>
          <w:szCs w:val="22"/>
        </w:rPr>
      </w:pPr>
      <w:r>
        <w:rPr>
          <w:rFonts w:hint="eastAsia"/>
          <w:b/>
          <w:sz w:val="24"/>
        </w:rPr>
        <w:t>四、</w:t>
      </w:r>
      <w:r>
        <w:rPr>
          <w:rFonts w:hint="eastAsia"/>
          <w:b/>
          <w:bCs/>
          <w:sz w:val="24"/>
        </w:rPr>
        <w:t>选做内容：观看视频资源</w:t>
      </w:r>
      <w:r>
        <w:rPr>
          <w:rFonts w:hint="eastAsia"/>
          <w:sz w:val="24"/>
        </w:rPr>
        <w:t>（自愿选择观看下面提供的视频）</w:t>
      </w:r>
    </w:p>
    <w:p w:rsidR="00C518DB" w:rsidRDefault="00C518DB">
      <w:pPr>
        <w:spacing w:line="360" w:lineRule="auto"/>
        <w:ind w:left="480"/>
        <w:rPr>
          <w:rFonts w:asciiTheme="minorEastAsia" w:hAnsiTheme="minorEastAsia"/>
          <w:bCs/>
          <w:sz w:val="24"/>
        </w:rPr>
      </w:pPr>
    </w:p>
    <w:p w:rsidR="00C518DB" w:rsidRDefault="00315873">
      <w:pPr>
        <w:pStyle w:val="a6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黄梅戏《打猪草》（片段）</w:t>
      </w:r>
    </w:p>
    <w:p w:rsidR="00C518DB" w:rsidRDefault="00315873">
      <w:pPr>
        <w:spacing w:line="360" w:lineRule="auto"/>
        <w:ind w:left="480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/>
          <w:bCs/>
          <w:sz w:val="24"/>
        </w:rPr>
        <w:t>http://tv.cctv.com/2020/03/06/VIDELZ9JGio8dZhTh56F3GUf200306.shtml</w:t>
      </w:r>
    </w:p>
    <w:p w:rsidR="00C518DB" w:rsidRDefault="00315873">
      <w:pPr>
        <w:spacing w:line="360" w:lineRule="auto"/>
        <w:ind w:left="480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视频来源；《梨园闯关我挂帅》</w:t>
      </w:r>
      <w:r>
        <w:rPr>
          <w:rFonts w:asciiTheme="minorEastAsia" w:hAnsiTheme="minorEastAsia" w:hint="eastAsia"/>
          <w:bCs/>
          <w:sz w:val="24"/>
        </w:rPr>
        <w:t>2</w:t>
      </w:r>
      <w:r>
        <w:rPr>
          <w:rFonts w:asciiTheme="minorEastAsia" w:hAnsiTheme="minorEastAsia"/>
          <w:bCs/>
          <w:sz w:val="24"/>
        </w:rPr>
        <w:t xml:space="preserve">0200306 </w:t>
      </w:r>
      <w:r>
        <w:rPr>
          <w:rFonts w:asciiTheme="minorEastAsia" w:hAnsiTheme="minorEastAsia" w:hint="eastAsia"/>
          <w:bCs/>
          <w:sz w:val="24"/>
        </w:rPr>
        <w:t>演唱：吴琼、杨俊</w:t>
      </w:r>
    </w:p>
    <w:p w:rsidR="00C518DB" w:rsidRDefault="00C518DB" w:rsidP="007337BA">
      <w:pPr>
        <w:spacing w:line="360" w:lineRule="auto"/>
        <w:rPr>
          <w:rFonts w:asciiTheme="minorEastAsia" w:hAnsiTheme="minorEastAsia"/>
          <w:bCs/>
          <w:sz w:val="24"/>
        </w:rPr>
      </w:pPr>
    </w:p>
    <w:p w:rsidR="00C518DB" w:rsidRDefault="00315873">
      <w:pPr>
        <w:pStyle w:val="a6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越剧《梁祝》选段</w:t>
      </w:r>
    </w:p>
    <w:p w:rsidR="00C518DB" w:rsidRDefault="00315873">
      <w:pPr>
        <w:spacing w:line="360" w:lineRule="auto"/>
        <w:ind w:left="480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/>
          <w:bCs/>
          <w:sz w:val="24"/>
        </w:rPr>
        <w:t>http://tv.cctv.com/2019/07/30/VIDEnkyfS0rIv1UgTIdVCc6P190730.shtml</w:t>
      </w:r>
    </w:p>
    <w:p w:rsidR="00C518DB" w:rsidRDefault="00315873">
      <w:pPr>
        <w:spacing w:line="360" w:lineRule="auto"/>
        <w:ind w:left="480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视频来源：</w:t>
      </w:r>
      <w:r>
        <w:rPr>
          <w:rFonts w:asciiTheme="minorEastAsia" w:hAnsiTheme="minorEastAsia" w:hint="eastAsia"/>
          <w:bCs/>
          <w:sz w:val="24"/>
        </w:rPr>
        <w:t>CCTV</w:t>
      </w:r>
      <w:r>
        <w:rPr>
          <w:rFonts w:asciiTheme="minorEastAsia" w:hAnsiTheme="minorEastAsia" w:hint="eastAsia"/>
          <w:bCs/>
          <w:sz w:val="24"/>
        </w:rPr>
        <w:t>【梨园闯关我挂帅】</w:t>
      </w:r>
      <w:r>
        <w:rPr>
          <w:rFonts w:asciiTheme="minorEastAsia" w:hAnsiTheme="minorEastAsia" w:hint="eastAsia"/>
          <w:bCs/>
          <w:sz w:val="24"/>
        </w:rPr>
        <w:t>2</w:t>
      </w:r>
      <w:r>
        <w:rPr>
          <w:rFonts w:asciiTheme="minorEastAsia" w:hAnsiTheme="minorEastAsia"/>
          <w:bCs/>
          <w:sz w:val="24"/>
        </w:rPr>
        <w:t xml:space="preserve">0190730 </w:t>
      </w:r>
      <w:r>
        <w:rPr>
          <w:rFonts w:asciiTheme="minorEastAsia" w:hAnsiTheme="minorEastAsia" w:hint="eastAsia"/>
          <w:bCs/>
          <w:sz w:val="24"/>
        </w:rPr>
        <w:t>表演：何赛飞、孙小梅</w:t>
      </w:r>
    </w:p>
    <w:p w:rsidR="00C518DB" w:rsidRDefault="00C518DB">
      <w:pPr>
        <w:spacing w:line="360" w:lineRule="auto"/>
        <w:ind w:left="480"/>
        <w:rPr>
          <w:rFonts w:asciiTheme="minorEastAsia" w:hAnsiTheme="minorEastAsia"/>
          <w:bCs/>
          <w:sz w:val="24"/>
        </w:rPr>
      </w:pPr>
    </w:p>
    <w:sectPr w:rsidR="00C518DB" w:rsidSect="00C518DB">
      <w:pgSz w:w="11906" w:h="16838"/>
      <w:pgMar w:top="1723" w:right="1576" w:bottom="1723" w:left="1746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26EF8"/>
    <w:multiLevelType w:val="multilevel"/>
    <w:tmpl w:val="3D726EF8"/>
    <w:lvl w:ilvl="0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42450CD9"/>
    <w:multiLevelType w:val="singleLevel"/>
    <w:tmpl w:val="42450CD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6E319FE"/>
    <w:rsid w:val="0002225E"/>
    <w:rsid w:val="00086A99"/>
    <w:rsid w:val="001802AB"/>
    <w:rsid w:val="001B7AC8"/>
    <w:rsid w:val="001E1625"/>
    <w:rsid w:val="0021417D"/>
    <w:rsid w:val="002427B8"/>
    <w:rsid w:val="00255193"/>
    <w:rsid w:val="00262F1F"/>
    <w:rsid w:val="002A6ED2"/>
    <w:rsid w:val="002D4DC2"/>
    <w:rsid w:val="00315873"/>
    <w:rsid w:val="00353BDA"/>
    <w:rsid w:val="0037398F"/>
    <w:rsid w:val="0039654E"/>
    <w:rsid w:val="00436F13"/>
    <w:rsid w:val="00486F30"/>
    <w:rsid w:val="005C3304"/>
    <w:rsid w:val="006F36B8"/>
    <w:rsid w:val="00714BB6"/>
    <w:rsid w:val="007337BA"/>
    <w:rsid w:val="00750808"/>
    <w:rsid w:val="00751CCF"/>
    <w:rsid w:val="0077161D"/>
    <w:rsid w:val="007A1849"/>
    <w:rsid w:val="007E1289"/>
    <w:rsid w:val="007E43C0"/>
    <w:rsid w:val="007F1B54"/>
    <w:rsid w:val="00817B60"/>
    <w:rsid w:val="00826139"/>
    <w:rsid w:val="00833F9D"/>
    <w:rsid w:val="008608CB"/>
    <w:rsid w:val="0088670C"/>
    <w:rsid w:val="00926660"/>
    <w:rsid w:val="00953778"/>
    <w:rsid w:val="009C03AB"/>
    <w:rsid w:val="00A50312"/>
    <w:rsid w:val="00AE10B7"/>
    <w:rsid w:val="00B06772"/>
    <w:rsid w:val="00BB68D4"/>
    <w:rsid w:val="00C31A6D"/>
    <w:rsid w:val="00C518DB"/>
    <w:rsid w:val="00C711DF"/>
    <w:rsid w:val="00C73829"/>
    <w:rsid w:val="00D24CAD"/>
    <w:rsid w:val="00D71369"/>
    <w:rsid w:val="00D976BC"/>
    <w:rsid w:val="00DA1F77"/>
    <w:rsid w:val="00DC1899"/>
    <w:rsid w:val="00DD4352"/>
    <w:rsid w:val="00DF4B95"/>
    <w:rsid w:val="00DF5F56"/>
    <w:rsid w:val="00E14782"/>
    <w:rsid w:val="00E2107F"/>
    <w:rsid w:val="00E2166D"/>
    <w:rsid w:val="00E55272"/>
    <w:rsid w:val="00EB0F3E"/>
    <w:rsid w:val="00ED59CD"/>
    <w:rsid w:val="00F27E02"/>
    <w:rsid w:val="00FA407D"/>
    <w:rsid w:val="04EE3E3E"/>
    <w:rsid w:val="0F490078"/>
    <w:rsid w:val="16E319FE"/>
    <w:rsid w:val="1BD173F8"/>
    <w:rsid w:val="1EDF0D6D"/>
    <w:rsid w:val="2E0E3F7A"/>
    <w:rsid w:val="2E110033"/>
    <w:rsid w:val="2F8C6508"/>
    <w:rsid w:val="38150024"/>
    <w:rsid w:val="38EF2CF5"/>
    <w:rsid w:val="460874CB"/>
    <w:rsid w:val="4D076562"/>
    <w:rsid w:val="50B17399"/>
    <w:rsid w:val="5418608E"/>
    <w:rsid w:val="58D01135"/>
    <w:rsid w:val="58D050BC"/>
    <w:rsid w:val="5C5C7B01"/>
    <w:rsid w:val="5CF146D7"/>
    <w:rsid w:val="5F814F3D"/>
    <w:rsid w:val="62834CC7"/>
    <w:rsid w:val="67201D73"/>
    <w:rsid w:val="6C5E3A14"/>
    <w:rsid w:val="73AC1622"/>
    <w:rsid w:val="764C752C"/>
    <w:rsid w:val="78CE0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8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C518DB"/>
    <w:rPr>
      <w:sz w:val="18"/>
      <w:szCs w:val="18"/>
    </w:rPr>
  </w:style>
  <w:style w:type="character" w:styleId="a4">
    <w:name w:val="FollowedHyperlink"/>
    <w:basedOn w:val="a0"/>
    <w:qFormat/>
    <w:rsid w:val="00C518DB"/>
    <w:rPr>
      <w:color w:val="800080"/>
      <w:u w:val="single"/>
    </w:rPr>
  </w:style>
  <w:style w:type="character" w:styleId="a5">
    <w:name w:val="Hyperlink"/>
    <w:basedOn w:val="a0"/>
    <w:qFormat/>
    <w:rsid w:val="00C518DB"/>
    <w:rPr>
      <w:color w:val="0000FF"/>
      <w:u w:val="single"/>
    </w:rPr>
  </w:style>
  <w:style w:type="character" w:customStyle="1" w:styleId="Char">
    <w:name w:val="批注框文本 Char"/>
    <w:basedOn w:val="a0"/>
    <w:link w:val="a3"/>
    <w:rsid w:val="00C518DB"/>
    <w:rPr>
      <w:kern w:val="2"/>
      <w:sz w:val="18"/>
      <w:szCs w:val="18"/>
    </w:rPr>
  </w:style>
  <w:style w:type="paragraph" w:styleId="a6">
    <w:name w:val="List Paragraph"/>
    <w:basedOn w:val="a"/>
    <w:uiPriority w:val="99"/>
    <w:rsid w:val="00C518DB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qFormat/>
    <w:rsid w:val="00C518D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奔</dc:creator>
  <cp:lastModifiedBy>刘娜</cp:lastModifiedBy>
  <cp:revision>2</cp:revision>
  <dcterms:created xsi:type="dcterms:W3CDTF">2020-05-04T09:41:00Z</dcterms:created>
  <dcterms:modified xsi:type="dcterms:W3CDTF">2020-05-04T09:41:00Z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