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0F2B" w:rsidRDefault="00F35DE2" w:rsidP="004D0F2B">
      <w:pPr>
        <w:jc w:val="center"/>
        <w:rPr>
          <w:rFonts w:ascii="宋体" w:eastAsia="宋体" w:hAnsi="宋体"/>
          <w:b/>
          <w:sz w:val="32"/>
          <w:szCs w:val="32"/>
        </w:rPr>
      </w:pPr>
      <w:r>
        <w:rPr>
          <w:rFonts w:ascii="宋体" w:eastAsia="宋体" w:hAnsi="宋体" w:hint="eastAsia"/>
          <w:b/>
          <w:sz w:val="32"/>
          <w:szCs w:val="32"/>
        </w:rPr>
        <w:t xml:space="preserve">  </w:t>
      </w:r>
      <w:r w:rsidR="004D0F2B">
        <w:rPr>
          <w:rFonts w:ascii="宋体" w:eastAsia="宋体" w:hAnsi="宋体" w:hint="eastAsia"/>
          <w:b/>
          <w:sz w:val="32"/>
          <w:szCs w:val="32"/>
        </w:rPr>
        <w:t>高二年级政治第44课时</w:t>
      </w:r>
    </w:p>
    <w:p w:rsidR="004D0F2B" w:rsidRDefault="004D0F2B" w:rsidP="004D0F2B">
      <w:pPr>
        <w:jc w:val="center"/>
        <w:rPr>
          <w:rFonts w:ascii="宋体" w:eastAsia="宋体" w:hAnsi="宋体"/>
          <w:b/>
          <w:sz w:val="32"/>
          <w:szCs w:val="32"/>
        </w:rPr>
      </w:pPr>
      <w:r>
        <w:rPr>
          <w:rFonts w:ascii="宋体" w:eastAsia="宋体" w:hAnsi="宋体" w:hint="eastAsia"/>
          <w:b/>
          <w:sz w:val="32"/>
          <w:szCs w:val="32"/>
        </w:rPr>
        <w:t>政治生活第五课《我国的人民大表大会制度》</w:t>
      </w:r>
      <w:r w:rsidR="004D3AEC">
        <w:rPr>
          <w:rFonts w:ascii="宋体" w:eastAsia="宋体" w:hAnsi="宋体" w:hint="eastAsia"/>
          <w:b/>
          <w:sz w:val="32"/>
          <w:szCs w:val="32"/>
        </w:rPr>
        <w:t>习题讲解</w:t>
      </w:r>
    </w:p>
    <w:p w:rsidR="004D0F2B" w:rsidRDefault="004D0F2B" w:rsidP="004D0F2B">
      <w:pPr>
        <w:jc w:val="center"/>
        <w:rPr>
          <w:rFonts w:ascii="宋体" w:eastAsia="宋体" w:hAnsi="宋体"/>
          <w:b/>
          <w:sz w:val="32"/>
          <w:szCs w:val="32"/>
        </w:rPr>
      </w:pPr>
      <w:r>
        <w:rPr>
          <w:rFonts w:ascii="宋体" w:eastAsia="宋体" w:hAnsi="宋体" w:hint="eastAsia"/>
          <w:b/>
          <w:sz w:val="32"/>
          <w:szCs w:val="32"/>
        </w:rPr>
        <w:t>学习指南</w:t>
      </w:r>
    </w:p>
    <w:p w:rsidR="00EB25B7" w:rsidRPr="00D611D8" w:rsidRDefault="00EB25B7" w:rsidP="00EB25B7">
      <w:pPr>
        <w:pBdr>
          <w:top w:val="none" w:sz="0" w:space="0" w:color="000000"/>
          <w:left w:val="none" w:sz="0" w:space="0" w:color="000000"/>
          <w:bottom w:val="none" w:sz="0" w:space="0" w:color="000000"/>
          <w:right w:val="none" w:sz="0" w:space="0" w:color="000000"/>
          <w:between w:val="none" w:sz="0" w:space="0" w:color="000000"/>
        </w:pBdr>
        <w:spacing w:line="240" w:lineRule="atLeast"/>
        <w:rPr>
          <w:rFonts w:ascii="宋体" w:eastAsia="宋体" w:hAnsi="宋体" w:cs="Times New Roman"/>
          <w:b/>
          <w:color w:val="0000FF"/>
          <w:kern w:val="1"/>
          <w:sz w:val="24"/>
        </w:rPr>
      </w:pPr>
      <w:r w:rsidRPr="00D611D8">
        <w:rPr>
          <w:rFonts w:ascii="宋体" w:eastAsia="宋体" w:hAnsi="宋体" w:cs="Times New Roman" w:hint="eastAsia"/>
          <w:b/>
          <w:color w:val="0000FF"/>
          <w:kern w:val="1"/>
          <w:sz w:val="24"/>
        </w:rPr>
        <w:t>一、学习目标</w:t>
      </w:r>
    </w:p>
    <w:p w:rsidR="00EB25B7" w:rsidRPr="00EB25B7" w:rsidRDefault="00EB25B7" w:rsidP="00EB25B7">
      <w:pPr>
        <w:pBdr>
          <w:top w:val="none" w:sz="0" w:space="0" w:color="000000"/>
          <w:left w:val="none" w:sz="0" w:space="0" w:color="000000"/>
          <w:bottom w:val="none" w:sz="0" w:space="0" w:color="000000"/>
          <w:right w:val="none" w:sz="0" w:space="0" w:color="000000"/>
          <w:between w:val="none" w:sz="0" w:space="0" w:color="000000"/>
        </w:pBdr>
        <w:spacing w:line="240" w:lineRule="atLeast"/>
        <w:rPr>
          <w:rFonts w:ascii="宋体" w:eastAsia="宋体" w:hAnsi="宋体" w:cs="Times New Roman"/>
          <w:kern w:val="1"/>
          <w:szCs w:val="21"/>
        </w:rPr>
      </w:pPr>
      <w:r w:rsidRPr="00EB25B7">
        <w:rPr>
          <w:rFonts w:ascii="宋体" w:eastAsia="宋体" w:hAnsi="宋体" w:cs="Times New Roman" w:hint="eastAsia"/>
          <w:kern w:val="1"/>
          <w:szCs w:val="21"/>
        </w:rPr>
        <w:t xml:space="preserve">1.明确人民代表大会是我国的国家权力机关 </w:t>
      </w:r>
    </w:p>
    <w:p w:rsidR="00EB25B7" w:rsidRPr="00EB25B7" w:rsidRDefault="00EB25B7" w:rsidP="00EB25B7">
      <w:pPr>
        <w:pBdr>
          <w:top w:val="none" w:sz="0" w:space="0" w:color="000000"/>
          <w:left w:val="none" w:sz="0" w:space="0" w:color="000000"/>
          <w:bottom w:val="none" w:sz="0" w:space="0" w:color="000000"/>
          <w:right w:val="none" w:sz="0" w:space="0" w:color="000000"/>
          <w:between w:val="none" w:sz="0" w:space="0" w:color="000000"/>
        </w:pBdr>
        <w:spacing w:line="240" w:lineRule="atLeast"/>
        <w:rPr>
          <w:rFonts w:ascii="宋体" w:eastAsia="宋体" w:hAnsi="宋体" w:cs="Times New Roman"/>
          <w:kern w:val="1"/>
          <w:szCs w:val="21"/>
        </w:rPr>
      </w:pPr>
      <w:r w:rsidRPr="00EB25B7">
        <w:rPr>
          <w:rFonts w:ascii="宋体" w:eastAsia="宋体" w:hAnsi="宋体" w:cs="Times New Roman" w:hint="eastAsia"/>
          <w:kern w:val="1"/>
          <w:szCs w:val="21"/>
        </w:rPr>
        <w:t>2.知道人民</w:t>
      </w:r>
      <w:r w:rsidRPr="00EB25B7">
        <w:rPr>
          <w:rFonts w:ascii="宋体" w:eastAsia="宋体" w:hAnsi="宋体" w:cs="Times New Roman" w:hint="eastAsia"/>
          <w:color w:val="000000"/>
          <w:kern w:val="1"/>
          <w:szCs w:val="21"/>
        </w:rPr>
        <w:t>代表</w:t>
      </w:r>
      <w:r w:rsidRPr="00EB25B7">
        <w:rPr>
          <w:rFonts w:ascii="宋体" w:eastAsia="宋体" w:hAnsi="宋体" w:cs="Times New Roman" w:hint="eastAsia"/>
          <w:kern w:val="1"/>
          <w:szCs w:val="21"/>
        </w:rPr>
        <w:t>大会的主要职权</w:t>
      </w:r>
    </w:p>
    <w:p w:rsidR="00EB25B7" w:rsidRPr="00EB25B7" w:rsidRDefault="00EB25B7" w:rsidP="00EB25B7">
      <w:pPr>
        <w:pBdr>
          <w:top w:val="none" w:sz="0" w:space="0" w:color="000000"/>
          <w:left w:val="none" w:sz="0" w:space="0" w:color="000000"/>
          <w:bottom w:val="none" w:sz="0" w:space="0" w:color="000000"/>
          <w:right w:val="none" w:sz="0" w:space="0" w:color="000000"/>
          <w:between w:val="none" w:sz="0" w:space="0" w:color="000000"/>
        </w:pBdr>
        <w:spacing w:line="240" w:lineRule="atLeast"/>
        <w:rPr>
          <w:rFonts w:ascii="宋体" w:eastAsia="宋体" w:hAnsi="宋体" w:cs="Times New Roman"/>
          <w:kern w:val="1"/>
          <w:szCs w:val="21"/>
        </w:rPr>
      </w:pPr>
      <w:r w:rsidRPr="00EB25B7">
        <w:rPr>
          <w:rFonts w:ascii="宋体" w:eastAsia="宋体" w:hAnsi="宋体" w:cs="Times New Roman" w:hint="eastAsia"/>
          <w:kern w:val="1"/>
          <w:szCs w:val="21"/>
        </w:rPr>
        <w:t>3.了解人大代表的法律地位、权利和义务</w:t>
      </w:r>
    </w:p>
    <w:p w:rsidR="00EB25B7" w:rsidRPr="00EB25B7" w:rsidRDefault="00EB25B7" w:rsidP="00EB25B7">
      <w:pPr>
        <w:pBdr>
          <w:top w:val="none" w:sz="0" w:space="0" w:color="000000"/>
          <w:left w:val="none" w:sz="0" w:space="0" w:color="000000"/>
          <w:bottom w:val="none" w:sz="0" w:space="0" w:color="000000"/>
          <w:right w:val="none" w:sz="0" w:space="0" w:color="000000"/>
          <w:between w:val="none" w:sz="0" w:space="0" w:color="000000"/>
        </w:pBdr>
        <w:spacing w:line="240" w:lineRule="atLeast"/>
        <w:rPr>
          <w:rFonts w:ascii="宋体" w:eastAsia="宋体" w:hAnsi="宋体" w:cs="Times New Roman"/>
          <w:kern w:val="1"/>
          <w:szCs w:val="21"/>
        </w:rPr>
      </w:pPr>
      <w:r w:rsidRPr="00EB25B7">
        <w:rPr>
          <w:rFonts w:ascii="宋体" w:eastAsia="宋体" w:hAnsi="宋体" w:cs="Times New Roman" w:hint="eastAsia"/>
          <w:kern w:val="1"/>
          <w:szCs w:val="21"/>
        </w:rPr>
        <w:t>4.知道人民代表大会制度的基本内容</w:t>
      </w:r>
    </w:p>
    <w:p w:rsidR="00EB25B7" w:rsidRPr="00EB25B7" w:rsidRDefault="00EB25B7" w:rsidP="00EB25B7">
      <w:pPr>
        <w:pBdr>
          <w:top w:val="none" w:sz="0" w:space="0" w:color="000000"/>
          <w:left w:val="none" w:sz="0" w:space="0" w:color="000000"/>
          <w:bottom w:val="none" w:sz="0" w:space="0" w:color="000000"/>
          <w:right w:val="none" w:sz="0" w:space="0" w:color="000000"/>
          <w:between w:val="none" w:sz="0" w:space="0" w:color="000000"/>
        </w:pBdr>
        <w:spacing w:line="240" w:lineRule="atLeast"/>
        <w:rPr>
          <w:rFonts w:ascii="宋体" w:eastAsia="宋体" w:hAnsi="宋体" w:cs="Times New Roman"/>
          <w:kern w:val="1"/>
          <w:szCs w:val="21"/>
        </w:rPr>
      </w:pPr>
      <w:r w:rsidRPr="00EB25B7">
        <w:rPr>
          <w:rFonts w:ascii="宋体" w:eastAsia="宋体" w:hAnsi="宋体" w:cs="Times New Roman" w:hint="eastAsia"/>
          <w:kern w:val="1"/>
          <w:szCs w:val="21"/>
        </w:rPr>
        <w:t>5.明确人民</w:t>
      </w:r>
      <w:r w:rsidRPr="00EB25B7">
        <w:rPr>
          <w:rFonts w:ascii="宋体" w:eastAsia="宋体" w:hAnsi="宋体" w:cs="Times New Roman" w:hint="eastAsia"/>
          <w:color w:val="000000"/>
          <w:kern w:val="1"/>
          <w:szCs w:val="21"/>
        </w:rPr>
        <w:t>代表</w:t>
      </w:r>
      <w:r w:rsidRPr="00EB25B7">
        <w:rPr>
          <w:rFonts w:ascii="宋体" w:eastAsia="宋体" w:hAnsi="宋体" w:cs="Times New Roman" w:hint="eastAsia"/>
          <w:kern w:val="1"/>
          <w:szCs w:val="21"/>
        </w:rPr>
        <w:t>大会制度是我国的根本政治制度</w:t>
      </w:r>
    </w:p>
    <w:p w:rsidR="00EB25B7" w:rsidRPr="00D611D8" w:rsidRDefault="00EB25B7" w:rsidP="00EB25B7">
      <w:pPr>
        <w:pBdr>
          <w:top w:val="none" w:sz="0" w:space="0" w:color="000000"/>
          <w:left w:val="none" w:sz="0" w:space="0" w:color="000000"/>
          <w:bottom w:val="none" w:sz="0" w:space="0" w:color="000000"/>
          <w:right w:val="none" w:sz="0" w:space="0" w:color="000000"/>
          <w:between w:val="none" w:sz="0" w:space="0" w:color="000000"/>
        </w:pBdr>
        <w:spacing w:line="240" w:lineRule="atLeast"/>
        <w:rPr>
          <w:rFonts w:ascii="宋体" w:eastAsia="宋体" w:hAnsi="宋体" w:cs="Times New Roman"/>
          <w:b/>
          <w:color w:val="0000FF"/>
          <w:kern w:val="1"/>
          <w:sz w:val="24"/>
        </w:rPr>
      </w:pPr>
      <w:r w:rsidRPr="00D611D8">
        <w:rPr>
          <w:rFonts w:ascii="宋体" w:eastAsia="宋体" w:hAnsi="宋体" w:cs="Times New Roman" w:hint="eastAsia"/>
          <w:b/>
          <w:color w:val="0000FF"/>
          <w:kern w:val="1"/>
          <w:sz w:val="24"/>
        </w:rPr>
        <w:t>二、学习方法</w:t>
      </w:r>
    </w:p>
    <w:p w:rsidR="00EB25B7" w:rsidRPr="00EB25B7" w:rsidRDefault="00EB25B7" w:rsidP="00EB25B7">
      <w:pPr>
        <w:pBdr>
          <w:top w:val="none" w:sz="0" w:space="0" w:color="000000"/>
          <w:left w:val="none" w:sz="0" w:space="0" w:color="000000"/>
          <w:bottom w:val="none" w:sz="0" w:space="0" w:color="000000"/>
          <w:right w:val="none" w:sz="0" w:space="0" w:color="000000"/>
          <w:between w:val="none" w:sz="0" w:space="0" w:color="000000"/>
        </w:pBdr>
        <w:spacing w:line="240" w:lineRule="atLeast"/>
        <w:rPr>
          <w:rFonts w:ascii="宋体" w:eastAsia="宋体" w:hAnsi="宋体" w:cs="Times New Roman"/>
          <w:color w:val="000000"/>
          <w:kern w:val="1"/>
          <w:szCs w:val="21"/>
        </w:rPr>
      </w:pPr>
      <w:r w:rsidRPr="00EB25B7">
        <w:rPr>
          <w:rFonts w:ascii="宋体" w:eastAsia="宋体" w:hAnsi="宋体" w:cs="Times New Roman" w:hint="eastAsia"/>
          <w:kern w:val="1"/>
          <w:szCs w:val="21"/>
        </w:rPr>
        <w:t>1.以“怎样看人大代表的作用”为议题，探究人民代表大会与“一府一委两院”的职权及其关系，感悟</w:t>
      </w:r>
      <w:r w:rsidRPr="00EB25B7">
        <w:rPr>
          <w:rFonts w:ascii="宋体" w:eastAsia="宋体" w:hAnsi="宋体" w:cs="Times New Roman" w:hint="eastAsia"/>
          <w:color w:val="000000"/>
          <w:kern w:val="1"/>
          <w:szCs w:val="21"/>
        </w:rPr>
        <w:t>社会主义民主是最广泛、最真实、最管用的民主。</w:t>
      </w:r>
    </w:p>
    <w:p w:rsidR="00EB25B7" w:rsidRPr="00EB25B7" w:rsidRDefault="00EB25B7" w:rsidP="00EB25B7">
      <w:pPr>
        <w:pBdr>
          <w:top w:val="none" w:sz="0" w:space="0" w:color="000000"/>
          <w:left w:val="none" w:sz="0" w:space="0" w:color="000000"/>
          <w:bottom w:val="none" w:sz="0" w:space="0" w:color="000000"/>
          <w:right w:val="none" w:sz="0" w:space="0" w:color="000000"/>
          <w:between w:val="none" w:sz="0" w:space="0" w:color="000000"/>
        </w:pBdr>
        <w:spacing w:line="240" w:lineRule="atLeast"/>
        <w:rPr>
          <w:rFonts w:ascii="宋体" w:eastAsia="宋体" w:hAnsi="宋体" w:cs="Times New Roman"/>
          <w:kern w:val="1"/>
          <w:szCs w:val="21"/>
        </w:rPr>
      </w:pPr>
      <w:r w:rsidRPr="00EB25B7">
        <w:rPr>
          <w:rFonts w:ascii="宋体" w:eastAsia="宋体" w:hAnsi="宋体" w:cs="Times New Roman" w:hint="eastAsia"/>
          <w:kern w:val="1"/>
          <w:szCs w:val="21"/>
        </w:rPr>
        <w:t>2.可联系</w:t>
      </w:r>
      <w:r w:rsidRPr="00EB25B7">
        <w:rPr>
          <w:rFonts w:ascii="宋体" w:eastAsia="宋体" w:hAnsi="宋体" w:cs="Times New Roman" w:hint="eastAsia"/>
          <w:color w:val="000000"/>
          <w:kern w:val="1"/>
          <w:szCs w:val="21"/>
        </w:rPr>
        <w:t>一名你所知道的身边的</w:t>
      </w:r>
      <w:r w:rsidRPr="00EB25B7">
        <w:rPr>
          <w:rFonts w:ascii="宋体" w:eastAsia="宋体" w:hAnsi="宋体" w:cs="Times New Roman" w:hint="eastAsia"/>
          <w:kern w:val="1"/>
          <w:szCs w:val="21"/>
        </w:rPr>
        <w:t>人大代表，了解其履行职责的经验，分析人大代表的产生过程、活动方式和主要职责。</w:t>
      </w:r>
    </w:p>
    <w:p w:rsidR="00EB25B7" w:rsidRPr="00EB25B7" w:rsidRDefault="00EB25B7" w:rsidP="00EB25B7">
      <w:pPr>
        <w:pBdr>
          <w:top w:val="none" w:sz="0" w:space="0" w:color="000000"/>
          <w:left w:val="none" w:sz="0" w:space="0" w:color="000000"/>
          <w:bottom w:val="none" w:sz="0" w:space="0" w:color="000000"/>
          <w:right w:val="none" w:sz="0" w:space="0" w:color="000000"/>
          <w:between w:val="none" w:sz="0" w:space="0" w:color="000000"/>
        </w:pBdr>
        <w:spacing w:line="240" w:lineRule="atLeast"/>
        <w:rPr>
          <w:rFonts w:ascii="宋体" w:eastAsia="宋体" w:hAnsi="宋体" w:cs="Times New Roman"/>
          <w:kern w:val="1"/>
          <w:szCs w:val="21"/>
        </w:rPr>
      </w:pPr>
      <w:r w:rsidRPr="00EB25B7">
        <w:rPr>
          <w:rFonts w:ascii="宋体" w:eastAsia="宋体" w:hAnsi="宋体" w:cs="Times New Roman" w:hint="eastAsia"/>
          <w:kern w:val="1"/>
          <w:szCs w:val="21"/>
        </w:rPr>
        <w:t>3.可针对热点问题，模拟人大代表撰写议案；或写一篇“假如我是人大代表”的短文。</w:t>
      </w:r>
    </w:p>
    <w:p w:rsidR="009C1EE3" w:rsidRPr="00D611D8" w:rsidRDefault="00D611D8" w:rsidP="00D611D8">
      <w:pPr>
        <w:pBdr>
          <w:top w:val="none" w:sz="0" w:space="0" w:color="000000"/>
          <w:left w:val="none" w:sz="0" w:space="0" w:color="000000"/>
          <w:bottom w:val="none" w:sz="0" w:space="0" w:color="000000"/>
          <w:right w:val="none" w:sz="0" w:space="0" w:color="000000"/>
          <w:between w:val="none" w:sz="0" w:space="0" w:color="000000"/>
        </w:pBdr>
        <w:spacing w:line="240" w:lineRule="atLeast"/>
        <w:rPr>
          <w:rFonts w:ascii="宋体" w:eastAsia="宋体" w:hAnsi="宋体" w:cs="Times New Roman"/>
          <w:b/>
          <w:color w:val="0000FF"/>
          <w:kern w:val="1"/>
          <w:sz w:val="24"/>
        </w:rPr>
      </w:pPr>
      <w:r>
        <w:rPr>
          <w:rFonts w:ascii="宋体" w:eastAsia="宋体" w:hAnsi="宋体" w:cs="Times New Roman" w:hint="eastAsia"/>
          <w:b/>
          <w:color w:val="0000FF"/>
          <w:kern w:val="1"/>
          <w:sz w:val="24"/>
        </w:rPr>
        <w:t>三、</w:t>
      </w:r>
      <w:r w:rsidR="009D4AB9" w:rsidRPr="00D611D8">
        <w:rPr>
          <w:rFonts w:ascii="宋体" w:eastAsia="宋体" w:hAnsi="宋体" w:cs="Times New Roman" w:hint="eastAsia"/>
          <w:b/>
          <w:color w:val="0000FF"/>
          <w:kern w:val="1"/>
          <w:sz w:val="24"/>
        </w:rPr>
        <w:t>学习任务</w:t>
      </w:r>
    </w:p>
    <w:p w:rsidR="00D1038E" w:rsidRPr="00D1038E" w:rsidRDefault="00D1038E" w:rsidP="00D1038E">
      <w:pPr>
        <w:spacing w:line="240" w:lineRule="atLeast"/>
        <w:ind w:right="-23"/>
        <w:jc w:val="left"/>
        <w:rPr>
          <w:rFonts w:ascii="宋体" w:hAnsi="宋体"/>
          <w:b/>
          <w:bCs/>
          <w:color w:val="000000"/>
          <w:szCs w:val="21"/>
        </w:rPr>
      </w:pPr>
      <w:r>
        <w:rPr>
          <w:rFonts w:ascii="宋体" w:hAnsi="宋体" w:hint="eastAsia"/>
          <w:b/>
          <w:bCs/>
          <w:color w:val="000000"/>
          <w:szCs w:val="21"/>
        </w:rPr>
        <w:t>（一）</w:t>
      </w:r>
      <w:r w:rsidR="009D4AB9" w:rsidRPr="00D1038E">
        <w:rPr>
          <w:rFonts w:ascii="宋体" w:hAnsi="宋体" w:hint="eastAsia"/>
          <w:b/>
          <w:bCs/>
          <w:color w:val="000000"/>
          <w:szCs w:val="21"/>
        </w:rPr>
        <w:t>观看微课视频——《</w:t>
      </w:r>
      <w:r w:rsidR="00F5536A" w:rsidRPr="00D1038E">
        <w:rPr>
          <w:rFonts w:ascii="宋体" w:hAnsi="宋体" w:hint="eastAsia"/>
          <w:b/>
          <w:szCs w:val="21"/>
        </w:rPr>
        <w:t>我国的人民大表大会制度</w:t>
      </w:r>
      <w:r w:rsidR="009D4AB9" w:rsidRPr="00D1038E">
        <w:rPr>
          <w:rFonts w:ascii="宋体" w:hAnsi="宋体" w:hint="eastAsia"/>
          <w:b/>
          <w:bCs/>
          <w:color w:val="000000"/>
          <w:szCs w:val="21"/>
        </w:rPr>
        <w:t>》习题讲解，核对课后巩固答案，</w:t>
      </w:r>
    </w:p>
    <w:p w:rsidR="009C1EE3" w:rsidRPr="00D1038E" w:rsidRDefault="009D4AB9" w:rsidP="00D1038E">
      <w:pPr>
        <w:spacing w:line="240" w:lineRule="atLeast"/>
        <w:ind w:right="-23" w:firstLineChars="343" w:firstLine="723"/>
        <w:jc w:val="left"/>
        <w:rPr>
          <w:rFonts w:ascii="宋体" w:hAnsi="宋体"/>
          <w:b/>
          <w:bCs/>
          <w:color w:val="000000"/>
          <w:szCs w:val="21"/>
        </w:rPr>
      </w:pPr>
      <w:r w:rsidRPr="00D1038E">
        <w:rPr>
          <w:rFonts w:ascii="宋体" w:hAnsi="宋体" w:hint="eastAsia"/>
          <w:b/>
          <w:bCs/>
          <w:color w:val="000000"/>
          <w:szCs w:val="21"/>
        </w:rPr>
        <w:t>自主反思、总结、提升。</w:t>
      </w:r>
    </w:p>
    <w:p w:rsidR="009C1EE3" w:rsidRDefault="009C1EE3" w:rsidP="00D1038E">
      <w:pPr>
        <w:pStyle w:val="a7"/>
        <w:spacing w:line="240" w:lineRule="atLeast"/>
        <w:ind w:left="720" w:right="-23" w:firstLineChars="0" w:firstLine="0"/>
        <w:jc w:val="left"/>
        <w:rPr>
          <w:rFonts w:ascii="宋体" w:hAnsi="宋体"/>
          <w:b/>
          <w:bCs/>
          <w:color w:val="000000"/>
          <w:szCs w:val="21"/>
        </w:rPr>
      </w:pPr>
    </w:p>
    <w:p w:rsidR="004414B4" w:rsidRPr="00D1038E" w:rsidRDefault="00D1038E" w:rsidP="00D1038E">
      <w:pPr>
        <w:spacing w:line="240" w:lineRule="atLeast"/>
        <w:ind w:right="-23"/>
        <w:jc w:val="left"/>
        <w:rPr>
          <w:rFonts w:ascii="宋体" w:hAnsi="宋体"/>
          <w:b/>
          <w:bCs/>
          <w:color w:val="000000" w:themeColor="text1"/>
          <w:sz w:val="24"/>
        </w:rPr>
      </w:pPr>
      <w:r>
        <w:rPr>
          <w:rFonts w:ascii="宋体" w:hAnsi="宋体" w:hint="eastAsia"/>
          <w:b/>
          <w:sz w:val="24"/>
        </w:rPr>
        <w:t>（二）</w:t>
      </w:r>
      <w:r w:rsidR="009D4AB9" w:rsidRPr="00D1038E">
        <w:rPr>
          <w:rFonts w:ascii="宋体" w:hAnsi="宋体" w:hint="eastAsia"/>
          <w:b/>
          <w:sz w:val="24"/>
        </w:rPr>
        <w:t>阅读拓展资料</w:t>
      </w:r>
    </w:p>
    <w:p w:rsidR="004414B4" w:rsidRPr="00587C4C" w:rsidRDefault="00587C4C" w:rsidP="004414B4">
      <w:pPr>
        <w:pStyle w:val="a7"/>
        <w:rPr>
          <w:rFonts w:asciiTheme="minorEastAsia" w:eastAsiaTheme="minorEastAsia" w:hAnsiTheme="minorEastAsia"/>
          <w:b/>
          <w:bCs/>
          <w:color w:val="000000" w:themeColor="text1"/>
          <w:szCs w:val="21"/>
        </w:rPr>
      </w:pPr>
      <w:r>
        <w:rPr>
          <w:rFonts w:asciiTheme="minorEastAsia" w:eastAsiaTheme="minorEastAsia" w:hAnsiTheme="minorEastAsia" w:hint="eastAsia"/>
          <w:bCs/>
          <w:color w:val="000000" w:themeColor="text1"/>
          <w:szCs w:val="21"/>
        </w:rPr>
        <w:t xml:space="preserve">    </w:t>
      </w:r>
      <w:r w:rsidR="00D1038E">
        <w:rPr>
          <w:rFonts w:asciiTheme="minorEastAsia" w:eastAsiaTheme="minorEastAsia" w:hAnsiTheme="minorEastAsia" w:hint="eastAsia"/>
          <w:bCs/>
          <w:color w:val="000000" w:themeColor="text1"/>
          <w:szCs w:val="21"/>
        </w:rPr>
        <w:t xml:space="preserve">  </w:t>
      </w:r>
      <w:r w:rsidRPr="00587C4C">
        <w:rPr>
          <w:rFonts w:asciiTheme="minorEastAsia" w:eastAsiaTheme="minorEastAsia" w:hAnsiTheme="minorEastAsia" w:hint="eastAsia"/>
          <w:b/>
          <w:bCs/>
          <w:color w:val="000000" w:themeColor="text1"/>
          <w:szCs w:val="21"/>
        </w:rPr>
        <w:t>坚持和完善人民当家作主制度体系，要坚持和完善人民代表大会制度</w:t>
      </w:r>
    </w:p>
    <w:p w:rsidR="004414B4" w:rsidRPr="00587C4C" w:rsidRDefault="007B1126" w:rsidP="004414B4">
      <w:pPr>
        <w:spacing w:line="240" w:lineRule="atLeast"/>
        <w:ind w:right="-23" w:firstLineChars="150" w:firstLine="315"/>
        <w:jc w:val="left"/>
        <w:rPr>
          <w:rFonts w:ascii="楷体" w:eastAsia="楷体" w:hAnsi="楷体"/>
          <w:color w:val="000000" w:themeColor="text1"/>
          <w:szCs w:val="21"/>
        </w:rPr>
      </w:pPr>
      <w:r w:rsidRPr="00587C4C">
        <w:rPr>
          <w:rFonts w:ascii="楷体" w:eastAsia="楷体" w:hAnsi="楷体" w:hint="eastAsia"/>
          <w:bCs/>
          <w:color w:val="000000" w:themeColor="text1"/>
          <w:szCs w:val="21"/>
        </w:rPr>
        <w:t xml:space="preserve"> </w:t>
      </w:r>
      <w:r w:rsidR="00F5536A" w:rsidRPr="00587C4C">
        <w:rPr>
          <w:rFonts w:ascii="楷体" w:eastAsia="楷体" w:hAnsi="楷体" w:hint="eastAsia"/>
          <w:bCs/>
          <w:color w:val="000000" w:themeColor="text1"/>
          <w:szCs w:val="21"/>
        </w:rPr>
        <w:t>2019年10月28日至31日，党的十九届四中全会在京召开，这是我们党站在“两个一百年”奋斗目标历史交会点上，召开的一次具有开创性、里程碑意义的会议。 全会通过的《中共中央关于坚持和完善中国特色社会主义制度、推进国家治理体系和治理能力现代化若干重大问题的决定》是新时代坚持和完善中国特色社会主义制度、推进国家治理体系和治理能力现代化的政治宣言和行动纲领。</w:t>
      </w:r>
      <w:r w:rsidR="008A67F7" w:rsidRPr="00587C4C">
        <w:rPr>
          <w:rFonts w:ascii="楷体" w:eastAsia="楷体" w:hAnsi="楷体"/>
          <w:color w:val="000000" w:themeColor="text1"/>
          <w:szCs w:val="21"/>
        </w:rPr>
        <w:t>全会强调，我国国家制度和国家治理体系具有多方面的显著优势</w:t>
      </w:r>
      <w:r w:rsidR="004414B4" w:rsidRPr="00587C4C">
        <w:rPr>
          <w:rFonts w:ascii="楷体" w:eastAsia="楷体" w:hAnsi="楷体" w:hint="eastAsia"/>
          <w:color w:val="000000" w:themeColor="text1"/>
          <w:szCs w:val="21"/>
        </w:rPr>
        <w:t>，</w:t>
      </w:r>
      <w:r w:rsidR="008A67F7" w:rsidRPr="00587C4C">
        <w:rPr>
          <w:rFonts w:ascii="楷体" w:eastAsia="楷体" w:hAnsi="楷体"/>
          <w:color w:val="000000" w:themeColor="text1"/>
          <w:szCs w:val="21"/>
        </w:rPr>
        <w:t>这些显著优势，是我们坚定中</w:t>
      </w:r>
      <w:r w:rsidR="004414B4" w:rsidRPr="00587C4C">
        <w:rPr>
          <w:rFonts w:ascii="楷体" w:eastAsia="楷体" w:hAnsi="楷体"/>
          <w:color w:val="000000" w:themeColor="text1"/>
          <w:szCs w:val="21"/>
        </w:rPr>
        <w:t>国特色社会主义道路自信、理论自信、制度自信、文化自信的基本依据</w:t>
      </w:r>
      <w:r w:rsidR="004414B4" w:rsidRPr="00587C4C">
        <w:rPr>
          <w:rFonts w:ascii="楷体" w:eastAsia="楷体" w:hAnsi="楷体" w:hint="eastAsia"/>
          <w:color w:val="000000" w:themeColor="text1"/>
          <w:szCs w:val="21"/>
        </w:rPr>
        <w:t>。</w:t>
      </w:r>
    </w:p>
    <w:p w:rsidR="008A67F7" w:rsidRPr="00587C4C" w:rsidRDefault="004414B4" w:rsidP="004414B4">
      <w:pPr>
        <w:spacing w:line="240" w:lineRule="atLeast"/>
        <w:ind w:right="-23" w:firstLineChars="150" w:firstLine="315"/>
        <w:jc w:val="left"/>
        <w:rPr>
          <w:rFonts w:ascii="楷体" w:eastAsia="楷体" w:hAnsi="楷体"/>
          <w:color w:val="000000" w:themeColor="text1"/>
          <w:szCs w:val="21"/>
        </w:rPr>
      </w:pPr>
      <w:r w:rsidRPr="00587C4C">
        <w:rPr>
          <w:rFonts w:ascii="楷体" w:eastAsia="楷体" w:hAnsi="楷体" w:hint="eastAsia"/>
          <w:color w:val="000000" w:themeColor="text1"/>
          <w:szCs w:val="21"/>
        </w:rPr>
        <w:t>全会指出，</w:t>
      </w:r>
      <w:r w:rsidR="008A67F7" w:rsidRPr="00587C4C">
        <w:rPr>
          <w:rFonts w:ascii="楷体" w:eastAsia="楷体" w:hAnsi="楷体"/>
          <w:color w:val="000000" w:themeColor="text1"/>
          <w:szCs w:val="21"/>
        </w:rPr>
        <w:t>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rsidR="009C1EE3" w:rsidRPr="00587C4C" w:rsidRDefault="00587C4C" w:rsidP="00587C4C">
      <w:pPr>
        <w:spacing w:line="240" w:lineRule="atLeast"/>
        <w:ind w:right="-23" w:firstLineChars="150" w:firstLine="315"/>
        <w:jc w:val="left"/>
        <w:rPr>
          <w:rFonts w:ascii="楷体" w:eastAsia="楷体" w:hAnsi="楷体"/>
          <w:color w:val="000000" w:themeColor="text1"/>
          <w:szCs w:val="21"/>
        </w:rPr>
      </w:pPr>
      <w:r w:rsidRPr="00587C4C">
        <w:rPr>
          <w:rFonts w:ascii="楷体" w:eastAsia="楷体" w:hAnsi="楷体" w:hint="eastAsia"/>
          <w:color w:val="000000" w:themeColor="text1"/>
          <w:szCs w:val="21"/>
        </w:rPr>
        <w:t>全会指出，</w:t>
      </w:r>
      <w:r w:rsidRPr="00587C4C">
        <w:rPr>
          <w:rFonts w:ascii="楷体" w:eastAsia="楷体" w:hAnsi="楷体"/>
          <w:color w:val="000000" w:themeColor="text1"/>
          <w:szCs w:val="21"/>
        </w:rPr>
        <w:t>坚持和完善人民代表大会制度这一根本政治制度。人民行使国家权力的机关是全国人民代表大会和地方各级人民代表大会。支持和保证人民通过人民代表大会行使国家权力，保证各级人大都由民主选举产生、对人民负责、受人民监督，保证各级国家机关都由人大产生、对人大负责、受人大监督。支持和保证人大及其常委会依法行使职权，健全人大对“一府一委两院”监督制度。密切人大代表同人民群众的联系，健全代表联络机制，更好发挥人大代表作用。健全人大组织制度、选举制度和议事规则，完善论证、评估、评议、听证制度。适当增加基层人大代表数量。加强地方人大及其常委会建设。</w:t>
      </w:r>
    </w:p>
    <w:p w:rsidR="009C1EE3" w:rsidRDefault="009D4AB9">
      <w:pPr>
        <w:spacing w:line="240" w:lineRule="atLeast"/>
        <w:ind w:right="-23"/>
        <w:jc w:val="left"/>
        <w:rPr>
          <w:rFonts w:ascii="宋体" w:hAnsi="宋体"/>
          <w:b/>
          <w:bCs/>
          <w:color w:val="000000"/>
          <w:szCs w:val="21"/>
        </w:rPr>
      </w:pPr>
      <w:r>
        <w:rPr>
          <w:rFonts w:ascii="宋体" w:hAnsi="宋体" w:hint="eastAsia"/>
          <w:b/>
          <w:bCs/>
          <w:color w:val="000000"/>
          <w:szCs w:val="21"/>
        </w:rPr>
        <w:t>（三）完成课后巩固</w:t>
      </w:r>
    </w:p>
    <w:sectPr w:rsidR="009C1EE3" w:rsidSect="009C1E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2416" w:rsidRDefault="00D42416" w:rsidP="008A67F7">
      <w:r>
        <w:separator/>
      </w:r>
    </w:p>
  </w:endnote>
  <w:endnote w:type="continuationSeparator" w:id="0">
    <w:p w:rsidR="00D42416" w:rsidRDefault="00D42416" w:rsidP="008A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2416" w:rsidRDefault="00D42416" w:rsidP="008A67F7">
      <w:r>
        <w:separator/>
      </w:r>
    </w:p>
  </w:footnote>
  <w:footnote w:type="continuationSeparator" w:id="0">
    <w:p w:rsidR="00D42416" w:rsidRDefault="00D42416" w:rsidP="008A6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A037E"/>
    <w:multiLevelType w:val="multilevel"/>
    <w:tmpl w:val="CCD0C89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0783081"/>
    <w:multiLevelType w:val="hybridMultilevel"/>
    <w:tmpl w:val="68BEC5DA"/>
    <w:lvl w:ilvl="0" w:tplc="6BB0997A">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EDA6605"/>
    <w:rsid w:val="00065642"/>
    <w:rsid w:val="000C7AC7"/>
    <w:rsid w:val="00174F34"/>
    <w:rsid w:val="00185F15"/>
    <w:rsid w:val="004414B4"/>
    <w:rsid w:val="004D0F2B"/>
    <w:rsid w:val="004D37F0"/>
    <w:rsid w:val="004D3AEC"/>
    <w:rsid w:val="005400B8"/>
    <w:rsid w:val="00587C4C"/>
    <w:rsid w:val="0063745E"/>
    <w:rsid w:val="006556C5"/>
    <w:rsid w:val="00684628"/>
    <w:rsid w:val="006940DC"/>
    <w:rsid w:val="007B1126"/>
    <w:rsid w:val="00844877"/>
    <w:rsid w:val="008871D6"/>
    <w:rsid w:val="008A67F7"/>
    <w:rsid w:val="009C1EE3"/>
    <w:rsid w:val="009D4AB9"/>
    <w:rsid w:val="00BA6204"/>
    <w:rsid w:val="00BE0070"/>
    <w:rsid w:val="00CE4A42"/>
    <w:rsid w:val="00D1038E"/>
    <w:rsid w:val="00D42416"/>
    <w:rsid w:val="00D53AFD"/>
    <w:rsid w:val="00D611D8"/>
    <w:rsid w:val="00DA30E9"/>
    <w:rsid w:val="00E11436"/>
    <w:rsid w:val="00E27D40"/>
    <w:rsid w:val="00E9616C"/>
    <w:rsid w:val="00EB25B7"/>
    <w:rsid w:val="00F31915"/>
    <w:rsid w:val="00F35DE2"/>
    <w:rsid w:val="00F5536A"/>
    <w:rsid w:val="00FC420E"/>
    <w:rsid w:val="0BD8472A"/>
    <w:rsid w:val="39AC704E"/>
    <w:rsid w:val="3EDA6605"/>
    <w:rsid w:val="48705720"/>
    <w:rsid w:val="68E61F23"/>
    <w:rsid w:val="71BC4B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D6DDE"/>
  <w15:docId w15:val="{579283D7-FF92-4061-95AB-230B00D9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EE3"/>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rsid w:val="009C1EE3"/>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9C1EE3"/>
    <w:pPr>
      <w:tabs>
        <w:tab w:val="center" w:pos="4153"/>
        <w:tab w:val="right" w:pos="8306"/>
      </w:tabs>
      <w:snapToGrid w:val="0"/>
      <w:jc w:val="left"/>
    </w:pPr>
    <w:rPr>
      <w:sz w:val="18"/>
      <w:szCs w:val="18"/>
    </w:rPr>
  </w:style>
  <w:style w:type="paragraph" w:styleId="a5">
    <w:name w:val="header"/>
    <w:basedOn w:val="a"/>
    <w:link w:val="a6"/>
    <w:qFormat/>
    <w:rsid w:val="009C1EE3"/>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rsid w:val="009C1EE3"/>
    <w:pPr>
      <w:ind w:firstLineChars="200" w:firstLine="420"/>
    </w:pPr>
    <w:rPr>
      <w:rFonts w:ascii="Calibri" w:eastAsia="宋体" w:hAnsi="Calibri" w:cs="Times New Roman"/>
    </w:rPr>
  </w:style>
  <w:style w:type="character" w:customStyle="1" w:styleId="a6">
    <w:name w:val="页眉 字符"/>
    <w:basedOn w:val="a0"/>
    <w:link w:val="a5"/>
    <w:qFormat/>
    <w:rsid w:val="009C1EE3"/>
    <w:rPr>
      <w:rFonts w:asciiTheme="minorHAnsi" w:eastAsiaTheme="minorEastAsia" w:hAnsiTheme="minorHAnsi" w:cstheme="minorBidi"/>
      <w:kern w:val="2"/>
      <w:sz w:val="18"/>
      <w:szCs w:val="18"/>
    </w:rPr>
  </w:style>
  <w:style w:type="character" w:customStyle="1" w:styleId="a4">
    <w:name w:val="页脚 字符"/>
    <w:basedOn w:val="a0"/>
    <w:link w:val="a3"/>
    <w:rsid w:val="009C1EE3"/>
    <w:rPr>
      <w:rFonts w:asciiTheme="minorHAnsi" w:eastAsiaTheme="minorEastAsia" w:hAnsiTheme="minorHAnsi" w:cstheme="minorBidi"/>
      <w:kern w:val="2"/>
      <w:sz w:val="18"/>
      <w:szCs w:val="18"/>
    </w:rPr>
  </w:style>
  <w:style w:type="paragraph" w:styleId="a8">
    <w:name w:val="Normal (Web)"/>
    <w:basedOn w:val="a"/>
    <w:uiPriority w:val="99"/>
    <w:unhideWhenUsed/>
    <w:rsid w:val="008A67F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25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5A4177-7F46-4965-BEA5-21FB5C53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谢炳月</dc:creator>
  <cp:lastModifiedBy>S Y</cp:lastModifiedBy>
  <cp:revision>27</cp:revision>
  <dcterms:created xsi:type="dcterms:W3CDTF">2020-03-20T13:55:00Z</dcterms:created>
  <dcterms:modified xsi:type="dcterms:W3CDTF">2020-05-04T12:46:00Z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