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28"/>
          <w:szCs w:val="28"/>
          <w:lang w:eastAsia="zh-CN"/>
        </w:rPr>
      </w:pPr>
      <w:r>
        <w:rPr>
          <w:rFonts w:ascii="宋体" w:hAnsi="宋体" w:eastAsia="宋体"/>
          <w:sz w:val="28"/>
          <w:szCs w:val="28"/>
        </w:rPr>
        <w:t>高二年级政治第</w:t>
      </w:r>
      <w:r>
        <w:rPr>
          <w:rFonts w:hint="eastAsia" w:ascii="宋体" w:hAnsi="宋体" w:eastAsia="宋体"/>
          <w:sz w:val="28"/>
          <w:szCs w:val="28"/>
        </w:rPr>
        <w:t>42</w:t>
      </w:r>
      <w:r>
        <w:rPr>
          <w:rFonts w:ascii="宋体" w:hAnsi="宋体" w:eastAsia="宋体"/>
          <w:sz w:val="28"/>
          <w:szCs w:val="28"/>
        </w:rPr>
        <w:t>课时</w:t>
      </w:r>
      <w:r>
        <w:rPr>
          <w:rFonts w:hint="eastAsia" w:ascii="宋体" w:hAnsi="宋体" w:eastAsia="宋体"/>
          <w:sz w:val="28"/>
          <w:szCs w:val="28"/>
        </w:rPr>
        <w:t>政治生活《第二单元习题讲解</w:t>
      </w:r>
      <w:r>
        <w:rPr>
          <w:rFonts w:hint="eastAsia" w:ascii="宋体" w:hAnsi="宋体" w:eastAsia="宋体"/>
          <w:sz w:val="28"/>
          <w:szCs w:val="28"/>
          <w:lang w:eastAsia="zh-CN"/>
        </w:rPr>
        <w:t>》</w:t>
      </w:r>
    </w:p>
    <w:p>
      <w:pPr>
        <w:jc w:val="center"/>
        <w:rPr>
          <w:rFonts w:ascii="宋体" w:hAnsi="宋体" w:eastAsia="宋体"/>
          <w:sz w:val="28"/>
          <w:szCs w:val="28"/>
        </w:rPr>
      </w:pPr>
      <w:r>
        <w:rPr>
          <w:rFonts w:hint="eastAsia" w:ascii="宋体" w:hAnsi="宋体" w:eastAsia="宋体"/>
          <w:sz w:val="28"/>
          <w:szCs w:val="28"/>
        </w:rPr>
        <w:t>学习指南</w:t>
      </w:r>
    </w:p>
    <w:p>
      <w:pPr>
        <w:ind w:firstLine="562" w:firstLineChars="200"/>
        <w:rPr>
          <w:rFonts w:ascii="宋体" w:hAnsi="宋体" w:eastAsia="宋体"/>
          <w:b/>
          <w:bCs/>
          <w:color w:val="0000FF"/>
          <w:sz w:val="28"/>
          <w:szCs w:val="28"/>
        </w:rPr>
      </w:pPr>
      <w:r>
        <w:rPr>
          <w:rFonts w:hint="eastAsia" w:ascii="宋体" w:hAnsi="宋体" w:eastAsia="宋体"/>
          <w:b/>
          <w:bCs/>
          <w:color w:val="0000FF"/>
          <w:sz w:val="28"/>
          <w:szCs w:val="28"/>
        </w:rPr>
        <w:t>一、学习目标</w:t>
      </w:r>
    </w:p>
    <w:p>
      <w:pPr>
        <w:spacing w:line="360" w:lineRule="auto"/>
        <w:ind w:firstLine="480" w:firstLineChars="200"/>
        <w:rPr>
          <w:rFonts w:ascii="宋体" w:hAnsi="宋体" w:eastAsia="宋体"/>
          <w:sz w:val="24"/>
          <w:szCs w:val="24"/>
        </w:rPr>
      </w:pPr>
      <w:r>
        <w:rPr>
          <w:rFonts w:ascii="宋体" w:hAnsi="宋体" w:eastAsia="宋体"/>
          <w:sz w:val="24"/>
          <w:szCs w:val="24"/>
        </w:rPr>
        <w:t>1.通过试题训练检测</w:t>
      </w:r>
      <w:r>
        <w:rPr>
          <w:rFonts w:hint="eastAsia" w:ascii="宋体" w:hAnsi="宋体" w:eastAsia="宋体"/>
          <w:sz w:val="24"/>
          <w:szCs w:val="24"/>
        </w:rPr>
        <w:t>、</w:t>
      </w:r>
      <w:r>
        <w:rPr>
          <w:rFonts w:ascii="宋体" w:hAnsi="宋体" w:eastAsia="宋体"/>
          <w:sz w:val="24"/>
          <w:szCs w:val="24"/>
        </w:rPr>
        <w:t>巩固本单元所学基础知识，</w:t>
      </w:r>
      <w:r>
        <w:rPr>
          <w:rFonts w:hint="eastAsia" w:ascii="宋体" w:hAnsi="宋体" w:eastAsia="宋体"/>
          <w:sz w:val="24"/>
          <w:szCs w:val="24"/>
        </w:rPr>
        <w:t>理解并掌握</w:t>
      </w:r>
      <w:r>
        <w:rPr>
          <w:rFonts w:ascii="宋体" w:hAnsi="宋体" w:eastAsia="宋体"/>
          <w:sz w:val="24"/>
          <w:szCs w:val="24"/>
        </w:rPr>
        <w:t>本单元易考点、易错点</w:t>
      </w:r>
      <w:r>
        <w:rPr>
          <w:rFonts w:hint="eastAsia" w:ascii="宋体" w:hAnsi="宋体" w:eastAsia="宋体"/>
          <w:sz w:val="24"/>
          <w:szCs w:val="24"/>
        </w:rPr>
        <w:t>，了解</w:t>
      </w:r>
      <w:r>
        <w:rPr>
          <w:rFonts w:ascii="宋体" w:hAnsi="宋体" w:eastAsia="宋体"/>
          <w:sz w:val="24"/>
          <w:szCs w:val="24"/>
        </w:rPr>
        <w:t>常见题型的解题方法。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运用本单元所学知识，分析社会现象，培养分析问题和解决问题的能力。</w:t>
      </w:r>
    </w:p>
    <w:p>
      <w:pPr>
        <w:spacing w:line="360" w:lineRule="auto"/>
        <w:ind w:firstLine="480" w:firstLineChars="200"/>
        <w:rPr>
          <w:rFonts w:ascii="宋体" w:hAnsi="宋体" w:eastAsia="宋体"/>
          <w:sz w:val="24"/>
          <w:szCs w:val="24"/>
        </w:rPr>
      </w:pPr>
      <w:r>
        <w:rPr>
          <w:rFonts w:ascii="宋体" w:hAnsi="宋体" w:eastAsia="宋体"/>
          <w:sz w:val="24"/>
          <w:szCs w:val="24"/>
        </w:rPr>
        <w:t>3.提高获取和解读信息能力，能够提取有效信息，准确分析试题立意。</w:t>
      </w:r>
    </w:p>
    <w:p>
      <w:pPr>
        <w:spacing w:line="360" w:lineRule="auto"/>
        <w:ind w:firstLine="480" w:firstLineChars="200"/>
        <w:rPr>
          <w:rFonts w:ascii="宋体" w:hAnsi="宋体" w:eastAsia="宋体"/>
          <w:sz w:val="24"/>
          <w:szCs w:val="24"/>
        </w:rPr>
      </w:pPr>
      <w:r>
        <w:rPr>
          <w:rFonts w:ascii="宋体" w:hAnsi="宋体" w:eastAsia="宋体"/>
          <w:sz w:val="24"/>
          <w:szCs w:val="24"/>
        </w:rPr>
        <w:t>4.在把握试题立意基础上，</w:t>
      </w:r>
      <w:r>
        <w:rPr>
          <w:rFonts w:hint="eastAsia" w:ascii="宋体" w:hAnsi="宋体" w:eastAsia="宋体"/>
          <w:sz w:val="24"/>
          <w:szCs w:val="24"/>
        </w:rPr>
        <w:t>进行</w:t>
      </w:r>
      <w:r>
        <w:rPr>
          <w:rFonts w:hint="eastAsia" w:ascii="宋体" w:hAnsi="宋体" w:eastAsia="宋体"/>
          <w:color w:val="000000" w:themeColor="text1"/>
          <w:sz w:val="24"/>
          <w:szCs w:val="24"/>
          <w14:textFill>
            <w14:solidFill>
              <w14:schemeClr w14:val="tx1"/>
            </w14:solidFill>
          </w14:textFill>
        </w:rPr>
        <w:t>描述与分类</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解释与论证、预测和选择、辨析与评价，</w:t>
      </w:r>
      <w:r>
        <w:rPr>
          <w:rFonts w:hint="eastAsia" w:ascii="宋体" w:hAnsi="宋体" w:eastAsia="宋体"/>
          <w:sz w:val="24"/>
          <w:szCs w:val="24"/>
        </w:rPr>
        <w:t>提高反思与评价、探究与建构、推理与论证、分析与综合、辨识与判断的思想政治学科关键能力。</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在分析和解决问题过程中培养</w:t>
      </w:r>
      <w:r>
        <w:rPr>
          <w:rFonts w:hint="eastAsia" w:ascii="宋体" w:hAnsi="宋体" w:eastAsia="宋体"/>
          <w:color w:val="000000" w:themeColor="text1"/>
          <w:sz w:val="24"/>
          <w:szCs w:val="24"/>
          <w14:textFill>
            <w14:solidFill>
              <w14:schemeClr w14:val="tx1"/>
            </w14:solidFill>
          </w14:textFill>
        </w:rPr>
        <w:t>政治认同、</w:t>
      </w:r>
      <w:r>
        <w:rPr>
          <w:rFonts w:hint="eastAsia" w:ascii="宋体" w:hAnsi="宋体" w:eastAsia="宋体"/>
          <w:sz w:val="24"/>
          <w:szCs w:val="24"/>
        </w:rPr>
        <w:t>法治意识、科学精神和公共参与的学科核心素养</w:t>
      </w:r>
      <w:r>
        <w:rPr>
          <w:rFonts w:ascii="宋体" w:hAnsi="宋体" w:eastAsia="宋体"/>
          <w:sz w:val="24"/>
          <w:szCs w:val="24"/>
        </w:rPr>
        <w:t>。</w:t>
      </w:r>
    </w:p>
    <w:p>
      <w:pPr>
        <w:ind w:firstLine="482" w:firstLineChars="200"/>
        <w:rPr>
          <w:rFonts w:ascii="宋体" w:hAnsi="宋体" w:eastAsia="宋体"/>
          <w:b/>
          <w:bCs/>
          <w:color w:val="0000FF"/>
          <w:sz w:val="24"/>
          <w:szCs w:val="24"/>
        </w:rPr>
      </w:pPr>
    </w:p>
    <w:p>
      <w:pPr>
        <w:ind w:firstLine="482" w:firstLineChars="200"/>
        <w:rPr>
          <w:rFonts w:ascii="宋体" w:hAnsi="宋体" w:eastAsia="宋体"/>
          <w:b/>
          <w:bCs/>
          <w:color w:val="0000FF"/>
          <w:sz w:val="24"/>
          <w:szCs w:val="24"/>
        </w:rPr>
      </w:pPr>
      <w:r>
        <w:rPr>
          <w:rFonts w:hint="eastAsia" w:ascii="宋体" w:hAnsi="宋体" w:eastAsia="宋体"/>
          <w:b/>
          <w:bCs/>
          <w:color w:val="0000FF"/>
          <w:sz w:val="24"/>
          <w:szCs w:val="24"/>
        </w:rPr>
        <w:t>二、学习方法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分析</w:t>
      </w:r>
      <w:r>
        <w:rPr>
          <w:rFonts w:ascii="宋体" w:hAnsi="宋体" w:eastAsia="宋体"/>
          <w:sz w:val="24"/>
          <w:szCs w:val="24"/>
        </w:rPr>
        <w:t>题干材料，提取试题的关键信息，弄清试题立意，根据试题立意和设问具体要求解答试题。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.理论联系实际，将所学知识运用到实际生活中，分析和解决实际问题。</w:t>
      </w:r>
    </w:p>
    <w:p>
      <w:pPr>
        <w:ind w:firstLine="480" w:firstLineChars="200"/>
        <w:rPr>
          <w:rFonts w:ascii="宋体" w:hAnsi="宋体" w:eastAsia="宋体"/>
          <w:sz w:val="24"/>
          <w:szCs w:val="24"/>
        </w:rPr>
      </w:pPr>
    </w:p>
    <w:p>
      <w:pPr>
        <w:ind w:firstLine="482" w:firstLineChars="200"/>
        <w:rPr>
          <w:rFonts w:ascii="宋体" w:hAnsi="宋体" w:eastAsia="宋体"/>
          <w:b/>
          <w:bCs/>
          <w:color w:val="0000FF"/>
          <w:sz w:val="24"/>
          <w:szCs w:val="24"/>
        </w:rPr>
      </w:pPr>
      <w:r>
        <w:rPr>
          <w:rFonts w:hint="eastAsia" w:ascii="宋体" w:hAnsi="宋体" w:eastAsia="宋体"/>
          <w:b/>
          <w:bCs/>
          <w:color w:val="0000FF"/>
          <w:sz w:val="24"/>
          <w:szCs w:val="24"/>
        </w:rPr>
        <w:t>三、学习任务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（一）自主核对《第二单元检测》答案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（二）观看微课视频——《第二单元检测》试题讲解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（三）完成本课的课后巩固</w:t>
      </w:r>
    </w:p>
    <w:p>
      <w:pPr>
        <w:ind w:firstLine="480" w:firstLineChars="200"/>
        <w:rPr>
          <w:rFonts w:ascii="宋体" w:hAnsi="宋体" w:eastAsia="宋体"/>
          <w:sz w:val="24"/>
          <w:szCs w:val="24"/>
        </w:rPr>
      </w:pPr>
    </w:p>
    <w:p>
      <w:pPr>
        <w:ind w:firstLine="482" w:firstLineChars="200"/>
        <w:rPr>
          <w:rFonts w:ascii="宋体" w:hAnsi="宋体" w:eastAsia="宋体"/>
          <w:b/>
          <w:bCs/>
          <w:color w:val="0000FF"/>
          <w:sz w:val="24"/>
          <w:szCs w:val="24"/>
        </w:rPr>
      </w:pPr>
      <w:r>
        <w:rPr>
          <w:rFonts w:hint="eastAsia" w:ascii="宋体" w:hAnsi="宋体" w:eastAsia="宋体"/>
          <w:b/>
          <w:bCs/>
          <w:color w:val="0000FF"/>
          <w:sz w:val="24"/>
          <w:szCs w:val="24"/>
        </w:rPr>
        <w:t>附：《第二单元检测》参考答案</w:t>
      </w:r>
    </w:p>
    <w:p>
      <w:pPr>
        <w:rPr>
          <w:rFonts w:ascii="宋体" w:hAnsi="宋体" w:eastAsia="宋体"/>
          <w:b/>
          <w:bCs/>
          <w:sz w:val="24"/>
          <w:szCs w:val="24"/>
        </w:rPr>
      </w:pPr>
      <w:r>
        <w:rPr>
          <w:rFonts w:hint="eastAsia" w:ascii="宋体" w:hAnsi="宋体" w:eastAsia="宋体"/>
          <w:b/>
          <w:bCs/>
          <w:sz w:val="24"/>
          <w:szCs w:val="24"/>
        </w:rPr>
        <w:t>（一）选择题</w:t>
      </w:r>
    </w:p>
    <w:p>
      <w:pPr>
        <w:ind w:firstLine="480" w:firstLineChars="200"/>
        <w:rPr>
          <w:rFonts w:ascii="宋体" w:hAnsi="宋体" w:eastAsia="宋体"/>
          <w:sz w:val="24"/>
          <w:szCs w:val="24"/>
        </w:rPr>
      </w:pPr>
      <w:r>
        <w:rPr>
          <w:rFonts w:hint="eastAsia" w:ascii="宋体" w:hAnsi="宋体" w:eastAsia="宋体"/>
          <w:sz w:val="24"/>
          <w:szCs w:val="24"/>
        </w:rPr>
        <w:t>1.答案C</w:t>
      </w:r>
      <w:r>
        <w:rPr>
          <w:rFonts w:ascii="宋体" w:hAnsi="宋体" w:eastAsia="宋体"/>
          <w:sz w:val="24"/>
          <w:szCs w:val="24"/>
        </w:rPr>
        <w:t>　</w:t>
      </w:r>
    </w:p>
    <w:p>
      <w:pPr>
        <w:pStyle w:val="8"/>
        <w:rPr>
          <w:rFonts w:ascii="宋体" w:hAnsi="宋体" w:eastAsia="宋体"/>
          <w:sz w:val="24"/>
          <w:szCs w:val="24"/>
        </w:rPr>
      </w:pPr>
      <w:r>
        <w:rPr>
          <w:rFonts w:hint="eastAsia" w:ascii="宋体" w:hAnsi="宋体" w:eastAsia="宋体"/>
          <w:sz w:val="24"/>
          <w:szCs w:val="24"/>
        </w:rPr>
        <w:t>解析：本题考查我国政府的职能和责任、社会主义市场经济等知识。A说法错误,政府权力范围不能随意扩大。政府发放排污许可证属于行政手段而不是市场手段,B说法错误。D说法错误,人民法院是我国的审判机关,政府没有此项职能。从材料中可以看出,政府在行政管理方式上有了创新,如材料中的四级河长体系、排污许可证等,所以C正确。</w:t>
      </w:r>
    </w:p>
    <w:p>
      <w:pPr>
        <w:ind w:firstLine="480" w:firstLineChars="200"/>
        <w:rPr>
          <w:rFonts w:ascii="宋体" w:hAnsi="宋体" w:eastAsia="宋体"/>
          <w:sz w:val="24"/>
          <w:szCs w:val="24"/>
        </w:rPr>
      </w:pPr>
      <w:r>
        <w:rPr>
          <w:rFonts w:hint="eastAsia" w:ascii="宋体" w:hAnsi="宋体" w:eastAsia="宋体"/>
          <w:sz w:val="24"/>
          <w:szCs w:val="24"/>
        </w:rPr>
        <w:t>2.答案B</w:t>
      </w:r>
      <w:r>
        <w:rPr>
          <w:rFonts w:ascii="宋体" w:hAnsi="宋体" w:eastAsia="宋体"/>
          <w:sz w:val="24"/>
          <w:szCs w:val="24"/>
        </w:rPr>
        <w:t>　</w:t>
      </w:r>
    </w:p>
    <w:p>
      <w:pPr>
        <w:ind w:firstLine="480" w:firstLineChars="200"/>
        <w:rPr>
          <w:rFonts w:ascii="宋体" w:hAnsi="宋体" w:eastAsia="宋体"/>
          <w:sz w:val="24"/>
          <w:szCs w:val="24"/>
        </w:rPr>
      </w:pPr>
      <w:r>
        <w:rPr>
          <w:rFonts w:hint="eastAsia" w:ascii="宋体" w:hAnsi="宋体" w:eastAsia="宋体"/>
          <w:sz w:val="24"/>
          <w:szCs w:val="24"/>
        </w:rPr>
        <w:t>解析：浙江省各级政府的做法切实履行了政府职能,坚持了对人民负责原则,①③正确。基层群众的政治参与主要指的是基层群众自治,与浙江省各级政府发动群众、依靠群众不是同一个意思,排除②。选举权和被选举权是公民基本的政治权利,这在材料中没有体现,排除④。应选B。</w:t>
      </w:r>
    </w:p>
    <w:p>
      <w:pPr>
        <w:ind w:firstLine="480" w:firstLineChars="200"/>
        <w:rPr>
          <w:rFonts w:ascii="宋体" w:hAnsi="宋体" w:eastAsia="宋体"/>
          <w:sz w:val="24"/>
          <w:szCs w:val="24"/>
        </w:rPr>
      </w:pPr>
      <w:r>
        <w:rPr>
          <w:rFonts w:hint="eastAsia" w:ascii="宋体" w:hAnsi="宋体" w:eastAsia="宋体"/>
          <w:sz w:val="24"/>
          <w:szCs w:val="24"/>
        </w:rPr>
        <w:t>3.答案B</w:t>
      </w:r>
      <w:r>
        <w:rPr>
          <w:rFonts w:ascii="宋体" w:hAnsi="宋体" w:eastAsia="宋体"/>
          <w:sz w:val="24"/>
          <w:szCs w:val="24"/>
        </w:rPr>
        <w:t>　</w:t>
      </w:r>
    </w:p>
    <w:p>
      <w:pPr>
        <w:ind w:firstLine="480" w:firstLineChars="200"/>
        <w:rPr>
          <w:rFonts w:ascii="宋体" w:hAnsi="宋体" w:eastAsia="宋体"/>
          <w:sz w:val="24"/>
          <w:szCs w:val="24"/>
        </w:rPr>
      </w:pPr>
      <w:r>
        <w:rPr>
          <w:rFonts w:hint="eastAsia" w:ascii="宋体" w:hAnsi="宋体" w:eastAsia="宋体"/>
          <w:sz w:val="24"/>
          <w:szCs w:val="24"/>
        </w:rPr>
        <w:t>解析：本题考查政府的职能和责任、公民的基本权利等知识。我国公民在法律面前一律平等,依法登记户口是法律赋予公民的一项基本权利,解决无户口人员登记户口问题有利于保障公民的合法权益,①符合题意。无户口人员的存在,加大了政府管理的难度,解决无户口人员登记户口问题有利于完善户籍制度,提高社会管理水平,③符合题意。国务院办公厅出台《关于解决无户口人员登记户口问题的意见》目的不在于转变政府职能,更与服务效率无关,②不选。解决无户口人员登记户口问题与缩小城乡差别、提高人口素质无必然联系,④不选。</w:t>
      </w:r>
    </w:p>
    <w:p>
      <w:pPr>
        <w:ind w:firstLine="480" w:firstLineChars="200"/>
        <w:rPr>
          <w:rFonts w:ascii="宋体" w:hAnsi="宋体" w:eastAsia="宋体"/>
          <w:sz w:val="24"/>
          <w:szCs w:val="24"/>
        </w:rPr>
      </w:pPr>
      <w:r>
        <w:rPr>
          <w:rFonts w:hint="eastAsia" w:ascii="宋体" w:hAnsi="宋体" w:eastAsia="宋体"/>
          <w:sz w:val="24"/>
          <w:szCs w:val="24"/>
        </w:rPr>
        <w:t>4.答案</w:t>
      </w:r>
      <w:r>
        <w:rPr>
          <w:rFonts w:ascii="宋体" w:hAnsi="宋体" w:eastAsia="宋体"/>
          <w:sz w:val="24"/>
          <w:szCs w:val="24"/>
        </w:rPr>
        <w:t>B</w:t>
      </w:r>
    </w:p>
    <w:p>
      <w:pPr>
        <w:ind w:firstLine="480" w:firstLineChars="200"/>
        <w:rPr>
          <w:rFonts w:ascii="宋体" w:hAnsi="宋体" w:eastAsia="宋体"/>
          <w:sz w:val="24"/>
          <w:szCs w:val="24"/>
        </w:rPr>
      </w:pPr>
      <w:r>
        <w:rPr>
          <w:rFonts w:hint="eastAsia" w:ascii="宋体" w:hAnsi="宋体" w:eastAsia="宋体"/>
          <w:sz w:val="24"/>
          <w:szCs w:val="24"/>
        </w:rPr>
        <w:t>解析：本题主要考查公民的权利、政府的职能和责任等知识。“只要材料齐全,最多跑一次”,这说明我国政府越来越注重工作实效,优化服务,体现了政府求真务实的工作作风,B符合题意。简政放权,转变政府职能,并不意味着政府职能在不断减少,A错误。公民的权利是法定的,C错误。我国政府的宗旨是为人民服务,从群众中来到群众中去是政府的工作方法,D错误。</w:t>
      </w:r>
    </w:p>
    <w:p>
      <w:pPr>
        <w:ind w:firstLine="480" w:firstLineChars="200"/>
        <w:rPr>
          <w:rFonts w:ascii="宋体" w:hAnsi="宋体" w:eastAsia="宋体"/>
          <w:sz w:val="24"/>
          <w:szCs w:val="24"/>
        </w:rPr>
      </w:pPr>
      <w:r>
        <w:rPr>
          <w:rFonts w:hint="eastAsia" w:ascii="宋体" w:hAnsi="宋体" w:eastAsia="宋体"/>
          <w:sz w:val="24"/>
          <w:szCs w:val="24"/>
        </w:rPr>
        <w:t>5.答案B</w:t>
      </w:r>
    </w:p>
    <w:p>
      <w:pPr>
        <w:ind w:firstLine="480" w:firstLineChars="200"/>
        <w:rPr>
          <w:rFonts w:ascii="宋体" w:hAnsi="宋体" w:eastAsia="宋体"/>
          <w:sz w:val="24"/>
          <w:szCs w:val="24"/>
        </w:rPr>
      </w:pPr>
      <w:r>
        <w:rPr>
          <w:rFonts w:hint="eastAsia" w:ascii="宋体" w:hAnsi="宋体" w:eastAsia="宋体"/>
          <w:sz w:val="24"/>
          <w:szCs w:val="24"/>
        </w:rPr>
        <w:t>解析：本题考查政府权力的行使与监督的相关知识。解答本题可用排除法。有效制约和监督权力的关键,是要健全权力运行的制约和监督体系,③说法错误,应排除。①②④正确且符合题意。本题答案为B。</w:t>
      </w:r>
    </w:p>
    <w:p>
      <w:pPr>
        <w:numPr>
          <w:ilvl w:val="0"/>
          <w:numId w:val="1"/>
        </w:numPr>
        <w:ind w:firstLine="480" w:firstLineChars="200"/>
        <w:rPr>
          <w:rFonts w:ascii="宋体" w:hAnsi="宋体" w:eastAsia="宋体"/>
          <w:sz w:val="24"/>
          <w:szCs w:val="24"/>
        </w:rPr>
      </w:pPr>
      <w:r>
        <w:rPr>
          <w:rFonts w:hint="eastAsia" w:ascii="宋体" w:hAnsi="宋体" w:eastAsia="宋体"/>
          <w:sz w:val="24"/>
          <w:szCs w:val="24"/>
        </w:rPr>
        <w:t>答案C</w:t>
      </w:r>
    </w:p>
    <w:p>
      <w:pPr>
        <w:ind w:firstLine="480" w:firstLineChars="200"/>
        <w:rPr>
          <w:rFonts w:ascii="宋体" w:hAnsi="宋体" w:eastAsia="宋体"/>
          <w:sz w:val="24"/>
          <w:szCs w:val="24"/>
        </w:rPr>
      </w:pPr>
      <w:r>
        <w:rPr>
          <w:rFonts w:hint="eastAsia" w:ascii="宋体" w:hAnsi="宋体" w:eastAsia="宋体"/>
          <w:sz w:val="24"/>
          <w:szCs w:val="24"/>
        </w:rPr>
        <w:t>解析：本题中在乡镇(街道)设立监察办公室的行为主体是基层监察委员会。①中“司法工作”的主体应是司法机关(人民法院和人民检察院)、③中“基层政府”为行政机关,均不符合题意,应排除。②④正确切题。故答案为C。</w:t>
      </w:r>
    </w:p>
    <w:p>
      <w:pPr>
        <w:ind w:firstLine="480" w:firstLineChars="200"/>
        <w:rPr>
          <w:rFonts w:ascii="宋体" w:hAnsi="宋体" w:eastAsia="宋体"/>
          <w:sz w:val="24"/>
          <w:szCs w:val="24"/>
        </w:rPr>
      </w:pPr>
      <w:r>
        <w:rPr>
          <w:rFonts w:hint="eastAsia" w:ascii="宋体" w:hAnsi="宋体" w:eastAsia="宋体"/>
          <w:sz w:val="24"/>
          <w:szCs w:val="24"/>
        </w:rPr>
        <w:t>7.答案</w:t>
      </w:r>
      <w:r>
        <w:rPr>
          <w:rFonts w:ascii="宋体" w:hAnsi="宋体" w:eastAsia="宋体"/>
          <w:sz w:val="24"/>
          <w:szCs w:val="24"/>
        </w:rPr>
        <w:t>A　</w:t>
      </w:r>
    </w:p>
    <w:p>
      <w:pPr>
        <w:ind w:firstLine="480" w:firstLineChars="200"/>
        <w:rPr>
          <w:rFonts w:ascii="宋体" w:hAnsi="宋体" w:eastAsia="宋体"/>
          <w:sz w:val="24"/>
          <w:szCs w:val="24"/>
        </w:rPr>
      </w:pPr>
      <w:r>
        <w:rPr>
          <w:rFonts w:hint="eastAsia" w:ascii="宋体" w:hAnsi="宋体" w:eastAsia="宋体"/>
          <w:sz w:val="24"/>
          <w:szCs w:val="24"/>
        </w:rPr>
        <w:t>解析：本题考查政府的职能与责任、政府权力的行使与监督。政府坚持以公开为常态、不公开为例外的原则,推进决策公开、执行公开、管理公开、服务公开、结果公开。某市政府坚持政务公开,实现民生相关服务信息一站查询,体现服务公开是政务公开的重要方面,①正确且符合题意;政府关注重点民生领域,体现为人民服务是我国政府的宗旨,②正确且符合题意;材料没有体现舆论监督,且加强舆论监督不是政务公开的核心,③排除;政府要坚持依法行政,政府的基本原则是对人民负责,④排除。</w:t>
      </w:r>
    </w:p>
    <w:p>
      <w:pPr>
        <w:ind w:firstLine="480" w:firstLineChars="200"/>
        <w:rPr>
          <w:rFonts w:ascii="宋体" w:hAnsi="宋体" w:eastAsia="宋体"/>
          <w:sz w:val="24"/>
          <w:szCs w:val="24"/>
        </w:rPr>
      </w:pPr>
      <w:r>
        <w:rPr>
          <w:rFonts w:hint="eastAsia" w:ascii="宋体" w:hAnsi="宋体" w:eastAsia="宋体"/>
          <w:sz w:val="24"/>
          <w:szCs w:val="24"/>
        </w:rPr>
        <w:t>8.答案</w:t>
      </w:r>
      <w:r>
        <w:rPr>
          <w:rFonts w:ascii="宋体" w:hAnsi="宋体" w:eastAsia="宋体"/>
          <w:sz w:val="24"/>
          <w:szCs w:val="24"/>
        </w:rPr>
        <w:t>A　</w:t>
      </w:r>
    </w:p>
    <w:p>
      <w:pPr>
        <w:ind w:firstLine="480" w:firstLineChars="200"/>
        <w:rPr>
          <w:rFonts w:ascii="宋体" w:hAnsi="宋体" w:eastAsia="宋体"/>
          <w:sz w:val="24"/>
          <w:szCs w:val="24"/>
        </w:rPr>
      </w:pPr>
      <w:r>
        <w:rPr>
          <w:rFonts w:hint="eastAsia" w:ascii="宋体" w:hAnsi="宋体" w:eastAsia="宋体"/>
          <w:sz w:val="24"/>
          <w:szCs w:val="24"/>
        </w:rPr>
        <w:t>解析：本题考查政府权力的行使、依法行政。公章代表的是政府的权力,没有经过法律授权的行为是行不通的,A与漫画寓意相符。B侧重于法定职责政府必须履行,C侧重于政府要科学决策、民主决策,D侧重于权力的行使需要监督,均与题意不符。</w:t>
      </w:r>
    </w:p>
    <w:p>
      <w:pPr>
        <w:ind w:firstLine="480" w:firstLineChars="200"/>
        <w:rPr>
          <w:rFonts w:ascii="宋体" w:hAnsi="宋体" w:eastAsia="宋体"/>
          <w:sz w:val="24"/>
          <w:szCs w:val="24"/>
        </w:rPr>
      </w:pPr>
      <w:r>
        <w:rPr>
          <w:rFonts w:hint="eastAsia" w:ascii="宋体" w:hAnsi="宋体" w:eastAsia="宋体"/>
          <w:sz w:val="24"/>
          <w:szCs w:val="24"/>
        </w:rPr>
        <w:t>9.答案</w:t>
      </w:r>
      <w:r>
        <w:rPr>
          <w:rFonts w:ascii="宋体" w:hAnsi="宋体" w:eastAsia="宋体"/>
          <w:sz w:val="24"/>
          <w:szCs w:val="24"/>
        </w:rPr>
        <w:t>B</w:t>
      </w:r>
    </w:p>
    <w:p>
      <w:pPr>
        <w:ind w:firstLine="480" w:firstLineChars="200"/>
        <w:rPr>
          <w:rFonts w:ascii="宋体" w:hAnsi="宋体" w:eastAsia="宋体"/>
          <w:sz w:val="24"/>
          <w:szCs w:val="24"/>
        </w:rPr>
      </w:pPr>
      <w:r>
        <w:rPr>
          <w:rFonts w:hint="eastAsia" w:ascii="宋体" w:hAnsi="宋体" w:eastAsia="宋体"/>
          <w:sz w:val="24"/>
          <w:szCs w:val="24"/>
        </w:rPr>
        <w:t>解析：从北京市《关于加强老年人照顾服务完善养老体系的实施意见》的制定过程中,可以看出政府尊重民意,坚持为人民服务,公民参与民主决策,行使民主权利,①④说法符合题意;政府是国家行政机关,应依法行政而不是公正司法,②说法错误;材料反映的公民参与民主决策,不涉及公民民主管理,③与题意不符。本题正确选项为B。</w:t>
      </w:r>
    </w:p>
    <w:p>
      <w:pPr>
        <w:ind w:firstLine="480" w:firstLineChars="200"/>
        <w:rPr>
          <w:rFonts w:ascii="宋体" w:hAnsi="宋体" w:eastAsia="宋体"/>
          <w:sz w:val="24"/>
          <w:szCs w:val="24"/>
        </w:rPr>
      </w:pPr>
      <w:r>
        <w:rPr>
          <w:rFonts w:hint="eastAsia" w:ascii="宋体" w:hAnsi="宋体" w:eastAsia="宋体"/>
          <w:sz w:val="24"/>
          <w:szCs w:val="24"/>
        </w:rPr>
        <w:t>10.答案B</w:t>
      </w:r>
      <w:r>
        <w:rPr>
          <w:rFonts w:ascii="宋体" w:hAnsi="宋体" w:eastAsia="宋体"/>
          <w:sz w:val="24"/>
          <w:szCs w:val="24"/>
        </w:rPr>
        <w:t>　</w:t>
      </w:r>
    </w:p>
    <w:p>
      <w:pPr>
        <w:ind w:firstLine="480" w:firstLineChars="200"/>
        <w:rPr>
          <w:rFonts w:ascii="宋体" w:hAnsi="宋体" w:eastAsia="宋体"/>
          <w:sz w:val="24"/>
          <w:szCs w:val="24"/>
        </w:rPr>
      </w:pPr>
      <w:r>
        <w:rPr>
          <w:rFonts w:hint="eastAsia" w:ascii="宋体" w:hAnsi="宋体" w:eastAsia="宋体"/>
          <w:sz w:val="24"/>
          <w:szCs w:val="24"/>
        </w:rPr>
        <w:t>解析：题中的事例是弄虚作假的反面典型,对此,政府工作人员应该坚持一切从实际出发;要健全对政府工作有效性的评估和奖惩机制。①④符合题意,②③不符合题意。本题答案为B。</w:t>
      </w:r>
    </w:p>
    <w:p>
      <w:pPr>
        <w:ind w:firstLine="480" w:firstLineChars="200"/>
        <w:rPr>
          <w:rFonts w:ascii="宋体" w:hAnsi="宋体" w:eastAsia="宋体"/>
          <w:sz w:val="24"/>
          <w:szCs w:val="24"/>
        </w:rPr>
      </w:pPr>
      <w:r>
        <w:rPr>
          <w:rFonts w:hint="eastAsia" w:ascii="宋体" w:hAnsi="宋体" w:eastAsia="宋体"/>
          <w:sz w:val="24"/>
          <w:szCs w:val="24"/>
        </w:rPr>
        <w:t>11.答案</w:t>
      </w:r>
      <w:r>
        <w:rPr>
          <w:rFonts w:ascii="宋体" w:hAnsi="宋体" w:eastAsia="宋体"/>
          <w:sz w:val="24"/>
          <w:szCs w:val="24"/>
        </w:rPr>
        <w:t>D</w:t>
      </w:r>
    </w:p>
    <w:p>
      <w:pPr>
        <w:ind w:firstLine="480" w:firstLineChars="200"/>
        <w:rPr>
          <w:rFonts w:ascii="宋体" w:hAnsi="宋体" w:eastAsia="宋体"/>
          <w:sz w:val="24"/>
          <w:szCs w:val="24"/>
        </w:rPr>
      </w:pPr>
      <w:r>
        <w:rPr>
          <w:rFonts w:hint="eastAsia" w:ascii="宋体" w:hAnsi="宋体" w:eastAsia="宋体"/>
          <w:sz w:val="24"/>
          <w:szCs w:val="24"/>
        </w:rPr>
        <w:t>解析：材料中的改革并非要政府多管事,而是该管的管,不该管的不管,排除①。②说法错误,中国共产党依法执政,政府依法行政。某市通过“互联网+不动产登记”改革创新,有利于转变职能,更好地为人民服务,③④正确。</w:t>
      </w:r>
    </w:p>
    <w:p>
      <w:pPr>
        <w:ind w:firstLine="480" w:firstLineChars="200"/>
        <w:rPr>
          <w:rFonts w:ascii="宋体" w:hAnsi="宋体" w:eastAsia="宋体"/>
          <w:sz w:val="24"/>
          <w:szCs w:val="24"/>
        </w:rPr>
      </w:pPr>
      <w:r>
        <w:rPr>
          <w:rFonts w:hint="eastAsia" w:ascii="宋体" w:hAnsi="宋体" w:eastAsia="宋体"/>
          <w:sz w:val="24"/>
          <w:szCs w:val="24"/>
        </w:rPr>
        <w:t>12.答案D</w:t>
      </w:r>
      <w:bookmarkStart w:id="0" w:name="_GoBack"/>
      <w:bookmarkEnd w:id="0"/>
    </w:p>
    <w:p>
      <w:pPr>
        <w:ind w:firstLine="480" w:firstLineChars="200"/>
        <w:rPr>
          <w:rFonts w:ascii="宋体" w:hAnsi="宋体" w:eastAsia="宋体"/>
          <w:sz w:val="24"/>
          <w:szCs w:val="24"/>
        </w:rPr>
      </w:pPr>
      <w:r>
        <w:rPr>
          <w:rFonts w:hint="eastAsia" w:ascii="宋体" w:hAnsi="宋体" w:eastAsia="宋体"/>
          <w:sz w:val="24"/>
          <w:szCs w:val="24"/>
        </w:rPr>
        <w:t>解析：A说法错误,民营经济实行按生产要素分配;B说法错误,政府不能参加民营企业的管理;</w:t>
      </w:r>
    </w:p>
    <w:p>
      <w:pPr>
        <w:ind w:firstLine="480" w:firstLineChars="200"/>
        <w:rPr>
          <w:rFonts w:ascii="宋体" w:hAnsi="宋体" w:eastAsia="宋体"/>
          <w:sz w:val="24"/>
          <w:szCs w:val="24"/>
        </w:rPr>
      </w:pPr>
      <w:r>
        <w:rPr>
          <w:rFonts w:hint="eastAsia" w:ascii="宋体" w:hAnsi="宋体" w:eastAsia="宋体"/>
          <w:sz w:val="24"/>
          <w:szCs w:val="24"/>
        </w:rPr>
        <w:t>C说法错误,此举不属于政府外部监督;D正确,在收集近百条建议的基础上发布促进民营企业发展的政策包,说明政府科学民主决策,激发民营经济活力。本题答案为D。</w:t>
      </w:r>
    </w:p>
    <w:p>
      <w:pPr>
        <w:ind w:firstLine="480" w:firstLineChars="200"/>
        <w:rPr>
          <w:rFonts w:ascii="宋体" w:hAnsi="宋体" w:eastAsia="宋体"/>
          <w:sz w:val="24"/>
          <w:szCs w:val="24"/>
        </w:rPr>
      </w:pPr>
      <w:r>
        <w:rPr>
          <w:rFonts w:hint="eastAsia" w:ascii="宋体" w:hAnsi="宋体" w:eastAsia="宋体"/>
          <w:sz w:val="24"/>
          <w:szCs w:val="24"/>
        </w:rPr>
        <w:t>13.答案</w:t>
      </w:r>
      <w:r>
        <w:rPr>
          <w:rFonts w:ascii="宋体" w:hAnsi="宋体" w:eastAsia="宋体"/>
          <w:sz w:val="24"/>
          <w:szCs w:val="24"/>
        </w:rPr>
        <w:t>D　</w:t>
      </w:r>
    </w:p>
    <w:p>
      <w:pPr>
        <w:ind w:firstLine="480" w:firstLineChars="200"/>
        <w:rPr>
          <w:rFonts w:ascii="宋体" w:hAnsi="宋体" w:eastAsia="宋体"/>
          <w:sz w:val="24"/>
          <w:szCs w:val="24"/>
        </w:rPr>
      </w:pPr>
      <w:r>
        <w:rPr>
          <w:rFonts w:hint="eastAsia" w:ascii="宋体" w:hAnsi="宋体" w:eastAsia="宋体"/>
          <w:sz w:val="24"/>
          <w:szCs w:val="24"/>
        </w:rPr>
        <w:t>解析：①说法错误,应该把人民群众的根本利益作为出发点和立足点;“一切”说法错误,且③与事实不符;②④符合题意,材料中的两种观点强调了政权之所以能兴盛,在于顺应民心;政权之所以废弛,则因为违逆民心,因此,要实行给人民好处或造福于民的政治。对于我们今天建设中国特色社会主义的价值在于倡导正确的权力观和政绩观,坚持以人民为中心的治国理念。本题答案为D。</w:t>
      </w:r>
    </w:p>
    <w:p>
      <w:pPr>
        <w:ind w:firstLine="480" w:firstLineChars="200"/>
        <w:rPr>
          <w:rFonts w:ascii="宋体" w:hAnsi="宋体" w:eastAsia="宋体"/>
          <w:sz w:val="24"/>
          <w:szCs w:val="24"/>
        </w:rPr>
      </w:pPr>
      <w:r>
        <w:rPr>
          <w:rFonts w:hint="eastAsia" w:ascii="宋体" w:hAnsi="宋体" w:eastAsia="宋体"/>
          <w:sz w:val="24"/>
          <w:szCs w:val="24"/>
        </w:rPr>
        <w:t>14.答案B</w:t>
      </w:r>
      <w:r>
        <w:rPr>
          <w:rFonts w:ascii="宋体" w:hAnsi="宋体" w:eastAsia="宋体"/>
          <w:sz w:val="24"/>
          <w:szCs w:val="24"/>
        </w:rPr>
        <w:t>　</w:t>
      </w:r>
    </w:p>
    <w:p>
      <w:pPr>
        <w:ind w:firstLine="480" w:firstLineChars="200"/>
        <w:rPr>
          <w:rFonts w:ascii="宋体" w:hAnsi="宋体" w:eastAsia="宋体"/>
          <w:sz w:val="24"/>
          <w:szCs w:val="24"/>
        </w:rPr>
      </w:pPr>
      <w:r>
        <w:rPr>
          <w:rFonts w:hint="eastAsia" w:ascii="宋体" w:hAnsi="宋体" w:eastAsia="宋体"/>
          <w:sz w:val="24"/>
          <w:szCs w:val="24"/>
        </w:rPr>
        <w:t>解析：在“互联网+”基础上发展起来的新行业层出不穷,所以政府要完善准入政策,促进公平竞争,推进新的社会管理格局的形成,①③正确。由市场自发形成营商环境的说法错误,排除②。材料没有体现为国有企业的发展创造优惠条件,排除④。</w:t>
      </w:r>
    </w:p>
    <w:p>
      <w:pPr>
        <w:ind w:firstLine="480" w:firstLineChars="200"/>
        <w:rPr>
          <w:rFonts w:ascii="宋体" w:hAnsi="宋体" w:eastAsia="宋体"/>
          <w:sz w:val="24"/>
          <w:szCs w:val="24"/>
        </w:rPr>
      </w:pPr>
      <w:r>
        <w:rPr>
          <w:rFonts w:hint="eastAsia" w:ascii="宋体" w:hAnsi="宋体" w:eastAsia="宋体"/>
          <w:sz w:val="24"/>
          <w:szCs w:val="24"/>
        </w:rPr>
        <w:t>15.答案</w:t>
      </w:r>
      <w:r>
        <w:rPr>
          <w:rFonts w:ascii="宋体" w:hAnsi="宋体" w:eastAsia="宋体"/>
          <w:sz w:val="24"/>
          <w:szCs w:val="24"/>
        </w:rPr>
        <w:t>C　</w:t>
      </w:r>
    </w:p>
    <w:p>
      <w:pPr>
        <w:ind w:firstLine="480" w:firstLineChars="200"/>
        <w:rPr>
          <w:rFonts w:ascii="宋体" w:hAnsi="宋体" w:eastAsia="宋体"/>
          <w:sz w:val="24"/>
          <w:szCs w:val="24"/>
        </w:rPr>
      </w:pPr>
      <w:r>
        <w:rPr>
          <w:rFonts w:hint="eastAsia" w:ascii="宋体" w:hAnsi="宋体" w:eastAsia="宋体"/>
          <w:sz w:val="24"/>
          <w:szCs w:val="24"/>
        </w:rPr>
        <w:t>解析：政府审计不属于民主监督,也不是国家监察体系的组成部分,排除A;一些企业的审计不归政府审计,B项说法不准确;D项说法错误,政府审计要接受党和国家的领导,接受人大监督、社会监督等;C项正确。</w:t>
      </w:r>
    </w:p>
    <w:p>
      <w:pPr>
        <w:rPr>
          <w:rFonts w:ascii="宋体" w:hAnsi="宋体" w:eastAsia="宋体"/>
          <w:sz w:val="24"/>
          <w:szCs w:val="24"/>
        </w:rPr>
      </w:pPr>
      <w:r>
        <w:rPr>
          <w:rFonts w:hint="eastAsia" w:ascii="宋体" w:hAnsi="宋体" w:eastAsia="宋体"/>
          <w:b/>
          <w:bCs/>
          <w:sz w:val="24"/>
          <w:szCs w:val="24"/>
        </w:rPr>
        <w:t>知识点拨：</w:t>
      </w:r>
      <w:r>
        <w:rPr>
          <w:rFonts w:hint="eastAsia" w:ascii="宋体" w:hAnsi="宋体" w:eastAsia="宋体"/>
          <w:sz w:val="24"/>
          <w:szCs w:val="24"/>
        </w:rPr>
        <w:t>政府审计,指政府审计机关对会计账目进行独立检查,监督财政、财务收支真实、合法和效益的行为,其实质是对受托经济责任履行结果进行独立的监督。我国政府审计包括中央、地方以及行政单位预决算审计。政府审计的目的,一方面是监督国家财政预算资金合理、有效地使用;另一方面是对财政决算情况作出客观的鉴定与公证,为财政管理提供改进措施,并揭露违法行为。</w:t>
      </w:r>
    </w:p>
    <w:p>
      <w:pPr>
        <w:rPr>
          <w:rFonts w:ascii="宋体" w:hAnsi="宋体" w:eastAsia="宋体"/>
          <w:b/>
          <w:bCs/>
          <w:sz w:val="24"/>
          <w:szCs w:val="24"/>
        </w:rPr>
      </w:pPr>
    </w:p>
    <w:p>
      <w:pPr>
        <w:rPr>
          <w:rFonts w:ascii="宋体" w:hAnsi="宋体" w:eastAsia="宋体"/>
          <w:b/>
          <w:bCs/>
          <w:sz w:val="24"/>
          <w:szCs w:val="24"/>
        </w:rPr>
      </w:pPr>
      <w:r>
        <w:rPr>
          <w:rFonts w:hint="eastAsia" w:ascii="宋体" w:hAnsi="宋体" w:eastAsia="宋体"/>
          <w:b/>
          <w:bCs/>
          <w:sz w:val="24"/>
          <w:szCs w:val="24"/>
        </w:rPr>
        <w:t>（二）非选择题</w:t>
      </w:r>
    </w:p>
    <w:p>
      <w:pPr>
        <w:rPr>
          <w:rFonts w:ascii="宋体" w:hAnsi="宋体" w:eastAsia="宋体"/>
          <w:sz w:val="24"/>
          <w:szCs w:val="24"/>
        </w:rPr>
      </w:pPr>
      <w:r>
        <w:rPr>
          <w:rFonts w:hint="eastAsia" w:ascii="宋体" w:hAnsi="宋体" w:eastAsia="宋体"/>
          <w:sz w:val="24"/>
          <w:szCs w:val="24"/>
        </w:rPr>
        <w:t>16.（25分）</w:t>
      </w:r>
    </w:p>
    <w:p>
      <w:pPr>
        <w:rPr>
          <w:rFonts w:ascii="宋体" w:hAnsi="宋体" w:eastAsia="宋体"/>
          <w:sz w:val="24"/>
          <w:szCs w:val="24"/>
        </w:rPr>
      </w:pPr>
      <w:r>
        <w:rPr>
          <w:rFonts w:hint="eastAsia" w:ascii="宋体" w:hAnsi="宋体" w:eastAsia="宋体"/>
          <w:b/>
          <w:bCs/>
          <w:sz w:val="24"/>
          <w:szCs w:val="24"/>
        </w:rPr>
        <w:t>参考答案：</w:t>
      </w:r>
      <w:r>
        <w:rPr>
          <w:rFonts w:hint="eastAsia" w:ascii="宋体" w:hAnsi="宋体" w:eastAsia="宋体"/>
          <w:sz w:val="24"/>
          <w:szCs w:val="24"/>
        </w:rPr>
        <w:t>政府坚持转变政府职能,推进“放管服”改革,创设“一站式”办理平台,提升工作效率,努力构建服务型政府。政府秉承对人民负责的原则,为人民服务,以人民诉求为导向,践行从群众中来到群众中去的工作方法。政府积极运用现代科技手段推进政务公开,主动接受监督,增强政府权威。政府坚持依法行政,努力听取人民群众的呼声与要求,拓宽民意反映渠道,推进科学民主依法决策。</w:t>
      </w:r>
    </w:p>
    <w:p>
      <w:pPr>
        <w:rPr>
          <w:rFonts w:ascii="宋体" w:hAnsi="宋体" w:eastAsia="宋体"/>
          <w:sz w:val="24"/>
          <w:szCs w:val="24"/>
        </w:rPr>
      </w:pPr>
      <w:r>
        <w:rPr>
          <w:rFonts w:hint="eastAsia" w:ascii="宋体" w:hAnsi="宋体" w:eastAsia="宋体"/>
          <w:b/>
          <w:bCs/>
          <w:sz w:val="24"/>
          <w:szCs w:val="24"/>
        </w:rPr>
        <w:t>解析：</w:t>
      </w:r>
      <w:r>
        <w:rPr>
          <w:rFonts w:hint="eastAsia" w:ascii="宋体" w:hAnsi="宋体" w:eastAsia="宋体"/>
          <w:sz w:val="24"/>
          <w:szCs w:val="24"/>
        </w:rPr>
        <w:t>解析：本题以北京城市副中心行政办公区正式启用为背景考查政府的相关知识。设问要求分析市政府履职过程,结合北京市政府围绕“一门、一网、一号、一端”打造全方位服务,从政府职能、宗旨、原则、政务公开、自觉接受监督、依法行政、提高行政效率等角度逐条对应作答即可。</w:t>
      </w:r>
    </w:p>
    <w:p>
      <w:pPr>
        <w:numPr>
          <w:ilvl w:val="0"/>
          <w:numId w:val="2"/>
        </w:numPr>
        <w:rPr>
          <w:rFonts w:ascii="宋体" w:hAnsi="宋体" w:eastAsia="宋体"/>
          <w:sz w:val="24"/>
          <w:szCs w:val="24"/>
        </w:rPr>
      </w:pPr>
      <w:r>
        <w:rPr>
          <w:rFonts w:hint="eastAsia" w:ascii="宋体" w:hAnsi="宋体" w:eastAsia="宋体"/>
          <w:sz w:val="24"/>
          <w:szCs w:val="24"/>
        </w:rPr>
        <w:t>(30分)</w:t>
      </w:r>
    </w:p>
    <w:p>
      <w:pPr>
        <w:rPr>
          <w:rFonts w:ascii="宋体" w:hAnsi="宋体" w:eastAsia="宋体"/>
          <w:color w:val="FF0000"/>
          <w:sz w:val="24"/>
          <w:szCs w:val="24"/>
        </w:rPr>
      </w:pPr>
      <w:r>
        <w:rPr>
          <w:rFonts w:hint="eastAsia" w:ascii="宋体" w:hAnsi="宋体" w:eastAsia="宋体"/>
          <w:b/>
          <w:bCs/>
          <w:sz w:val="24"/>
          <w:szCs w:val="24"/>
        </w:rPr>
        <w:t>参考答案：</w:t>
      </w:r>
    </w:p>
    <w:p>
      <w:pPr>
        <w:tabs>
          <w:tab w:val="left" w:pos="1273"/>
        </w:tabs>
        <w:jc w:val="left"/>
        <w:rPr>
          <w:rFonts w:ascii="宋体" w:hAnsi="宋体" w:eastAsia="宋体" w:cs="宋体"/>
          <w:sz w:val="24"/>
          <w:szCs w:val="24"/>
        </w:rPr>
      </w:pPr>
      <w:r>
        <w:rPr>
          <w:rFonts w:hint="eastAsia" w:ascii="宋体" w:hAnsi="宋体" w:eastAsia="宋体"/>
          <w:b/>
          <w:bCs/>
          <w:color w:val="FF0000"/>
          <w:sz w:val="24"/>
          <w:szCs w:val="24"/>
        </w:rPr>
        <w:drawing>
          <wp:anchor distT="0" distB="0" distL="114300" distR="114300" simplePos="0" relativeHeight="251658240" behindDoc="1" locked="0" layoutInCell="1" allowOverlap="1">
            <wp:simplePos x="0" y="0"/>
            <wp:positionH relativeFrom="column">
              <wp:posOffset>91440</wp:posOffset>
            </wp:positionH>
            <wp:positionV relativeFrom="paragraph">
              <wp:posOffset>82550</wp:posOffset>
            </wp:positionV>
            <wp:extent cx="5139055" cy="2640330"/>
            <wp:effectExtent l="0" t="0" r="4445" b="1270"/>
            <wp:wrapTight wrapText="bothSides">
              <wp:wrapPolygon>
                <wp:start x="0" y="0"/>
                <wp:lineTo x="0" y="21506"/>
                <wp:lineTo x="21565" y="21506"/>
                <wp:lineTo x="21565" y="0"/>
                <wp:lineTo x="0" y="0"/>
              </wp:wrapPolygon>
            </wp:wrapTight>
            <wp:docPr id="1" name="图片 1" descr="1588219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8219766(1)"/>
                    <pic:cNvPicPr>
                      <a:picLocks noChangeAspect="1"/>
                    </pic:cNvPicPr>
                  </pic:nvPicPr>
                  <pic:blipFill>
                    <a:blip r:embed="rId4"/>
                    <a:stretch>
                      <a:fillRect/>
                    </a:stretch>
                  </pic:blipFill>
                  <pic:spPr>
                    <a:xfrm>
                      <a:off x="0" y="0"/>
                      <a:ext cx="5139055" cy="2640330"/>
                    </a:xfrm>
                    <a:prstGeom prst="rect">
                      <a:avLst/>
                    </a:prstGeom>
                  </pic:spPr>
                </pic:pic>
              </a:graphicData>
            </a:graphic>
          </wp:anchor>
        </w:drawing>
      </w:r>
      <w:r>
        <w:rPr>
          <w:rFonts w:hint="eastAsia" w:ascii="宋体" w:hAnsi="宋体" w:eastAsia="宋体" w:cs="宋体"/>
          <w:b/>
          <w:bCs/>
          <w:sz w:val="24"/>
          <w:szCs w:val="24"/>
        </w:rPr>
        <w:t>解析</w:t>
      </w:r>
      <w:r>
        <w:rPr>
          <w:rFonts w:hint="eastAsia" w:ascii="宋体" w:hAnsi="宋体" w:eastAsia="宋体" w:cs="宋体"/>
          <w:sz w:val="24"/>
          <w:szCs w:val="24"/>
        </w:rPr>
        <w:t>　本题考查我国政府的职能和责任、发展社会主义民主政治等知识,主要考查学生获取和解读信息、调动和运用知识、描述和阐释事物的能力,考查的核心素养是政治认同、科学精神,从价值观念看主要是引导学生树立热爱中国共产党、坚定走中国特色社会主义道路的信念。本题以全面打响脱贫攻坚战为背景,要求学生运用政治生活知识分析坚持打赢脱贫攻坚战要贯彻落实材料中六项基本原则的理由,属于原因类非选择题。解答本题,首先要在材料列举的六项原则中选取其中的三项;然后结合课本相关知识,说明打赢脱贫攻坚战要坚持这些原则的原因。</w:t>
      </w:r>
    </w:p>
    <w:p>
      <w:pPr>
        <w:tabs>
          <w:tab w:val="left" w:pos="1273"/>
        </w:tabs>
        <w:jc w:val="left"/>
        <w:rPr>
          <w:rFonts w:ascii="宋体" w:hAnsi="宋体" w:eastAsia="宋体" w:cs="宋体"/>
          <w:sz w:val="24"/>
          <w:szCs w:val="24"/>
        </w:rPr>
      </w:pPr>
      <w:r>
        <w:rPr>
          <w:rFonts w:hint="eastAsia" w:ascii="宋体" w:hAnsi="宋体" w:eastAsia="宋体" w:cs="宋体"/>
          <w:b/>
          <w:bCs/>
          <w:sz w:val="24"/>
          <w:szCs w:val="24"/>
        </w:rPr>
        <w:t>审题指导：</w:t>
      </w:r>
      <w:r>
        <w:rPr>
          <w:rFonts w:hint="eastAsia" w:ascii="宋体" w:hAnsi="宋体" w:eastAsia="宋体" w:cs="宋体"/>
          <w:sz w:val="24"/>
          <w:szCs w:val="24"/>
        </w:rPr>
        <w:t>准确全面把握题干信息</w:t>
      </w:r>
    </w:p>
    <w:p>
      <w:pPr>
        <w:tabs>
          <w:tab w:val="left" w:pos="1273"/>
        </w:tabs>
        <w:jc w:val="left"/>
        <w:rPr>
          <w:rFonts w:ascii="宋体" w:hAnsi="宋体" w:eastAsia="宋体" w:cs="宋体"/>
          <w:sz w:val="24"/>
          <w:szCs w:val="24"/>
        </w:rPr>
      </w:pPr>
      <w:r>
        <w:rPr>
          <w:rFonts w:hint="eastAsia" w:ascii="宋体" w:hAnsi="宋体" w:eastAsia="宋体" w:cs="宋体"/>
          <w:sz w:val="24"/>
          <w:szCs w:val="24"/>
        </w:rPr>
        <w:t>解答本题,首先要认真审题,准确全面把握题干信息,为答案的组织奠定坚实基础。其次要明确答题范围为政治生活。再次要明确试题类型及问题核心。本题设问要求阐述坚持其中三项原则的理由,为原因类非选择题,且背景为“我国脱贫攻坚取得决定性进展,是贯彻落实上述六项基本原则的结果”,所以要将选取的三项原则及其对脱贫攻坚的积极意义结合起来进行论述。最后组织答案。</w:t>
      </w:r>
    </w:p>
    <w:p>
      <w:pPr>
        <w:tabs>
          <w:tab w:val="left" w:pos="1273"/>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B7988"/>
    <w:multiLevelType w:val="singleLevel"/>
    <w:tmpl w:val="F9EB7988"/>
    <w:lvl w:ilvl="0" w:tentative="0">
      <w:start w:val="6"/>
      <w:numFmt w:val="decimal"/>
      <w:lvlText w:val="%1."/>
      <w:lvlJc w:val="left"/>
      <w:pPr>
        <w:tabs>
          <w:tab w:val="left" w:pos="312"/>
        </w:tabs>
      </w:pPr>
    </w:lvl>
  </w:abstractNum>
  <w:abstractNum w:abstractNumId="1">
    <w:nsid w:val="626CE8AD"/>
    <w:multiLevelType w:val="singleLevel"/>
    <w:tmpl w:val="626CE8AD"/>
    <w:lvl w:ilvl="0" w:tentative="0">
      <w:start w:val="1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25"/>
    <w:rsid w:val="00084C4C"/>
    <w:rsid w:val="000936B4"/>
    <w:rsid w:val="000C1404"/>
    <w:rsid w:val="0024129F"/>
    <w:rsid w:val="00261FE9"/>
    <w:rsid w:val="002A420A"/>
    <w:rsid w:val="002D6BA5"/>
    <w:rsid w:val="0030464A"/>
    <w:rsid w:val="00334F6E"/>
    <w:rsid w:val="00353AEB"/>
    <w:rsid w:val="00393DAB"/>
    <w:rsid w:val="003F0FC7"/>
    <w:rsid w:val="00414837"/>
    <w:rsid w:val="00442741"/>
    <w:rsid w:val="00473E1B"/>
    <w:rsid w:val="004D66C6"/>
    <w:rsid w:val="005249DE"/>
    <w:rsid w:val="0068470B"/>
    <w:rsid w:val="006A4480"/>
    <w:rsid w:val="006B7F06"/>
    <w:rsid w:val="006E29F9"/>
    <w:rsid w:val="006F2C8F"/>
    <w:rsid w:val="007440BF"/>
    <w:rsid w:val="00755E60"/>
    <w:rsid w:val="007A5B02"/>
    <w:rsid w:val="007C551D"/>
    <w:rsid w:val="007C7FC9"/>
    <w:rsid w:val="008232F1"/>
    <w:rsid w:val="00846E6A"/>
    <w:rsid w:val="008741B4"/>
    <w:rsid w:val="008760A7"/>
    <w:rsid w:val="008E5AC2"/>
    <w:rsid w:val="008F3050"/>
    <w:rsid w:val="009061DD"/>
    <w:rsid w:val="009B4B87"/>
    <w:rsid w:val="009B71ED"/>
    <w:rsid w:val="00A34D01"/>
    <w:rsid w:val="00A4004E"/>
    <w:rsid w:val="00B364DA"/>
    <w:rsid w:val="00B45377"/>
    <w:rsid w:val="00BC0FEB"/>
    <w:rsid w:val="00BC55D1"/>
    <w:rsid w:val="00C95E59"/>
    <w:rsid w:val="00CC35C7"/>
    <w:rsid w:val="00CE304D"/>
    <w:rsid w:val="00CE3B25"/>
    <w:rsid w:val="00D8506F"/>
    <w:rsid w:val="00DA3766"/>
    <w:rsid w:val="00DC3DC8"/>
    <w:rsid w:val="00DD1C5C"/>
    <w:rsid w:val="00DF5AE0"/>
    <w:rsid w:val="00EA35B8"/>
    <w:rsid w:val="00ED2C73"/>
    <w:rsid w:val="00EE36E3"/>
    <w:rsid w:val="00EF13C6"/>
    <w:rsid w:val="00F649E5"/>
    <w:rsid w:val="00F816C9"/>
    <w:rsid w:val="00F8725F"/>
    <w:rsid w:val="01232B56"/>
    <w:rsid w:val="065B3778"/>
    <w:rsid w:val="07361553"/>
    <w:rsid w:val="081013BA"/>
    <w:rsid w:val="13BB7E13"/>
    <w:rsid w:val="1530217D"/>
    <w:rsid w:val="167100EB"/>
    <w:rsid w:val="1E9A0B42"/>
    <w:rsid w:val="1FA34CD9"/>
    <w:rsid w:val="24A338C7"/>
    <w:rsid w:val="25107717"/>
    <w:rsid w:val="26C73288"/>
    <w:rsid w:val="281F6649"/>
    <w:rsid w:val="321A13EB"/>
    <w:rsid w:val="35731205"/>
    <w:rsid w:val="36A57D30"/>
    <w:rsid w:val="3A74775C"/>
    <w:rsid w:val="3EAB11F6"/>
    <w:rsid w:val="3F515DCC"/>
    <w:rsid w:val="3F902145"/>
    <w:rsid w:val="41767714"/>
    <w:rsid w:val="41F65921"/>
    <w:rsid w:val="450E4C6D"/>
    <w:rsid w:val="45A24BF2"/>
    <w:rsid w:val="45E34D92"/>
    <w:rsid w:val="493A5C17"/>
    <w:rsid w:val="4C663C89"/>
    <w:rsid w:val="4EAA44F9"/>
    <w:rsid w:val="500A4E59"/>
    <w:rsid w:val="51052C19"/>
    <w:rsid w:val="5264589D"/>
    <w:rsid w:val="564F1C77"/>
    <w:rsid w:val="5AC51C7C"/>
    <w:rsid w:val="5BC56644"/>
    <w:rsid w:val="5DAD7EC4"/>
    <w:rsid w:val="60AF4F83"/>
    <w:rsid w:val="6424212F"/>
    <w:rsid w:val="64AC5236"/>
    <w:rsid w:val="66D927EB"/>
    <w:rsid w:val="68C12D74"/>
    <w:rsid w:val="69095941"/>
    <w:rsid w:val="694E1921"/>
    <w:rsid w:val="6B945621"/>
    <w:rsid w:val="6C2972AF"/>
    <w:rsid w:val="6C462F55"/>
    <w:rsid w:val="6EA71D05"/>
    <w:rsid w:val="72FF60E6"/>
    <w:rsid w:val="77A4749E"/>
    <w:rsid w:val="782D3CC6"/>
    <w:rsid w:val="7B2F3127"/>
    <w:rsid w:val="7BCE3739"/>
    <w:rsid w:val="7CC474B8"/>
    <w:rsid w:val="7FD019FD"/>
    <w:rsid w:val="7FE7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Words>
  <Characters>3039</Characters>
  <Lines>25</Lines>
  <Paragraphs>7</Paragraphs>
  <TotalTime>7</TotalTime>
  <ScaleCrop>false</ScaleCrop>
  <LinksUpToDate>false</LinksUpToDate>
  <CharactersWithSpaces>3565</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2020-04-10T03:01:00Z</dcterms:created>
  <dc:creator>冯燕玲</dc:creator>
  <cp:lastModifiedBy> KH </cp:lastModifiedBy>
  <dcterms:modified xsi:type="dcterms:W3CDTF">2020-05-01T05:30:04Z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