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CA1" w:rsidRDefault="001F2CFF" w:rsidP="00C11CA1">
      <w:pPr>
        <w:jc w:val="center"/>
      </w:pPr>
      <w:r>
        <w:rPr>
          <w:rFonts w:hint="eastAsia"/>
        </w:rPr>
        <w:t>第</w:t>
      </w:r>
      <w:r>
        <w:rPr>
          <w:rFonts w:hint="eastAsia"/>
        </w:rPr>
        <w:t>6</w:t>
      </w:r>
      <w:r>
        <w:rPr>
          <w:rFonts w:hint="eastAsia"/>
        </w:rPr>
        <w:t>课</w:t>
      </w:r>
      <w:r w:rsidR="00C11CA1">
        <w:rPr>
          <w:rFonts w:hint="eastAsia"/>
        </w:rPr>
        <w:t>作业答案</w:t>
      </w:r>
    </w:p>
    <w:p w:rsidR="00C11CA1" w:rsidRDefault="00C11CA1" w:rsidP="00C11CA1">
      <w:pPr>
        <w:rPr>
          <w:b/>
          <w:bCs/>
        </w:rPr>
      </w:pPr>
    </w:p>
    <w:p w:rsidR="00C11CA1" w:rsidRDefault="00C11CA1" w:rsidP="00C11CA1">
      <w:pPr>
        <w:rPr>
          <w:b/>
          <w:bCs/>
        </w:rPr>
      </w:pPr>
      <w:r>
        <w:rPr>
          <w:rFonts w:hint="eastAsia"/>
          <w:b/>
          <w:bCs/>
        </w:rPr>
        <w:t>参考答案</w:t>
      </w:r>
    </w:p>
    <w:p w:rsidR="00C11CA1" w:rsidRPr="00271F3C" w:rsidRDefault="00271F3C" w:rsidP="00C11CA1">
      <w:pPr>
        <w:rPr>
          <w:sz w:val="28"/>
        </w:rPr>
      </w:pPr>
      <w:r w:rsidRPr="00271F3C">
        <w:rPr>
          <w:rFonts w:hint="eastAsia"/>
          <w:sz w:val="28"/>
        </w:rPr>
        <w:t>选择题：</w:t>
      </w:r>
      <w:proofErr w:type="gramStart"/>
      <w:r w:rsidR="00C11CA1" w:rsidRPr="00271F3C">
        <w:rPr>
          <w:rFonts w:hint="eastAsia"/>
          <w:sz w:val="28"/>
        </w:rPr>
        <w:t>1.C2.A3.D4.C5.B6.B7.C</w:t>
      </w:r>
      <w:r w:rsidR="00C11CA1" w:rsidRPr="00271F3C">
        <w:rPr>
          <w:sz w:val="28"/>
        </w:rPr>
        <w:t>8.</w:t>
      </w:r>
      <w:r w:rsidR="00C11CA1" w:rsidRPr="00271F3C">
        <w:rPr>
          <w:rFonts w:hint="eastAsia"/>
          <w:sz w:val="28"/>
        </w:rPr>
        <w:t>C</w:t>
      </w:r>
      <w:r w:rsidR="00C11CA1" w:rsidRPr="00271F3C">
        <w:rPr>
          <w:sz w:val="28"/>
        </w:rPr>
        <w:t>9.B10.D11.C12</w:t>
      </w:r>
      <w:r w:rsidR="00C11CA1" w:rsidRPr="00271F3C">
        <w:rPr>
          <w:rFonts w:hint="eastAsia"/>
          <w:sz w:val="28"/>
        </w:rPr>
        <w:t>.B</w:t>
      </w:r>
      <w:proofErr w:type="gramEnd"/>
    </w:p>
    <w:p w:rsidR="00271F3C" w:rsidRPr="00271F3C" w:rsidRDefault="00271F3C" w:rsidP="00271F3C">
      <w:pPr>
        <w:spacing w:line="360" w:lineRule="auto"/>
        <w:rPr>
          <w:sz w:val="24"/>
        </w:rPr>
      </w:pPr>
      <w:r w:rsidRPr="00271F3C">
        <w:rPr>
          <w:rFonts w:hint="eastAsia"/>
          <w:sz w:val="24"/>
        </w:rPr>
        <w:t>材料题：</w:t>
      </w:r>
    </w:p>
    <w:p w:rsidR="00271F3C" w:rsidRPr="00271F3C" w:rsidRDefault="00271F3C" w:rsidP="00271F3C">
      <w:pPr>
        <w:spacing w:line="360" w:lineRule="auto"/>
        <w:rPr>
          <w:sz w:val="24"/>
        </w:rPr>
      </w:pPr>
      <w:proofErr w:type="gramStart"/>
      <w:r w:rsidRPr="00271F3C">
        <w:rPr>
          <w:rFonts w:hint="eastAsia"/>
          <w:sz w:val="24"/>
        </w:rPr>
        <w:t>西城二模</w:t>
      </w:r>
      <w:proofErr w:type="gramEnd"/>
      <w:r w:rsidRPr="00271F3C">
        <w:rPr>
          <w:rFonts w:hint="eastAsia"/>
          <w:sz w:val="24"/>
        </w:rPr>
        <w:t>21</w:t>
      </w:r>
      <w:r w:rsidRPr="00271F3C">
        <w:rPr>
          <w:rFonts w:hint="eastAsia"/>
          <w:sz w:val="24"/>
        </w:rPr>
        <w:t>题</w:t>
      </w:r>
    </w:p>
    <w:p w:rsidR="00271F3C" w:rsidRPr="00271F3C" w:rsidRDefault="00271F3C" w:rsidP="00271F3C">
      <w:pPr>
        <w:pStyle w:val="Default"/>
        <w:spacing w:line="360" w:lineRule="auto"/>
        <w:rPr>
          <w:szCs w:val="21"/>
        </w:rPr>
      </w:pPr>
      <w:r w:rsidRPr="00271F3C">
        <w:rPr>
          <w:sz w:val="32"/>
        </w:rPr>
        <w:t xml:space="preserve"> </w:t>
      </w:r>
      <w:r w:rsidRPr="00271F3C">
        <w:rPr>
          <w:rFonts w:hint="eastAsia"/>
          <w:szCs w:val="21"/>
        </w:rPr>
        <w:t>（</w:t>
      </w:r>
      <w:r w:rsidRPr="00271F3C">
        <w:rPr>
          <w:szCs w:val="21"/>
        </w:rPr>
        <w:t>1</w:t>
      </w:r>
      <w:r w:rsidRPr="00271F3C">
        <w:rPr>
          <w:rFonts w:hint="eastAsia"/>
          <w:szCs w:val="21"/>
        </w:rPr>
        <w:t>）本题</w:t>
      </w:r>
      <w:r w:rsidRPr="00271F3C">
        <w:rPr>
          <w:szCs w:val="21"/>
        </w:rPr>
        <w:t>2</w:t>
      </w:r>
      <w:r w:rsidRPr="00271F3C">
        <w:rPr>
          <w:rFonts w:hint="eastAsia"/>
          <w:szCs w:val="21"/>
        </w:rPr>
        <w:t>分，要求用一句话概括小文这段话的核心思想。学生可围绕如何正确看待知识的有用无用、树立正确的学习观念等作答。</w:t>
      </w:r>
      <w:r w:rsidRPr="00271F3C">
        <w:rPr>
          <w:szCs w:val="21"/>
        </w:rPr>
        <w:t xml:space="preserve"> </w:t>
      </w:r>
    </w:p>
    <w:p w:rsidR="00271F3C" w:rsidRPr="00271F3C" w:rsidRDefault="00271F3C" w:rsidP="00271F3C">
      <w:pPr>
        <w:pStyle w:val="Default"/>
        <w:spacing w:line="360" w:lineRule="auto"/>
        <w:rPr>
          <w:szCs w:val="21"/>
        </w:rPr>
      </w:pPr>
      <w:r w:rsidRPr="00271F3C">
        <w:rPr>
          <w:rFonts w:hint="eastAsia"/>
          <w:szCs w:val="21"/>
        </w:rPr>
        <w:t>答案示例：</w:t>
      </w:r>
      <w:r w:rsidRPr="00271F3C">
        <w:rPr>
          <w:szCs w:val="21"/>
        </w:rPr>
        <w:t xml:space="preserve"> </w:t>
      </w:r>
    </w:p>
    <w:p w:rsidR="00271F3C" w:rsidRPr="00271F3C" w:rsidRDefault="00271F3C" w:rsidP="00271F3C">
      <w:pPr>
        <w:pStyle w:val="Default"/>
        <w:spacing w:line="360" w:lineRule="auto"/>
        <w:rPr>
          <w:szCs w:val="21"/>
        </w:rPr>
      </w:pPr>
      <w:r w:rsidRPr="00271F3C">
        <w:rPr>
          <w:rFonts w:hint="eastAsia"/>
          <w:szCs w:val="21"/>
        </w:rPr>
        <w:t>①我们学习知识更重要的是能够涵养我们的生命，做更好的自己。</w:t>
      </w:r>
      <w:r w:rsidRPr="00271F3C">
        <w:rPr>
          <w:szCs w:val="21"/>
        </w:rPr>
        <w:t xml:space="preserve"> </w:t>
      </w:r>
    </w:p>
    <w:p w:rsidR="00271F3C" w:rsidRPr="00271F3C" w:rsidRDefault="00271F3C" w:rsidP="00271F3C">
      <w:pPr>
        <w:pStyle w:val="Default"/>
        <w:spacing w:line="360" w:lineRule="auto"/>
        <w:rPr>
          <w:szCs w:val="21"/>
        </w:rPr>
      </w:pPr>
      <w:r w:rsidRPr="00271F3C">
        <w:rPr>
          <w:rFonts w:hint="eastAsia"/>
          <w:szCs w:val="21"/>
        </w:rPr>
        <w:t>②对于知识的有用、无用，不要只看表面、眼前。</w:t>
      </w:r>
      <w:r w:rsidRPr="00271F3C">
        <w:rPr>
          <w:szCs w:val="21"/>
        </w:rPr>
        <w:t xml:space="preserve"> </w:t>
      </w:r>
    </w:p>
    <w:p w:rsidR="00271F3C" w:rsidRPr="00271F3C" w:rsidRDefault="00271F3C" w:rsidP="00271F3C">
      <w:pPr>
        <w:pStyle w:val="Default"/>
        <w:spacing w:line="360" w:lineRule="auto"/>
        <w:rPr>
          <w:szCs w:val="21"/>
        </w:rPr>
      </w:pPr>
      <w:r w:rsidRPr="00271F3C">
        <w:rPr>
          <w:rFonts w:hint="eastAsia"/>
          <w:szCs w:val="21"/>
        </w:rPr>
        <w:t>③不能因为我们所认识到的有用或无用，来决定我们是否学以及以什么态度学。</w:t>
      </w:r>
      <w:r w:rsidRPr="00271F3C">
        <w:rPr>
          <w:szCs w:val="21"/>
        </w:rPr>
        <w:t xml:space="preserve"> </w:t>
      </w:r>
    </w:p>
    <w:p w:rsidR="00271F3C" w:rsidRPr="00271F3C" w:rsidRDefault="00271F3C" w:rsidP="00271F3C">
      <w:pPr>
        <w:pStyle w:val="Default"/>
        <w:spacing w:line="360" w:lineRule="auto"/>
        <w:rPr>
          <w:szCs w:val="21"/>
        </w:rPr>
      </w:pPr>
      <w:r w:rsidRPr="00271F3C">
        <w:rPr>
          <w:rFonts w:hint="eastAsia"/>
          <w:szCs w:val="21"/>
        </w:rPr>
        <w:t>（答案示例仅供参考）</w:t>
      </w:r>
      <w:r w:rsidRPr="00271F3C">
        <w:rPr>
          <w:szCs w:val="21"/>
        </w:rPr>
        <w:t xml:space="preserve"> </w:t>
      </w:r>
    </w:p>
    <w:p w:rsidR="00271F3C" w:rsidRPr="00271F3C" w:rsidRDefault="00271F3C" w:rsidP="00271F3C">
      <w:pPr>
        <w:spacing w:line="360" w:lineRule="auto"/>
        <w:rPr>
          <w:sz w:val="24"/>
          <w:szCs w:val="21"/>
        </w:rPr>
      </w:pPr>
      <w:r w:rsidRPr="00271F3C">
        <w:rPr>
          <w:rFonts w:hint="eastAsia"/>
          <w:sz w:val="24"/>
          <w:szCs w:val="21"/>
        </w:rPr>
        <w:t>（</w:t>
      </w:r>
      <w:r w:rsidRPr="00271F3C">
        <w:rPr>
          <w:sz w:val="24"/>
          <w:szCs w:val="21"/>
        </w:rPr>
        <w:t>2</w:t>
      </w:r>
      <w:r w:rsidRPr="00271F3C">
        <w:rPr>
          <w:rFonts w:hint="eastAsia"/>
          <w:sz w:val="24"/>
          <w:szCs w:val="21"/>
        </w:rPr>
        <w:t>）本题</w:t>
      </w:r>
      <w:r w:rsidRPr="00271F3C">
        <w:rPr>
          <w:sz w:val="24"/>
          <w:szCs w:val="21"/>
        </w:rPr>
        <w:t>4</w:t>
      </w:r>
      <w:r w:rsidRPr="00271F3C">
        <w:rPr>
          <w:rFonts w:hint="eastAsia"/>
          <w:sz w:val="24"/>
          <w:szCs w:val="21"/>
        </w:rPr>
        <w:t>分，要求在小明和小仁中任选其一，分析其压力状况，并用</w:t>
      </w:r>
      <w:r w:rsidRPr="00271F3C">
        <w:rPr>
          <w:sz w:val="24"/>
          <w:szCs w:val="21"/>
        </w:rPr>
        <w:t>“</w:t>
      </w:r>
      <w:r w:rsidRPr="00271F3C">
        <w:rPr>
          <w:rFonts w:hint="eastAsia"/>
          <w:sz w:val="24"/>
          <w:szCs w:val="21"/>
        </w:rPr>
        <w:t>正确对待学习压力</w:t>
      </w:r>
      <w:r w:rsidRPr="00271F3C">
        <w:rPr>
          <w:sz w:val="24"/>
          <w:szCs w:val="21"/>
        </w:rPr>
        <w:t>”</w:t>
      </w:r>
      <w:r w:rsidRPr="00271F3C">
        <w:rPr>
          <w:rFonts w:hint="eastAsia"/>
          <w:sz w:val="24"/>
          <w:szCs w:val="21"/>
        </w:rPr>
        <w:t>的相关知识，为其提出具体、有效的建议。本题答案包括三部分：①分析压力状况，</w:t>
      </w:r>
      <w:r w:rsidRPr="00271F3C">
        <w:rPr>
          <w:sz w:val="24"/>
          <w:szCs w:val="21"/>
        </w:rPr>
        <w:t>1</w:t>
      </w:r>
      <w:r w:rsidRPr="00271F3C">
        <w:rPr>
          <w:rFonts w:hint="eastAsia"/>
          <w:sz w:val="24"/>
          <w:szCs w:val="21"/>
        </w:rPr>
        <w:t>分。小明的学习压力过低，小仁的压力偏高。②表达如何正确面对学习压力，</w:t>
      </w:r>
      <w:r w:rsidRPr="00271F3C">
        <w:rPr>
          <w:sz w:val="24"/>
          <w:szCs w:val="21"/>
        </w:rPr>
        <w:t>2</w:t>
      </w:r>
      <w:r w:rsidRPr="00271F3C">
        <w:rPr>
          <w:rFonts w:hint="eastAsia"/>
          <w:sz w:val="24"/>
          <w:szCs w:val="21"/>
        </w:rPr>
        <w:t>分。③针对在学习压力上存在的问题，提出具体、合理、有效的建议，</w:t>
      </w:r>
      <w:r w:rsidRPr="00271F3C">
        <w:rPr>
          <w:sz w:val="24"/>
          <w:szCs w:val="21"/>
        </w:rPr>
        <w:t>1</w:t>
      </w:r>
      <w:r w:rsidRPr="00271F3C">
        <w:rPr>
          <w:rFonts w:hint="eastAsia"/>
          <w:sz w:val="24"/>
          <w:szCs w:val="21"/>
        </w:rPr>
        <w:t>分。对于小明学习压力过低的情况，建议通过树立适当的目标或树立让自己以较好的成绩迎接毕业的观念等，适度加压，提升学习动力；对于小</w:t>
      </w:r>
      <w:proofErr w:type="gramStart"/>
      <w:r w:rsidRPr="00271F3C">
        <w:rPr>
          <w:rFonts w:hint="eastAsia"/>
          <w:sz w:val="24"/>
          <w:szCs w:val="21"/>
        </w:rPr>
        <w:t>仁学习</w:t>
      </w:r>
      <w:proofErr w:type="gramEnd"/>
      <w:r w:rsidRPr="00271F3C">
        <w:rPr>
          <w:rFonts w:hint="eastAsia"/>
          <w:sz w:val="24"/>
          <w:szCs w:val="21"/>
        </w:rPr>
        <w:t>压力过高的情况，建议明确优势与不足或针对自身实际情况调整目标等，适度减压（仅供参考）。</w:t>
      </w:r>
    </w:p>
    <w:p w:rsidR="00271F3C" w:rsidRDefault="00271F3C" w:rsidP="00271F3C">
      <w:pPr>
        <w:rPr>
          <w:szCs w:val="21"/>
        </w:rPr>
      </w:pPr>
    </w:p>
    <w:p w:rsidR="00271F3C" w:rsidRDefault="00271F3C" w:rsidP="00271F3C">
      <w:pPr>
        <w:pStyle w:val="Default"/>
      </w:pPr>
      <w:r>
        <w:rPr>
          <w:rFonts w:hint="eastAsia"/>
        </w:rPr>
        <w:t>2019北京中考26（2）</w:t>
      </w:r>
    </w:p>
    <w:p w:rsidR="00271F3C" w:rsidRDefault="00271F3C" w:rsidP="00271F3C">
      <w:pPr>
        <w:rPr>
          <w:rFonts w:hint="eastAsia"/>
        </w:rPr>
      </w:pPr>
      <w:r>
        <w:rPr>
          <w:noProof/>
        </w:rPr>
        <w:drawing>
          <wp:inline distT="0" distB="0" distL="0" distR="0">
            <wp:extent cx="5274310" cy="1809886"/>
            <wp:effectExtent l="0" t="0" r="2540" b="0"/>
            <wp:docPr id="1" name="图片 1" descr="C:\Users\DELL\AppData\Local\Temp\15875489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158754894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809886"/>
                    </a:xfrm>
                    <a:prstGeom prst="rect">
                      <a:avLst/>
                    </a:prstGeom>
                    <a:noFill/>
                    <a:ln>
                      <a:noFill/>
                    </a:ln>
                  </pic:spPr>
                </pic:pic>
              </a:graphicData>
            </a:graphic>
          </wp:inline>
        </w:drawing>
      </w:r>
    </w:p>
    <w:p w:rsidR="001F2CFF" w:rsidRDefault="001F2CFF" w:rsidP="00271F3C">
      <w:pPr>
        <w:rPr>
          <w:rFonts w:hint="eastAsia"/>
        </w:rPr>
      </w:pPr>
    </w:p>
    <w:p w:rsidR="001F2CFF" w:rsidRDefault="001F2CFF" w:rsidP="00271F3C">
      <w:pPr>
        <w:rPr>
          <w:rFonts w:hint="eastAsia"/>
        </w:rPr>
      </w:pPr>
    </w:p>
    <w:p w:rsidR="001F2CFF" w:rsidRPr="001F2CFF" w:rsidRDefault="001F2CFF" w:rsidP="001F2CFF">
      <w:pPr>
        <w:jc w:val="center"/>
        <w:rPr>
          <w:rFonts w:asciiTheme="minorEastAsia" w:eastAsiaTheme="minorEastAsia" w:hAnsiTheme="minorEastAsia" w:cstheme="minorBidi"/>
          <w:b/>
          <w:sz w:val="32"/>
          <w:szCs w:val="21"/>
        </w:rPr>
      </w:pPr>
      <w:r w:rsidRPr="001F2CFF">
        <w:rPr>
          <w:rFonts w:asciiTheme="minorEastAsia" w:eastAsiaTheme="minorEastAsia" w:hAnsiTheme="minorEastAsia" w:cstheme="minorBidi" w:hint="eastAsia"/>
          <w:b/>
          <w:sz w:val="32"/>
          <w:szCs w:val="21"/>
        </w:rPr>
        <w:lastRenderedPageBreak/>
        <w:t>九下第七课 从这里出发 作业答案</w:t>
      </w:r>
    </w:p>
    <w:p w:rsidR="001F2CFF" w:rsidRPr="001F2CFF" w:rsidRDefault="001F2CFF" w:rsidP="001F2CFF">
      <w:pPr>
        <w:rPr>
          <w:rFonts w:asciiTheme="minorHAnsi" w:eastAsiaTheme="minorEastAsia" w:hAnsiTheme="minorHAnsi" w:cstheme="minorBidi"/>
          <w:sz w:val="32"/>
          <w:szCs w:val="22"/>
        </w:rPr>
      </w:pPr>
    </w:p>
    <w:p w:rsidR="001F2CFF" w:rsidRPr="001F2CFF" w:rsidRDefault="001F2CFF" w:rsidP="001F2CFF">
      <w:pPr>
        <w:rPr>
          <w:rFonts w:asciiTheme="minorHAnsi" w:eastAsiaTheme="minorEastAsia" w:hAnsiTheme="minorHAnsi" w:cstheme="minorBidi"/>
          <w:sz w:val="32"/>
          <w:szCs w:val="22"/>
        </w:rPr>
      </w:pPr>
      <w:r w:rsidRPr="001F2CFF">
        <w:rPr>
          <w:rFonts w:asciiTheme="minorHAnsi" w:eastAsiaTheme="minorEastAsia" w:hAnsiTheme="minorHAnsi" w:cstheme="minorBidi" w:hint="eastAsia"/>
          <w:sz w:val="32"/>
          <w:szCs w:val="22"/>
        </w:rPr>
        <w:t>1-6</w:t>
      </w:r>
      <w:r w:rsidRPr="001F2CFF">
        <w:rPr>
          <w:rFonts w:asciiTheme="minorHAnsi" w:eastAsiaTheme="minorEastAsia" w:hAnsiTheme="minorHAnsi" w:cstheme="minorBidi" w:hint="eastAsia"/>
          <w:sz w:val="32"/>
          <w:szCs w:val="22"/>
        </w:rPr>
        <w:t>选择题</w:t>
      </w:r>
      <w:r w:rsidRPr="001F2CFF">
        <w:rPr>
          <w:rFonts w:asciiTheme="minorHAnsi" w:eastAsiaTheme="minorEastAsia" w:hAnsiTheme="minorHAnsi" w:cstheme="minorBidi" w:hint="eastAsia"/>
          <w:sz w:val="32"/>
          <w:szCs w:val="22"/>
        </w:rPr>
        <w:t xml:space="preserve"> DDB AAC</w:t>
      </w:r>
    </w:p>
    <w:p w:rsidR="001F2CFF" w:rsidRPr="001F2CFF" w:rsidRDefault="001F2CFF" w:rsidP="001F2CFF">
      <w:pPr>
        <w:rPr>
          <w:rFonts w:asciiTheme="minorHAnsi" w:eastAsiaTheme="minorEastAsia" w:hAnsiTheme="minorHAnsi" w:cstheme="minorBidi"/>
          <w:sz w:val="32"/>
          <w:szCs w:val="22"/>
        </w:rPr>
      </w:pPr>
      <w:r w:rsidRPr="001F2CFF">
        <w:rPr>
          <w:rFonts w:asciiTheme="minorHAnsi" w:eastAsiaTheme="minorEastAsia" w:hAnsiTheme="minorHAnsi" w:cstheme="minorBidi" w:hint="eastAsia"/>
          <w:sz w:val="32"/>
          <w:szCs w:val="22"/>
        </w:rPr>
        <w:t>7.</w:t>
      </w:r>
      <w:r w:rsidRPr="001F2CFF">
        <w:rPr>
          <w:rFonts w:asciiTheme="minorHAnsi" w:eastAsiaTheme="minorEastAsia" w:hAnsiTheme="minorHAnsi" w:cstheme="minorBidi"/>
          <w:noProof/>
          <w:sz w:val="32"/>
          <w:szCs w:val="22"/>
        </w:rPr>
        <w:drawing>
          <wp:inline distT="0" distB="0" distL="0" distR="0" wp14:anchorId="0377BCA3" wp14:editId="238C6B7E">
            <wp:extent cx="5526157" cy="398828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5122" cy="3987534"/>
                    </a:xfrm>
                    <a:prstGeom prst="rect">
                      <a:avLst/>
                    </a:prstGeom>
                    <a:noFill/>
                  </pic:spPr>
                </pic:pic>
              </a:graphicData>
            </a:graphic>
          </wp:inline>
        </w:drawing>
      </w:r>
    </w:p>
    <w:p w:rsidR="001F2CFF" w:rsidRPr="00C11CA1" w:rsidRDefault="001F2CFF" w:rsidP="00271F3C">
      <w:bookmarkStart w:id="0" w:name="_GoBack"/>
      <w:bookmarkEnd w:id="0"/>
    </w:p>
    <w:sectPr w:rsidR="001F2CFF" w:rsidRPr="00C11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FF" w:rsidRDefault="001F2CFF" w:rsidP="001F2CFF">
      <w:r>
        <w:separator/>
      </w:r>
    </w:p>
  </w:endnote>
  <w:endnote w:type="continuationSeparator" w:id="0">
    <w:p w:rsidR="001F2CFF" w:rsidRDefault="001F2CFF" w:rsidP="001F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FF" w:rsidRDefault="001F2CFF" w:rsidP="001F2CFF">
      <w:r>
        <w:separator/>
      </w:r>
    </w:p>
  </w:footnote>
  <w:footnote w:type="continuationSeparator" w:id="0">
    <w:p w:rsidR="001F2CFF" w:rsidRDefault="001F2CFF" w:rsidP="001F2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B8"/>
    <w:rsid w:val="001F2CFF"/>
    <w:rsid w:val="00271F3C"/>
    <w:rsid w:val="00605A1E"/>
    <w:rsid w:val="008F4BE5"/>
    <w:rsid w:val="00C11CA1"/>
    <w:rsid w:val="00E2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1F3C"/>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271F3C"/>
    <w:rPr>
      <w:sz w:val="18"/>
      <w:szCs w:val="18"/>
    </w:rPr>
  </w:style>
  <w:style w:type="character" w:customStyle="1" w:styleId="Char">
    <w:name w:val="批注框文本 Char"/>
    <w:basedOn w:val="a0"/>
    <w:link w:val="a3"/>
    <w:uiPriority w:val="99"/>
    <w:semiHidden/>
    <w:rsid w:val="00271F3C"/>
    <w:rPr>
      <w:rFonts w:ascii="Times New Roman" w:eastAsia="宋体" w:hAnsi="Times New Roman" w:cs="Times New Roman"/>
      <w:sz w:val="18"/>
      <w:szCs w:val="18"/>
    </w:rPr>
  </w:style>
  <w:style w:type="paragraph" w:styleId="a4">
    <w:name w:val="header"/>
    <w:basedOn w:val="a"/>
    <w:link w:val="Char0"/>
    <w:uiPriority w:val="99"/>
    <w:unhideWhenUsed/>
    <w:rsid w:val="001F2C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2CFF"/>
    <w:rPr>
      <w:rFonts w:ascii="Times New Roman" w:eastAsia="宋体" w:hAnsi="Times New Roman" w:cs="Times New Roman"/>
      <w:sz w:val="18"/>
      <w:szCs w:val="18"/>
    </w:rPr>
  </w:style>
  <w:style w:type="paragraph" w:styleId="a5">
    <w:name w:val="footer"/>
    <w:basedOn w:val="a"/>
    <w:link w:val="Char1"/>
    <w:uiPriority w:val="99"/>
    <w:unhideWhenUsed/>
    <w:rsid w:val="001F2CFF"/>
    <w:pPr>
      <w:tabs>
        <w:tab w:val="center" w:pos="4153"/>
        <w:tab w:val="right" w:pos="8306"/>
      </w:tabs>
      <w:snapToGrid w:val="0"/>
      <w:jc w:val="left"/>
    </w:pPr>
    <w:rPr>
      <w:sz w:val="18"/>
      <w:szCs w:val="18"/>
    </w:rPr>
  </w:style>
  <w:style w:type="character" w:customStyle="1" w:styleId="Char1">
    <w:name w:val="页脚 Char"/>
    <w:basedOn w:val="a0"/>
    <w:link w:val="a5"/>
    <w:uiPriority w:val="99"/>
    <w:rsid w:val="001F2CF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1F3C"/>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271F3C"/>
    <w:rPr>
      <w:sz w:val="18"/>
      <w:szCs w:val="18"/>
    </w:rPr>
  </w:style>
  <w:style w:type="character" w:customStyle="1" w:styleId="Char">
    <w:name w:val="批注框文本 Char"/>
    <w:basedOn w:val="a0"/>
    <w:link w:val="a3"/>
    <w:uiPriority w:val="99"/>
    <w:semiHidden/>
    <w:rsid w:val="00271F3C"/>
    <w:rPr>
      <w:rFonts w:ascii="Times New Roman" w:eastAsia="宋体" w:hAnsi="Times New Roman" w:cs="Times New Roman"/>
      <w:sz w:val="18"/>
      <w:szCs w:val="18"/>
    </w:rPr>
  </w:style>
  <w:style w:type="paragraph" w:styleId="a4">
    <w:name w:val="header"/>
    <w:basedOn w:val="a"/>
    <w:link w:val="Char0"/>
    <w:uiPriority w:val="99"/>
    <w:unhideWhenUsed/>
    <w:rsid w:val="001F2C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2CFF"/>
    <w:rPr>
      <w:rFonts w:ascii="Times New Roman" w:eastAsia="宋体" w:hAnsi="Times New Roman" w:cs="Times New Roman"/>
      <w:sz w:val="18"/>
      <w:szCs w:val="18"/>
    </w:rPr>
  </w:style>
  <w:style w:type="paragraph" w:styleId="a5">
    <w:name w:val="footer"/>
    <w:basedOn w:val="a"/>
    <w:link w:val="Char1"/>
    <w:uiPriority w:val="99"/>
    <w:unhideWhenUsed/>
    <w:rsid w:val="001F2CFF"/>
    <w:pPr>
      <w:tabs>
        <w:tab w:val="center" w:pos="4153"/>
        <w:tab w:val="right" w:pos="8306"/>
      </w:tabs>
      <w:snapToGrid w:val="0"/>
      <w:jc w:val="left"/>
    </w:pPr>
    <w:rPr>
      <w:sz w:val="18"/>
      <w:szCs w:val="18"/>
    </w:rPr>
  </w:style>
  <w:style w:type="character" w:customStyle="1" w:styleId="Char1">
    <w:name w:val="页脚 Char"/>
    <w:basedOn w:val="a0"/>
    <w:link w:val="a5"/>
    <w:uiPriority w:val="99"/>
    <w:rsid w:val="001F2C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apple</cp:lastModifiedBy>
  <cp:revision>5</cp:revision>
  <dcterms:created xsi:type="dcterms:W3CDTF">2020-04-22T09:21:00Z</dcterms:created>
  <dcterms:modified xsi:type="dcterms:W3CDTF">2020-05-04T09:55:00Z</dcterms:modified>
</cp:coreProperties>
</file>