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46D" w:rsidRPr="00BE046D" w:rsidRDefault="00BE046D" w:rsidP="00BE046D">
      <w:pPr>
        <w:spacing w:line="360" w:lineRule="auto"/>
        <w:ind w:firstLineChars="750" w:firstLine="2400"/>
        <w:rPr>
          <w:sz w:val="32"/>
          <w:szCs w:val="32"/>
        </w:rPr>
      </w:pPr>
      <w:r w:rsidRPr="00BE046D">
        <w:rPr>
          <w:rFonts w:hint="eastAsia"/>
          <w:sz w:val="32"/>
          <w:szCs w:val="32"/>
        </w:rPr>
        <w:t>九下第五课</w:t>
      </w:r>
      <w:r w:rsidRPr="00BE046D">
        <w:rPr>
          <w:rFonts w:hint="eastAsia"/>
          <w:sz w:val="32"/>
          <w:szCs w:val="32"/>
        </w:rPr>
        <w:t xml:space="preserve">  </w:t>
      </w:r>
      <w:r w:rsidRPr="00BE046D">
        <w:rPr>
          <w:rFonts w:hint="eastAsia"/>
          <w:sz w:val="32"/>
          <w:szCs w:val="32"/>
        </w:rPr>
        <w:t>少年的担当</w:t>
      </w:r>
      <w:r w:rsidRPr="00BE046D">
        <w:rPr>
          <w:rFonts w:hint="eastAsia"/>
          <w:sz w:val="32"/>
          <w:szCs w:val="32"/>
        </w:rPr>
        <w:t xml:space="preserve"> </w:t>
      </w:r>
    </w:p>
    <w:p w:rsidR="00F667E9" w:rsidRDefault="00937F47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【学习目标】</w:t>
      </w:r>
    </w:p>
    <w:p w:rsidR="00BE046D" w:rsidRDefault="00BE046D" w:rsidP="00BE046D">
      <w:pPr>
        <w:spacing w:line="360" w:lineRule="auto"/>
        <w:jc w:val="left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第一框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b/>
          <w:bCs/>
          <w:sz w:val="24"/>
          <w:szCs w:val="24"/>
        </w:rPr>
        <w:t>1</w:t>
      </w:r>
      <w:r w:rsidRPr="00BE046D">
        <w:rPr>
          <w:sz w:val="24"/>
          <w:szCs w:val="24"/>
        </w:rPr>
        <w:t>.</w:t>
      </w:r>
      <w:r w:rsidRPr="00BE046D">
        <w:rPr>
          <w:rFonts w:hint="eastAsia"/>
          <w:sz w:val="24"/>
          <w:szCs w:val="24"/>
        </w:rPr>
        <w:t>情感</w:t>
      </w:r>
      <w:r w:rsidRPr="00BE046D">
        <w:rPr>
          <w:sz w:val="24"/>
          <w:szCs w:val="24"/>
        </w:rPr>
        <w:t>.</w:t>
      </w:r>
      <w:r w:rsidRPr="00BE046D">
        <w:rPr>
          <w:rFonts w:hint="eastAsia"/>
          <w:sz w:val="24"/>
          <w:szCs w:val="24"/>
        </w:rPr>
        <w:t>态度和价值观目标</w:t>
      </w:r>
      <w:r w:rsidRPr="00BE046D">
        <w:rPr>
          <w:sz w:val="24"/>
          <w:szCs w:val="24"/>
        </w:rPr>
        <w:t xml:space="preserve"> 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 </w:t>
      </w:r>
      <w:r w:rsidRPr="00BE046D">
        <w:rPr>
          <w:sz w:val="24"/>
          <w:szCs w:val="24"/>
        </w:rPr>
        <w:t>具有国际视野与情怀，主动融入世界，关心世界。</w:t>
      </w:r>
      <w:r w:rsidRPr="00BE046D">
        <w:rPr>
          <w:sz w:val="24"/>
          <w:szCs w:val="24"/>
        </w:rPr>
        <w:t xml:space="preserve"> 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>2.</w:t>
      </w:r>
      <w:r w:rsidRPr="00BE046D">
        <w:rPr>
          <w:rFonts w:hint="eastAsia"/>
          <w:sz w:val="24"/>
          <w:szCs w:val="24"/>
        </w:rPr>
        <w:t>能力目标</w:t>
      </w:r>
      <w:r w:rsidRPr="00BE046D">
        <w:rPr>
          <w:sz w:val="24"/>
          <w:szCs w:val="24"/>
        </w:rPr>
        <w:t xml:space="preserve"> 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 </w:t>
      </w:r>
      <w:r w:rsidRPr="00BE046D">
        <w:rPr>
          <w:sz w:val="24"/>
          <w:szCs w:val="24"/>
        </w:rPr>
        <w:t>通过学习，提高思辨、价值判断和社会参与的能力。</w:t>
      </w:r>
      <w:r w:rsidRPr="00BE046D">
        <w:rPr>
          <w:sz w:val="24"/>
          <w:szCs w:val="24"/>
        </w:rPr>
        <w:t xml:space="preserve"> 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 </w:t>
      </w:r>
      <w:r w:rsidRPr="00BE046D">
        <w:rPr>
          <w:rFonts w:hint="eastAsia"/>
          <w:sz w:val="24"/>
          <w:szCs w:val="24"/>
        </w:rPr>
        <w:t>能够在日常生活中作出正确的价值判断和行为选择。</w:t>
      </w:r>
      <w:r w:rsidRPr="00BE046D">
        <w:rPr>
          <w:sz w:val="24"/>
          <w:szCs w:val="24"/>
        </w:rPr>
        <w:t xml:space="preserve"> 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>3.</w:t>
      </w:r>
      <w:r w:rsidRPr="00BE046D">
        <w:rPr>
          <w:rFonts w:hint="eastAsia"/>
          <w:sz w:val="24"/>
          <w:szCs w:val="24"/>
        </w:rPr>
        <w:t>知识目标</w:t>
      </w:r>
      <w:r w:rsidRPr="00BE046D">
        <w:rPr>
          <w:sz w:val="24"/>
          <w:szCs w:val="24"/>
        </w:rPr>
        <w:t xml:space="preserve"> 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 </w:t>
      </w:r>
      <w:r w:rsidRPr="00BE046D">
        <w:rPr>
          <w:rFonts w:hint="eastAsia"/>
          <w:sz w:val="24"/>
          <w:szCs w:val="24"/>
        </w:rPr>
        <w:t>知道世界发展势对青少年提出的要求，理解青少年全面提高个人素养的意义。</w:t>
      </w:r>
      <w:r w:rsidRPr="00BE046D">
        <w:rPr>
          <w:sz w:val="24"/>
          <w:szCs w:val="24"/>
        </w:rPr>
        <w:t xml:space="preserve"> 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 </w:t>
      </w:r>
      <w:r w:rsidRPr="00BE046D">
        <w:rPr>
          <w:rFonts w:hint="eastAsia"/>
          <w:sz w:val="24"/>
          <w:szCs w:val="24"/>
        </w:rPr>
        <w:t>知道青少年与世界的联系越来越密切、走向世界的形式越来越多样</w:t>
      </w:r>
      <w:r w:rsidRPr="00BE046D">
        <w:rPr>
          <w:sz w:val="24"/>
          <w:szCs w:val="24"/>
        </w:rPr>
        <w:t xml:space="preserve"> </w:t>
      </w:r>
    </w:p>
    <w:p w:rsidR="00BE046D" w:rsidRPr="00BE046D" w:rsidRDefault="00BE046D" w:rsidP="00BE046D">
      <w:pPr>
        <w:spacing w:line="360" w:lineRule="auto"/>
        <w:rPr>
          <w:b/>
          <w:bCs/>
          <w:szCs w:val="24"/>
        </w:rPr>
      </w:pPr>
      <w:r w:rsidRPr="00BE046D">
        <w:rPr>
          <w:rFonts w:hint="eastAsia"/>
          <w:b/>
          <w:bCs/>
          <w:szCs w:val="24"/>
        </w:rPr>
        <w:t>重点：树立为世界添光彩的意识</w:t>
      </w:r>
      <w:r w:rsidRPr="00BE046D">
        <w:rPr>
          <w:b/>
          <w:bCs/>
          <w:szCs w:val="24"/>
        </w:rPr>
        <w:t xml:space="preserve"> </w:t>
      </w:r>
    </w:p>
    <w:p w:rsidR="00BE046D" w:rsidRDefault="00BE046D" w:rsidP="00BE046D">
      <w:pPr>
        <w:spacing w:line="360" w:lineRule="auto"/>
        <w:jc w:val="left"/>
        <w:rPr>
          <w:b/>
          <w:bCs/>
          <w:sz w:val="24"/>
          <w:szCs w:val="24"/>
        </w:rPr>
      </w:pPr>
      <w:r w:rsidRPr="00BE046D">
        <w:rPr>
          <w:rFonts w:hint="eastAsia"/>
          <w:b/>
          <w:bCs/>
          <w:sz w:val="24"/>
          <w:szCs w:val="24"/>
        </w:rPr>
        <w:t>难点：理解青少年全面提高个人素养的意义</w:t>
      </w:r>
      <w:r w:rsidRPr="00BE046D">
        <w:rPr>
          <w:b/>
          <w:bCs/>
          <w:sz w:val="24"/>
          <w:szCs w:val="24"/>
        </w:rPr>
        <w:t xml:space="preserve"> </w:t>
      </w:r>
    </w:p>
    <w:p w:rsidR="00BE046D" w:rsidRDefault="00BE046D" w:rsidP="00BE046D">
      <w:pPr>
        <w:spacing w:line="360" w:lineRule="auto"/>
        <w:jc w:val="left"/>
        <w:rPr>
          <w:b/>
          <w:bCs/>
          <w:sz w:val="24"/>
          <w:szCs w:val="24"/>
        </w:rPr>
      </w:pPr>
    </w:p>
    <w:p w:rsidR="00BE046D" w:rsidRDefault="00BE046D" w:rsidP="00BE046D">
      <w:pPr>
        <w:spacing w:line="360" w:lineRule="auto"/>
        <w:jc w:val="left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第二框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>1.</w:t>
      </w:r>
      <w:r w:rsidRPr="00BE046D">
        <w:rPr>
          <w:rFonts w:hint="eastAsia"/>
          <w:sz w:val="24"/>
          <w:szCs w:val="24"/>
        </w:rPr>
        <w:t>情感</w:t>
      </w:r>
      <w:r w:rsidRPr="00BE046D">
        <w:rPr>
          <w:sz w:val="24"/>
          <w:szCs w:val="24"/>
        </w:rPr>
        <w:t>.</w:t>
      </w:r>
      <w:r w:rsidRPr="00BE046D">
        <w:rPr>
          <w:rFonts w:hint="eastAsia"/>
          <w:sz w:val="24"/>
          <w:szCs w:val="24"/>
        </w:rPr>
        <w:t>态度和价值观目标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</w:t>
      </w:r>
      <w:r w:rsidRPr="00BE046D">
        <w:rPr>
          <w:sz w:val="24"/>
          <w:szCs w:val="24"/>
        </w:rPr>
        <w:t>具有爱国情怀、忧患意识、责任意识，主动承担时代赋予的责任。认同少年强则国强，坚定为实现中国梦而努力奋斗的决心。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>2.</w:t>
      </w:r>
      <w:r w:rsidRPr="00BE046D">
        <w:rPr>
          <w:rFonts w:hint="eastAsia"/>
          <w:sz w:val="24"/>
          <w:szCs w:val="24"/>
        </w:rPr>
        <w:t>能力目标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 </w:t>
      </w:r>
      <w:r w:rsidRPr="00BE046D">
        <w:rPr>
          <w:sz w:val="24"/>
          <w:szCs w:val="24"/>
        </w:rPr>
        <w:t>结合中华民族的伟大复兴，学会确立自己的远大志向</w:t>
      </w:r>
      <w:r w:rsidRPr="00BE046D">
        <w:rPr>
          <w:sz w:val="24"/>
          <w:szCs w:val="24"/>
        </w:rPr>
        <w:t>.</w:t>
      </w:r>
      <w:r w:rsidRPr="00BE046D">
        <w:rPr>
          <w:rFonts w:hint="eastAsia"/>
          <w:sz w:val="24"/>
          <w:szCs w:val="24"/>
        </w:rPr>
        <w:t>提高个人与祖国共成长的参与能力。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  </w:t>
      </w:r>
      <w:r w:rsidRPr="00BE046D">
        <w:rPr>
          <w:sz w:val="24"/>
          <w:szCs w:val="24"/>
        </w:rPr>
        <w:t>结合中国在世界上的地位和作用，培养自己的国际视野，提高自已融入世界的能力。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>3.</w:t>
      </w:r>
      <w:r w:rsidRPr="00BE046D">
        <w:rPr>
          <w:rFonts w:hint="eastAsia"/>
          <w:sz w:val="24"/>
          <w:szCs w:val="24"/>
        </w:rPr>
        <w:t>知识目标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 </w:t>
      </w:r>
      <w:r w:rsidRPr="00BE046D">
        <w:rPr>
          <w:sz w:val="24"/>
          <w:szCs w:val="24"/>
        </w:rPr>
        <w:t>理解青少年具有国际视野和情怀的重要意义。</w:t>
      </w:r>
      <w:r w:rsidRPr="00BE046D">
        <w:rPr>
          <w:sz w:val="24"/>
          <w:szCs w:val="24"/>
        </w:rPr>
        <w:t xml:space="preserve"> </w:t>
      </w:r>
    </w:p>
    <w:p w:rsidR="00BE046D" w:rsidRPr="00BE046D" w:rsidRDefault="00BE046D" w:rsidP="00BE046D">
      <w:pPr>
        <w:spacing w:line="360" w:lineRule="auto"/>
        <w:jc w:val="left"/>
        <w:rPr>
          <w:sz w:val="24"/>
          <w:szCs w:val="24"/>
        </w:rPr>
      </w:pPr>
      <w:r w:rsidRPr="00BE046D">
        <w:rPr>
          <w:sz w:val="24"/>
          <w:szCs w:val="24"/>
        </w:rPr>
        <w:t xml:space="preserve">  </w:t>
      </w:r>
      <w:r w:rsidRPr="00BE046D">
        <w:rPr>
          <w:sz w:val="24"/>
          <w:szCs w:val="24"/>
        </w:rPr>
        <w:t>知道青少年要从小立大志，理解少年强则国强。明白当代青少年的历史责任是时代赋于的。</w:t>
      </w:r>
    </w:p>
    <w:p w:rsidR="00BE046D" w:rsidRPr="00BE046D" w:rsidRDefault="00BE046D" w:rsidP="00BE046D">
      <w:pPr>
        <w:spacing w:line="360" w:lineRule="auto"/>
        <w:jc w:val="left"/>
        <w:rPr>
          <w:b/>
          <w:bCs/>
          <w:sz w:val="24"/>
          <w:szCs w:val="24"/>
        </w:rPr>
      </w:pPr>
      <w:r w:rsidRPr="00BE046D">
        <w:rPr>
          <w:rFonts w:hint="eastAsia"/>
          <w:b/>
          <w:bCs/>
          <w:sz w:val="24"/>
          <w:szCs w:val="24"/>
        </w:rPr>
        <w:t>重点：认同少年强则国强，坚定为实现中国梦而努力奋斗的决心。</w:t>
      </w:r>
      <w:r w:rsidRPr="00BE046D">
        <w:rPr>
          <w:b/>
          <w:bCs/>
          <w:sz w:val="24"/>
          <w:szCs w:val="24"/>
        </w:rPr>
        <w:t xml:space="preserve"> </w:t>
      </w:r>
    </w:p>
    <w:p w:rsidR="00BE046D" w:rsidRPr="002651FD" w:rsidRDefault="00BE046D" w:rsidP="00BE046D">
      <w:pPr>
        <w:spacing w:line="360" w:lineRule="auto"/>
        <w:jc w:val="left"/>
        <w:rPr>
          <w:b/>
          <w:bCs/>
          <w:sz w:val="24"/>
          <w:szCs w:val="24"/>
        </w:rPr>
      </w:pPr>
      <w:r w:rsidRPr="00BE046D">
        <w:rPr>
          <w:rFonts w:hint="eastAsia"/>
          <w:b/>
          <w:bCs/>
          <w:sz w:val="24"/>
          <w:szCs w:val="24"/>
        </w:rPr>
        <w:t>难点：理解青少年具有国际视野和情怀的重要意义。</w:t>
      </w:r>
      <w:r w:rsidRPr="00BE046D">
        <w:rPr>
          <w:b/>
          <w:bCs/>
          <w:sz w:val="24"/>
          <w:szCs w:val="24"/>
        </w:rPr>
        <w:t xml:space="preserve"> </w:t>
      </w:r>
    </w:p>
    <w:p w:rsidR="002651FD" w:rsidRDefault="002651FD" w:rsidP="002651FD">
      <w:pPr>
        <w:rPr>
          <w:rFonts w:ascii="宋体" w:eastAsia="宋体" w:hAnsi="宋体"/>
          <w:b/>
          <w:bCs/>
          <w:szCs w:val="21"/>
        </w:rPr>
      </w:pPr>
      <w:r w:rsidRPr="00287AEA">
        <w:rPr>
          <w:rFonts w:ascii="宋体" w:eastAsia="宋体" w:hAnsi="宋体" w:hint="eastAsia"/>
          <w:b/>
          <w:bCs/>
          <w:szCs w:val="21"/>
        </w:rPr>
        <w:lastRenderedPageBreak/>
        <w:t>【核心知识梳理】</w:t>
      </w:r>
    </w:p>
    <w:p w:rsidR="001348C0" w:rsidRDefault="00B17690" w:rsidP="002651FD">
      <w:pPr>
        <w:rPr>
          <w:rFonts w:ascii="宋体" w:eastAsia="宋体" w:hAnsi="宋体" w:hint="eastAsia"/>
          <w:b/>
          <w:bCs/>
          <w:szCs w:val="21"/>
        </w:rPr>
      </w:pPr>
      <w:r>
        <w:rPr>
          <w:rFonts w:ascii="宋体" w:eastAsia="宋体" w:hAnsi="宋体" w:hint="eastAsia"/>
          <w:b/>
          <w:bCs/>
          <w:szCs w:val="21"/>
        </w:rPr>
        <w:t>-、本课知识</w:t>
      </w:r>
    </w:p>
    <w:p w:rsidR="00CF0267" w:rsidRDefault="00CF0267" w:rsidP="002651FD">
      <w:pPr>
        <w:rPr>
          <w:rFonts w:ascii="宋体" w:eastAsia="宋体" w:hAnsi="宋体"/>
          <w:b/>
          <w:bCs/>
          <w:szCs w:val="21"/>
        </w:rPr>
      </w:pPr>
    </w:p>
    <w:p w:rsidR="00503250" w:rsidRPr="00503250" w:rsidRDefault="00503250" w:rsidP="00503250">
      <w:pPr>
        <w:rPr>
          <w:rFonts w:ascii="宋体" w:eastAsia="宋体" w:hAnsi="宋体"/>
          <w:bCs/>
          <w:szCs w:val="21"/>
        </w:rPr>
      </w:pPr>
      <w:r w:rsidRPr="00503250">
        <w:rPr>
          <w:rFonts w:ascii="宋体" w:eastAsia="宋体" w:hAnsi="宋体" w:hint="eastAsia"/>
          <w:bCs/>
          <w:szCs w:val="21"/>
        </w:rPr>
        <w:t>1、走向世界的形式及意义</w:t>
      </w:r>
      <w:r w:rsidRPr="00503250">
        <w:rPr>
          <w:rFonts w:ascii="宋体" w:eastAsia="宋体" w:hAnsi="宋体"/>
          <w:bCs/>
          <w:szCs w:val="21"/>
        </w:rPr>
        <w:t>是什么</w:t>
      </w:r>
      <w:r w:rsidRPr="00503250">
        <w:rPr>
          <w:rFonts w:ascii="宋体" w:eastAsia="宋体" w:hAnsi="宋体" w:hint="eastAsia"/>
          <w:bCs/>
          <w:szCs w:val="21"/>
        </w:rPr>
        <w:t>？</w:t>
      </w:r>
    </w:p>
    <w:p w:rsidR="001348C0" w:rsidRDefault="001348C0" w:rsidP="002651FD">
      <w:pPr>
        <w:rPr>
          <w:rFonts w:ascii="宋体" w:eastAsia="宋体" w:hAnsi="宋体"/>
          <w:bCs/>
          <w:szCs w:val="21"/>
        </w:rPr>
      </w:pPr>
    </w:p>
    <w:p w:rsidR="00503250" w:rsidRPr="00503250" w:rsidRDefault="00503250" w:rsidP="002651FD">
      <w:pPr>
        <w:rPr>
          <w:rFonts w:ascii="宋体" w:eastAsia="宋体" w:hAnsi="宋体"/>
          <w:bCs/>
          <w:szCs w:val="21"/>
        </w:rPr>
      </w:pPr>
    </w:p>
    <w:p w:rsidR="00503250" w:rsidRPr="00503250" w:rsidRDefault="00503250" w:rsidP="00503250">
      <w:pPr>
        <w:rPr>
          <w:rFonts w:ascii="宋体" w:eastAsia="宋体" w:hAnsi="宋体"/>
          <w:bCs/>
          <w:szCs w:val="21"/>
        </w:rPr>
      </w:pPr>
      <w:r w:rsidRPr="00503250">
        <w:rPr>
          <w:rFonts w:ascii="宋体" w:eastAsia="宋体" w:hAnsi="宋体" w:hint="eastAsia"/>
          <w:bCs/>
          <w:szCs w:val="21"/>
        </w:rPr>
        <w:t>2、为什么要为世界添光彩？</w:t>
      </w:r>
    </w:p>
    <w:p w:rsidR="00503250" w:rsidRDefault="00503250" w:rsidP="00503250">
      <w:pPr>
        <w:rPr>
          <w:rFonts w:ascii="宋体" w:eastAsia="宋体" w:hAnsi="宋体"/>
          <w:bCs/>
          <w:szCs w:val="21"/>
        </w:rPr>
      </w:pPr>
    </w:p>
    <w:p w:rsidR="00503250" w:rsidRPr="00503250" w:rsidRDefault="00503250" w:rsidP="00503250">
      <w:pPr>
        <w:rPr>
          <w:rFonts w:ascii="宋体" w:eastAsia="宋体" w:hAnsi="宋体"/>
          <w:bCs/>
          <w:szCs w:val="21"/>
        </w:rPr>
      </w:pPr>
    </w:p>
    <w:p w:rsidR="00503250" w:rsidRPr="00503250" w:rsidRDefault="00503250" w:rsidP="00503250">
      <w:pPr>
        <w:rPr>
          <w:rFonts w:ascii="宋体" w:eastAsia="宋体" w:hAnsi="宋体"/>
          <w:bCs/>
          <w:szCs w:val="21"/>
        </w:rPr>
      </w:pPr>
      <w:r w:rsidRPr="00503250">
        <w:rPr>
          <w:rFonts w:ascii="宋体" w:eastAsia="宋体" w:hAnsi="宋体" w:hint="eastAsia"/>
          <w:bCs/>
          <w:szCs w:val="21"/>
        </w:rPr>
        <w:t>3、怎样为世界添光彩？</w:t>
      </w:r>
    </w:p>
    <w:p w:rsidR="00503250" w:rsidRDefault="00503250" w:rsidP="002651FD">
      <w:pPr>
        <w:rPr>
          <w:rFonts w:ascii="宋体" w:eastAsia="宋体" w:hAnsi="宋体" w:hint="eastAsia"/>
          <w:bCs/>
          <w:szCs w:val="21"/>
        </w:rPr>
      </w:pPr>
    </w:p>
    <w:p w:rsidR="00CF0267" w:rsidRDefault="00CF0267" w:rsidP="002651FD">
      <w:pPr>
        <w:rPr>
          <w:rFonts w:ascii="宋体" w:eastAsia="宋体" w:hAnsi="宋体"/>
          <w:bCs/>
          <w:szCs w:val="21"/>
        </w:rPr>
      </w:pPr>
    </w:p>
    <w:p w:rsidR="00503250" w:rsidRPr="00503250" w:rsidRDefault="00503250" w:rsidP="002651FD">
      <w:pPr>
        <w:rPr>
          <w:rFonts w:ascii="宋体" w:eastAsia="宋体" w:hAnsi="宋体"/>
          <w:bCs/>
          <w:szCs w:val="21"/>
        </w:rPr>
      </w:pPr>
    </w:p>
    <w:p w:rsidR="00B17690" w:rsidRPr="00503250" w:rsidRDefault="00503250" w:rsidP="002651FD">
      <w:pPr>
        <w:rPr>
          <w:rFonts w:ascii="宋体" w:eastAsia="宋体" w:hAnsi="宋体"/>
          <w:bCs/>
          <w:szCs w:val="21"/>
        </w:rPr>
      </w:pPr>
      <w:r w:rsidRPr="00503250">
        <w:rPr>
          <w:rFonts w:ascii="宋体" w:eastAsia="宋体" w:hAnsi="宋体" w:hint="eastAsia"/>
          <w:bCs/>
          <w:szCs w:val="21"/>
        </w:rPr>
        <w:t>4、个人命运和国家命运的关系</w:t>
      </w:r>
      <w:r>
        <w:rPr>
          <w:rFonts w:ascii="宋体" w:eastAsia="宋体" w:hAnsi="宋体" w:hint="eastAsia"/>
          <w:bCs/>
          <w:szCs w:val="21"/>
        </w:rPr>
        <w:t>是怎样的？</w:t>
      </w:r>
    </w:p>
    <w:p w:rsidR="00503250" w:rsidRDefault="00503250" w:rsidP="002651FD">
      <w:pPr>
        <w:rPr>
          <w:rFonts w:ascii="宋体" w:eastAsia="宋体" w:hAnsi="宋体"/>
          <w:bCs/>
          <w:szCs w:val="21"/>
        </w:rPr>
      </w:pPr>
    </w:p>
    <w:p w:rsidR="00503250" w:rsidRPr="00503250" w:rsidRDefault="00503250" w:rsidP="002651FD">
      <w:pPr>
        <w:rPr>
          <w:rFonts w:ascii="宋体" w:eastAsia="宋体" w:hAnsi="宋体"/>
          <w:bCs/>
          <w:szCs w:val="21"/>
        </w:rPr>
      </w:pPr>
    </w:p>
    <w:p w:rsidR="00503250" w:rsidRDefault="00503250" w:rsidP="002651FD">
      <w:pPr>
        <w:rPr>
          <w:rFonts w:ascii="宋体" w:eastAsia="宋体" w:hAnsi="宋体"/>
          <w:bCs/>
          <w:szCs w:val="21"/>
        </w:rPr>
      </w:pPr>
      <w:r w:rsidRPr="00503250">
        <w:rPr>
          <w:rFonts w:ascii="宋体" w:eastAsia="宋体" w:hAnsi="宋体" w:hint="eastAsia"/>
          <w:bCs/>
          <w:szCs w:val="21"/>
        </w:rPr>
        <w:t>5、时代赋予当代青少年哪些责任？</w:t>
      </w:r>
    </w:p>
    <w:p w:rsidR="00503250" w:rsidRDefault="00503250" w:rsidP="002651FD">
      <w:pPr>
        <w:rPr>
          <w:rFonts w:ascii="宋体" w:eastAsia="宋体" w:hAnsi="宋体"/>
          <w:bCs/>
          <w:szCs w:val="21"/>
        </w:rPr>
      </w:pPr>
    </w:p>
    <w:p w:rsidR="00503250" w:rsidRDefault="00503250" w:rsidP="002651FD">
      <w:pPr>
        <w:rPr>
          <w:rFonts w:ascii="宋体" w:eastAsia="宋体" w:hAnsi="宋体"/>
          <w:bCs/>
          <w:szCs w:val="21"/>
        </w:rPr>
      </w:pPr>
    </w:p>
    <w:p w:rsidR="00503250" w:rsidRPr="00503250" w:rsidRDefault="00503250" w:rsidP="002651FD">
      <w:pPr>
        <w:rPr>
          <w:rFonts w:ascii="宋体" w:eastAsia="宋体" w:hAnsi="宋体"/>
          <w:bCs/>
          <w:szCs w:val="21"/>
        </w:rPr>
      </w:pPr>
    </w:p>
    <w:p w:rsidR="00503250" w:rsidRPr="00503250" w:rsidRDefault="00503250" w:rsidP="00503250">
      <w:pPr>
        <w:rPr>
          <w:rFonts w:ascii="宋体" w:eastAsia="宋体" w:hAnsi="宋体"/>
          <w:bCs/>
          <w:szCs w:val="21"/>
        </w:rPr>
      </w:pPr>
      <w:r w:rsidRPr="00503250">
        <w:rPr>
          <w:rFonts w:ascii="宋体" w:eastAsia="宋体" w:hAnsi="宋体" w:hint="eastAsia"/>
          <w:bCs/>
          <w:szCs w:val="21"/>
        </w:rPr>
        <w:t xml:space="preserve">6、青少年要具有哪些情怀与抱负 </w:t>
      </w:r>
    </w:p>
    <w:p w:rsidR="00B17690" w:rsidRDefault="00B17690" w:rsidP="002651FD">
      <w:pPr>
        <w:rPr>
          <w:rFonts w:ascii="宋体" w:eastAsia="宋体" w:hAnsi="宋体"/>
          <w:b/>
          <w:bCs/>
          <w:szCs w:val="21"/>
        </w:rPr>
      </w:pPr>
    </w:p>
    <w:p w:rsidR="00503250" w:rsidRDefault="00503250" w:rsidP="002651FD">
      <w:pPr>
        <w:rPr>
          <w:rFonts w:ascii="宋体" w:eastAsia="宋体" w:hAnsi="宋体"/>
          <w:b/>
          <w:bCs/>
          <w:szCs w:val="21"/>
        </w:rPr>
      </w:pPr>
    </w:p>
    <w:p w:rsidR="00503250" w:rsidRPr="00503250" w:rsidRDefault="00503250" w:rsidP="002651FD">
      <w:pPr>
        <w:rPr>
          <w:rFonts w:ascii="宋体" w:eastAsia="宋体" w:hAnsi="宋体"/>
          <w:b/>
          <w:bCs/>
          <w:szCs w:val="21"/>
        </w:rPr>
      </w:pPr>
    </w:p>
    <w:p w:rsidR="002651FD" w:rsidRPr="002651FD" w:rsidRDefault="00B17690" w:rsidP="002651FD">
      <w:pPr>
        <w:rPr>
          <w:rFonts w:ascii="宋体" w:eastAsia="宋体" w:hAnsi="宋体"/>
          <w:b/>
          <w:bCs/>
          <w:szCs w:val="21"/>
        </w:rPr>
      </w:pPr>
      <w:r>
        <w:rPr>
          <w:rFonts w:ascii="宋体" w:eastAsia="宋体" w:hAnsi="宋体" w:hint="eastAsia"/>
          <w:b/>
          <w:bCs/>
          <w:szCs w:val="21"/>
        </w:rPr>
        <w:t>二、</w:t>
      </w:r>
      <w:r w:rsidR="002651FD" w:rsidRPr="002651FD">
        <w:rPr>
          <w:rFonts w:ascii="宋体" w:eastAsia="宋体" w:hAnsi="宋体" w:hint="eastAsia"/>
          <w:b/>
          <w:bCs/>
          <w:szCs w:val="21"/>
        </w:rPr>
        <w:t xml:space="preserve">知识链接 </w:t>
      </w:r>
    </w:p>
    <w:p w:rsidR="002651FD" w:rsidRPr="002651FD" w:rsidRDefault="001348C0" w:rsidP="002651FD">
      <w:pPr>
        <w:rPr>
          <w:rFonts w:ascii="宋体" w:eastAsia="宋体" w:hAnsi="宋体"/>
          <w:b/>
          <w:bCs/>
          <w:szCs w:val="21"/>
        </w:rPr>
      </w:pPr>
      <w:r>
        <w:rPr>
          <w:rFonts w:ascii="宋体" w:eastAsia="宋体" w:hAnsi="宋体" w:hint="eastAsia"/>
          <w:b/>
          <w:bCs/>
          <w:szCs w:val="21"/>
        </w:rPr>
        <w:t>（一）</w:t>
      </w:r>
      <w:r w:rsidR="002651FD" w:rsidRPr="002651FD">
        <w:rPr>
          <w:rFonts w:ascii="宋体" w:eastAsia="宋体" w:hAnsi="宋体"/>
          <w:b/>
          <w:bCs/>
          <w:szCs w:val="21"/>
        </w:rPr>
        <w:t>.</w:t>
      </w:r>
      <w:r w:rsidR="002651FD" w:rsidRPr="002651FD">
        <w:rPr>
          <w:rFonts w:ascii="宋体" w:eastAsia="宋体" w:hAnsi="宋体" w:hint="eastAsia"/>
          <w:b/>
          <w:bCs/>
          <w:szCs w:val="21"/>
        </w:rPr>
        <w:t>合理利用网络       八上   七上</w:t>
      </w:r>
      <w:r w:rsidR="002651FD" w:rsidRPr="002651FD">
        <w:rPr>
          <w:rFonts w:ascii="宋体" w:eastAsia="宋体" w:hAnsi="宋体"/>
          <w:b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1、为什么说网络是一把双刃剑？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   利（1）网络丰富日常生活①信息传递和交流变得方便迅捷。②打破了传统交往的时空限制，促进了人际交往。③网让生活变得更加便利和丰富多彩。（2）网络推动社会进步 ①为经济发展注入新的活力。 ② 促进民主政治的进步。⑥为文化传播和科技创新搭建新平台。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   弊：①网络信息良莠不齐；②沉迷于网络，影响学习、工作和生活；③个人隐私容易被侵犯。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>2、如何正确利用网络？</w:t>
      </w:r>
      <w:r w:rsidRPr="00EB67DB">
        <w:rPr>
          <w:rFonts w:ascii="宋体" w:eastAsia="宋体" w:hAnsi="宋体"/>
          <w:bCs/>
          <w:szCs w:val="21"/>
        </w:rPr>
        <w:t xml:space="preserve"> ★</w:t>
      </w:r>
      <w:r w:rsidRPr="00EB67DB">
        <w:rPr>
          <w:rFonts w:ascii="宋体" w:eastAsia="宋体" w:hAnsi="宋体" w:hint="eastAsia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①提高媒介素养，学会信息节食。②学会辨析网络信息 ③恪守道德，遵守法律，做一名负责的网络参与者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3、网上交友应注意什么？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①理性辨别、慎重选择。②增强自我保护意识。 ③遵守道德和法律。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>4、怎样传递网络正能量？</w:t>
      </w:r>
      <w:r w:rsidRPr="00EB67DB">
        <w:rPr>
          <w:rFonts w:ascii="宋体" w:eastAsia="宋体" w:hAnsi="宋体"/>
          <w:bCs/>
          <w:szCs w:val="21"/>
        </w:rPr>
        <w:t xml:space="preserve"> ★</w:t>
      </w:r>
      <w:r w:rsidRPr="00EB67DB">
        <w:rPr>
          <w:rFonts w:ascii="宋体" w:eastAsia="宋体" w:hAnsi="宋体" w:hint="eastAsia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① 充分利用网络平台为社会发展建言献策。为决策科学化、民主化贡献自己的力量。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② 践行社会主义核心价值观，不断提高媒介素养，共同培育积极健康、向上向善的网络文化，让网络公共空间充满正能量，高扬主旋律。 </w:t>
      </w:r>
    </w:p>
    <w:p w:rsidR="002651FD" w:rsidRPr="002651FD" w:rsidRDefault="001348C0" w:rsidP="002651FD">
      <w:pPr>
        <w:rPr>
          <w:rFonts w:ascii="宋体" w:eastAsia="宋体" w:hAnsi="宋体"/>
          <w:b/>
          <w:bCs/>
          <w:szCs w:val="21"/>
        </w:rPr>
      </w:pPr>
      <w:r>
        <w:rPr>
          <w:rFonts w:ascii="宋体" w:eastAsia="宋体" w:hAnsi="宋体" w:hint="eastAsia"/>
          <w:b/>
          <w:bCs/>
          <w:szCs w:val="21"/>
        </w:rPr>
        <w:t>（</w:t>
      </w:r>
      <w:r w:rsidRPr="002651FD">
        <w:rPr>
          <w:rFonts w:ascii="宋体" w:eastAsia="宋体" w:hAnsi="宋体" w:hint="eastAsia"/>
          <w:b/>
          <w:bCs/>
          <w:szCs w:val="21"/>
        </w:rPr>
        <w:t>二</w:t>
      </w:r>
      <w:r>
        <w:rPr>
          <w:rFonts w:ascii="宋体" w:eastAsia="宋体" w:hAnsi="宋体" w:hint="eastAsia"/>
          <w:b/>
          <w:bCs/>
          <w:szCs w:val="21"/>
        </w:rPr>
        <w:t>）</w:t>
      </w:r>
      <w:r w:rsidR="002651FD" w:rsidRPr="002651FD">
        <w:rPr>
          <w:rFonts w:ascii="宋体" w:eastAsia="宋体" w:hAnsi="宋体" w:hint="eastAsia"/>
          <w:b/>
          <w:bCs/>
          <w:szCs w:val="21"/>
        </w:rPr>
        <w:t xml:space="preserve">亲社会行为     八上  七下 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/>
          <w:bCs/>
          <w:szCs w:val="21"/>
        </w:rPr>
        <w:t>1.</w:t>
      </w:r>
      <w:r w:rsidRPr="00EB67DB">
        <w:rPr>
          <w:rFonts w:ascii="宋体" w:eastAsia="宋体" w:hAnsi="宋体" w:hint="eastAsia"/>
          <w:bCs/>
          <w:szCs w:val="21"/>
        </w:rPr>
        <w:t>亲社会行为：</w:t>
      </w:r>
      <w:r w:rsidRPr="00EB67DB">
        <w:rPr>
          <w:rFonts w:ascii="宋体" w:eastAsia="宋体" w:hAnsi="宋体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>（</w:t>
      </w:r>
      <w:r w:rsidRPr="00EB67DB">
        <w:rPr>
          <w:rFonts w:ascii="宋体" w:eastAsia="宋体" w:hAnsi="宋体"/>
          <w:bCs/>
          <w:szCs w:val="21"/>
        </w:rPr>
        <w:t>1</w:t>
      </w:r>
      <w:r w:rsidRPr="00EB67DB">
        <w:rPr>
          <w:rFonts w:ascii="宋体" w:eastAsia="宋体" w:hAnsi="宋体" w:hint="eastAsia"/>
          <w:bCs/>
          <w:szCs w:val="21"/>
        </w:rPr>
        <w:t>）含义：指人们在社会交往中表现出的那些有利于社会和他人的行为。</w:t>
      </w:r>
      <w:r w:rsidRPr="00EB67DB">
        <w:rPr>
          <w:rFonts w:ascii="宋体" w:eastAsia="宋体" w:hAnsi="宋体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lastRenderedPageBreak/>
        <w:t>（</w:t>
      </w:r>
      <w:r w:rsidRPr="00EB67DB">
        <w:rPr>
          <w:rFonts w:ascii="宋体" w:eastAsia="宋体" w:hAnsi="宋体"/>
          <w:bCs/>
          <w:szCs w:val="21"/>
        </w:rPr>
        <w:t>2</w:t>
      </w:r>
      <w:r w:rsidRPr="00EB67DB">
        <w:rPr>
          <w:rFonts w:ascii="宋体" w:eastAsia="宋体" w:hAnsi="宋体" w:hint="eastAsia"/>
          <w:bCs/>
          <w:szCs w:val="21"/>
        </w:rPr>
        <w:t>）表现：谦让、分享、帮助他人、关注社会等。</w:t>
      </w:r>
      <w:r w:rsidRPr="00EB67DB">
        <w:rPr>
          <w:rFonts w:ascii="宋体" w:eastAsia="宋体" w:hAnsi="宋体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/>
          <w:bCs/>
          <w:szCs w:val="21"/>
        </w:rPr>
        <w:t>2</w:t>
      </w:r>
      <w:r w:rsidRPr="00EB67DB">
        <w:rPr>
          <w:rFonts w:ascii="宋体" w:eastAsia="宋体" w:hAnsi="宋体" w:hint="eastAsia"/>
          <w:bCs/>
          <w:szCs w:val="21"/>
        </w:rPr>
        <w:t>、养成亲社会行为的意义是什么？ ★</w:t>
      </w:r>
      <w:r w:rsidRPr="00EB67DB">
        <w:rPr>
          <w:rFonts w:ascii="宋体" w:eastAsia="宋体" w:hAnsi="宋体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>①有利于养成良好的行为习惯，塑造健康的人格，形成正确的价值观念。②有利于获得他人和社会的接纳与认可。③有利于体验社会生活，在实践中发展和成就自己。④有利于锻炼个人能力，在奉献社会中实现自己的人生价值．</w:t>
      </w:r>
      <w:r w:rsidRPr="00EB67DB">
        <w:rPr>
          <w:rFonts w:ascii="宋体" w:eastAsia="宋体" w:hAnsi="宋体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/>
          <w:bCs/>
          <w:szCs w:val="21"/>
        </w:rPr>
        <w:t>3</w:t>
      </w:r>
      <w:r w:rsidRPr="00EB67DB">
        <w:rPr>
          <w:rFonts w:ascii="宋体" w:eastAsia="宋体" w:hAnsi="宋体" w:hint="eastAsia"/>
          <w:bCs/>
          <w:szCs w:val="21"/>
        </w:rPr>
        <w:t>、如何养成亲杜会行为？ ★</w:t>
      </w:r>
      <w:r w:rsidRPr="00EB67DB">
        <w:rPr>
          <w:rFonts w:ascii="宋体" w:eastAsia="宋体" w:hAnsi="宋体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在人际交往和社会实践中养成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>① 主动了解社会，关注社会发展变化，积极投身于社会实践。</w:t>
      </w:r>
      <w:r w:rsidRPr="00EB67DB">
        <w:rPr>
          <w:rFonts w:ascii="宋体" w:eastAsia="宋体" w:hAnsi="宋体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>② 在社会生活中，要遵守社会规则和习俗，热心帮助他人</w:t>
      </w:r>
      <w:r w:rsidRPr="00EB67DB">
        <w:rPr>
          <w:rFonts w:ascii="宋体" w:eastAsia="宋体" w:hAnsi="宋体"/>
          <w:bCs/>
          <w:szCs w:val="21"/>
        </w:rPr>
        <w:t xml:space="preserve"> </w:t>
      </w:r>
    </w:p>
    <w:p w:rsidR="002651FD" w:rsidRDefault="002651FD" w:rsidP="002651FD">
      <w:pPr>
        <w:rPr>
          <w:rFonts w:ascii="宋体" w:eastAsia="宋体" w:hAnsi="宋体"/>
          <w:b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>③主动关心社会，积极融入社会，倾力奉献和服务社会</w:t>
      </w:r>
      <w:r w:rsidRPr="002651FD">
        <w:rPr>
          <w:rFonts w:ascii="宋体" w:eastAsia="宋体" w:hAnsi="宋体" w:hint="eastAsia"/>
          <w:b/>
          <w:bCs/>
          <w:szCs w:val="21"/>
        </w:rPr>
        <w:t>。</w:t>
      </w:r>
      <w:r w:rsidRPr="002651FD">
        <w:rPr>
          <w:rFonts w:ascii="宋体" w:eastAsia="宋体" w:hAnsi="宋体"/>
          <w:b/>
          <w:bCs/>
          <w:szCs w:val="21"/>
        </w:rPr>
        <w:t xml:space="preserve"> </w:t>
      </w:r>
    </w:p>
    <w:p w:rsidR="002651FD" w:rsidRPr="002651FD" w:rsidRDefault="001348C0" w:rsidP="002651FD">
      <w:pPr>
        <w:rPr>
          <w:rFonts w:ascii="宋体" w:eastAsia="宋体" w:hAnsi="宋体"/>
          <w:b/>
          <w:bCs/>
          <w:szCs w:val="21"/>
        </w:rPr>
      </w:pPr>
      <w:r>
        <w:rPr>
          <w:rFonts w:ascii="宋体" w:eastAsia="宋体" w:hAnsi="宋体" w:hint="eastAsia"/>
          <w:b/>
          <w:bCs/>
          <w:szCs w:val="21"/>
        </w:rPr>
        <w:t>（三）</w:t>
      </w:r>
      <w:r w:rsidR="002651FD" w:rsidRPr="002651FD">
        <w:rPr>
          <w:rFonts w:ascii="宋体" w:eastAsia="宋体" w:hAnsi="宋体" w:hint="eastAsia"/>
          <w:b/>
          <w:bCs/>
          <w:szCs w:val="21"/>
        </w:rPr>
        <w:t>科教兴国战略    创新驱动发展战略    九上</w:t>
      </w:r>
      <w:r w:rsidR="002651FD" w:rsidRPr="002651FD">
        <w:rPr>
          <w:rFonts w:ascii="宋体" w:eastAsia="宋体" w:hAnsi="宋体"/>
          <w:b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/>
          <w:bCs/>
          <w:szCs w:val="21"/>
        </w:rPr>
        <w:t>1</w:t>
      </w:r>
      <w:r w:rsidRPr="00EB67DB">
        <w:rPr>
          <w:rFonts w:ascii="宋体" w:eastAsia="宋体" w:hAnsi="宋体" w:hint="eastAsia"/>
          <w:bCs/>
          <w:szCs w:val="21"/>
        </w:rPr>
        <w:t xml:space="preserve">、教育的意义什么？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(1)(国家)教育是民族振兴、社会进步的基石。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(2)(个人)教育促进人的全面发展。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/>
          <w:bCs/>
          <w:szCs w:val="21"/>
        </w:rPr>
        <w:t>2</w:t>
      </w:r>
      <w:r w:rsidRPr="00EB67DB">
        <w:rPr>
          <w:rFonts w:ascii="宋体" w:eastAsia="宋体" w:hAnsi="宋体" w:hint="eastAsia"/>
          <w:bCs/>
          <w:szCs w:val="21"/>
        </w:rPr>
        <w:t>、创新的重要性是什么？</w:t>
      </w:r>
      <w:r w:rsidRPr="00EB67DB">
        <w:rPr>
          <w:rFonts w:ascii="宋体" w:eastAsia="宋体" w:hAnsi="宋体"/>
          <w:bCs/>
          <w:szCs w:val="21"/>
        </w:rPr>
        <w:t xml:space="preserve"> ★</w:t>
      </w:r>
      <w:r w:rsidRPr="00EB67DB">
        <w:rPr>
          <w:rFonts w:ascii="宋体" w:eastAsia="宋体" w:hAnsi="宋体" w:hint="eastAsia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①创新是引领发展的第一动力，是推动人类社会进步的重要力量。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②创新是国家命运所系，是综合国力竞争的决定因素。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③生活处处有创新 ，创新是一种生活方式；创新改变生活，创新让生活更美好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>3、如何建设创新型国家？</w:t>
      </w:r>
      <w:r w:rsidRPr="00EB67DB">
        <w:rPr>
          <w:rFonts w:ascii="宋体" w:eastAsia="宋体" w:hAnsi="宋体"/>
          <w:bCs/>
          <w:szCs w:val="21"/>
        </w:rPr>
        <w:t xml:space="preserve"> ★</w:t>
      </w:r>
      <w:r w:rsidRPr="00EB67DB">
        <w:rPr>
          <w:rFonts w:ascii="宋体" w:eastAsia="宋体" w:hAnsi="宋体" w:hint="eastAsia"/>
          <w:bCs/>
          <w:szCs w:val="21"/>
        </w:rPr>
        <w:t xml:space="preserve">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(1)(国家)落实科教兴国、人才强国战略，实施创新驱动发展战略。把经济建设转移到依靠科技进步和提高劳动者素质的轨道上来。形成有利于创新的與论氛围和法治环境。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(2)(社会、企业、个人)社会上大众业、万众创新；企业自主研发核心技术；个人尊重和保护自己和他人的知识产权。 </w:t>
      </w:r>
    </w:p>
    <w:p w:rsidR="002651FD" w:rsidRPr="00EB67DB" w:rsidRDefault="002651FD" w:rsidP="002651FD">
      <w:pPr>
        <w:rPr>
          <w:rFonts w:ascii="宋体" w:eastAsia="宋体" w:hAnsi="宋体"/>
          <w:bCs/>
          <w:szCs w:val="21"/>
        </w:rPr>
      </w:pPr>
      <w:r w:rsidRPr="00EB67DB">
        <w:rPr>
          <w:rFonts w:ascii="宋体" w:eastAsia="宋体" w:hAnsi="宋体" w:hint="eastAsia"/>
          <w:bCs/>
          <w:szCs w:val="21"/>
        </w:rPr>
        <w:t xml:space="preserve">(3)(中学生)中学生应当树立责任意识和远大理想，不断学习科学文化知识，努力提高科学文化素质，培养创新精神和能力，积极参与创新实践活动。 </w:t>
      </w:r>
    </w:p>
    <w:p w:rsidR="002651FD" w:rsidRDefault="001348C0" w:rsidP="002651FD">
      <w:pPr>
        <w:rPr>
          <w:rFonts w:ascii="宋体" w:eastAsia="宋体" w:hAnsi="宋体"/>
          <w:b/>
          <w:bCs/>
          <w:szCs w:val="21"/>
        </w:rPr>
      </w:pPr>
      <w:r>
        <w:rPr>
          <w:rFonts w:ascii="宋体" w:eastAsia="宋体" w:hAnsi="宋体" w:hint="eastAsia"/>
          <w:b/>
          <w:bCs/>
          <w:szCs w:val="21"/>
        </w:rPr>
        <w:t>（四）</w:t>
      </w:r>
      <w:r w:rsidR="00EB67DB">
        <w:rPr>
          <w:rFonts w:ascii="宋体" w:eastAsia="宋体" w:hAnsi="宋体" w:hint="eastAsia"/>
          <w:b/>
          <w:bCs/>
          <w:szCs w:val="21"/>
        </w:rPr>
        <w:t>中国精神、社会主义核心价值观   九上</w:t>
      </w:r>
    </w:p>
    <w:p w:rsidR="0098701A" w:rsidRDefault="0098701A" w:rsidP="002651FD">
      <w:pPr>
        <w:rPr>
          <w:rFonts w:ascii="宋体" w:eastAsia="宋体" w:hAnsi="宋体"/>
          <w:b/>
          <w:bCs/>
          <w:szCs w:val="21"/>
        </w:rPr>
      </w:pPr>
      <w:r w:rsidRPr="0098701A">
        <w:rPr>
          <w:rFonts w:ascii="宋体" w:eastAsia="宋体" w:hAnsi="宋体"/>
          <w:b/>
          <w:bCs/>
          <w:noProof/>
          <w:szCs w:val="21"/>
        </w:rPr>
        <w:drawing>
          <wp:inline distT="0" distB="0" distL="0" distR="0">
            <wp:extent cx="5172075" cy="1419225"/>
            <wp:effectExtent l="0" t="0" r="0" b="0"/>
            <wp:docPr id="5" name="对象 4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10059988" cy="4109978"/>
                      <a:chOff x="250825" y="1082040"/>
                      <a:chExt cx="10059988" cy="4109978"/>
                    </a:xfrm>
                  </a:grpSpPr>
                  <a:sp>
                    <a:nvSpPr>
                      <a:cNvPr id="2" name="Text Box 6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2673985" y="1965643"/>
                        <a:ext cx="2305050" cy="5232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zh-CN" altLang="en-US" sz="2800" b="1" dirty="0">
                              <a:ea typeface="黑体" pitchFamily="49" charset="-122"/>
                            </a:rPr>
                            <a:t>民族精神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3" name="Line 7"/>
                      <a:cNvSpPr>
                        <a:spLocks noChangeShapeType="1"/>
                      </a:cNvSpPr>
                    </a:nvSpPr>
                    <a:spPr bwMode="auto">
                      <a:xfrm>
                        <a:off x="4602480" y="2209800"/>
                        <a:ext cx="863600" cy="0"/>
                      </a:xfrm>
                      <a:prstGeom prst="line">
                        <a:avLst/>
                      </a:prstGeom>
                      <a:ln>
                        <a:headEnd/>
                        <a:tailEnd type="triangle" w="med" len="med"/>
                      </a:ln>
                    </a:spPr>
                    <a:txSp>
                      <a:txBody>
                        <a:bodyPr/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zh-CN" altLang="en-US"/>
                        </a:p>
                      </a:txBody>
                      <a:useSpRect/>
                    </a:txSp>
                    <a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4" name="Text Box 8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5516880" y="1798320"/>
                        <a:ext cx="2087880" cy="132343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zh-CN" altLang="en-US" sz="3200" b="1" dirty="0">
                              <a:solidFill>
                                <a:srgbClr val="C00000"/>
                              </a:solidFill>
                            </a:rPr>
                            <a:t>爱国主义</a:t>
                          </a:r>
                        </a:p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en-US" altLang="zh-CN" sz="3200" b="1" dirty="0">
                              <a:solidFill>
                                <a:srgbClr val="000000"/>
                              </a:solidFill>
                            </a:rPr>
                            <a:t>(</a:t>
                          </a:r>
                          <a:r>
                            <a:rPr lang="zh-CN" altLang="en-US" sz="3200" b="1" dirty="0">
                              <a:solidFill>
                                <a:srgbClr val="000000"/>
                              </a:solidFill>
                            </a:rPr>
                            <a:t>核心</a:t>
                          </a:r>
                          <a:r>
                            <a:rPr lang="en-US" altLang="zh-CN" sz="3200" b="1" dirty="0">
                              <a:solidFill>
                                <a:srgbClr val="000000"/>
                              </a:solidFill>
                            </a:rPr>
                            <a:t>)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5" name="AutoShape 9"/>
                      <a:cNvSpPr>
                        <a:spLocks/>
                      </a:cNvSpPr>
                    </a:nvSpPr>
                    <a:spPr bwMode="auto">
                      <a:xfrm>
                        <a:off x="2118360" y="2209800"/>
                        <a:ext cx="533400" cy="2575560"/>
                      </a:xfrm>
                      <a:prstGeom prst="leftBrace">
                        <a:avLst>
                          <a:gd name="adj1" fmla="val 85575"/>
                          <a:gd name="adj2" fmla="val 50000"/>
                        </a:avLst>
                      </a:prstGeom>
                      <a:ln>
                        <a:headEnd/>
                        <a:tailEnd/>
                      </a:ln>
                    </a:spPr>
                    <a:txSp>
                      <a:txBody>
                        <a:bodyPr wrap="none" anchor="ctr"/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zh-CN" altLang="en-US"/>
                        </a:p>
                      </a:txBody>
                      <a:useSpRect/>
                    </a:txSp>
                    <a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6" name="Text Box 10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8077200" y="1082040"/>
                        <a:ext cx="2233613" cy="246221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zh-CN" altLang="en-US" sz="2800" b="1" dirty="0">
                              <a:solidFill>
                                <a:srgbClr val="000000"/>
                              </a:solidFill>
                            </a:rPr>
                            <a:t>团结统一</a:t>
                          </a:r>
                        </a:p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zh-CN" altLang="en-US" sz="2800" b="1" dirty="0">
                              <a:solidFill>
                                <a:srgbClr val="000000"/>
                              </a:solidFill>
                            </a:rPr>
                            <a:t>爱好和平</a:t>
                          </a:r>
                        </a:p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zh-CN" altLang="en-US" sz="2800" b="1" dirty="0">
                              <a:solidFill>
                                <a:srgbClr val="000000"/>
                              </a:solidFill>
                            </a:rPr>
                            <a:t>勤劳勇敢</a:t>
                          </a:r>
                        </a:p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zh-CN" altLang="en-US" sz="2800" b="1" dirty="0">
                              <a:solidFill>
                                <a:srgbClr val="000000"/>
                              </a:solidFill>
                            </a:rPr>
                            <a:t>自强不息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8" name="TextBox 7"/>
                      <a:cNvSpPr txBox="1"/>
                    </a:nvSpPr>
                    <a:spPr>
                      <a:xfrm>
                        <a:off x="2697480" y="4373880"/>
                        <a:ext cx="1844040" cy="52322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zh-CN" altLang="en-US" sz="2800" b="1" dirty="0" smtClean="0">
                              <a:ea typeface="黑体" pitchFamily="49" charset="-122"/>
                            </a:rPr>
                            <a:t>时代精神</a:t>
                          </a:r>
                          <a:endParaRPr lang="zh-CN" altLang="en-US" sz="2800" b="1" dirty="0">
                            <a:ea typeface="黑体" pitchFamily="49" charset="-122"/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9" name="Line 7"/>
                      <a:cNvSpPr>
                        <a:spLocks noChangeShapeType="1"/>
                      </a:cNvSpPr>
                    </a:nvSpPr>
                    <a:spPr bwMode="auto">
                      <a:xfrm>
                        <a:off x="4556760" y="4678680"/>
                        <a:ext cx="863600" cy="0"/>
                      </a:xfrm>
                      <a:prstGeom prst="line">
                        <a:avLst/>
                      </a:prstGeom>
                      <a:ln>
                        <a:headEnd/>
                        <a:tailEnd type="triangle" w="med" len="med"/>
                      </a:ln>
                    </a:spPr>
                    <a:txSp>
                      <a:txBody>
                        <a:bodyPr/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zh-CN" altLang="en-US"/>
                        </a:p>
                      </a:txBody>
                      <a:useSpRect/>
                    </a:txSp>
                    <a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10" name="Text Box 8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5593080" y="4114800"/>
                        <a:ext cx="2087880" cy="1077218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zh-CN" altLang="en-US" sz="3200" b="1" dirty="0" smtClean="0">
                              <a:solidFill>
                                <a:srgbClr val="C00000"/>
                              </a:solidFill>
                            </a:rPr>
                            <a:t>改革创新</a:t>
                          </a:r>
                          <a:r>
                            <a:rPr lang="en-US" altLang="zh-CN" sz="3200" b="1" dirty="0" smtClean="0">
                              <a:solidFill>
                                <a:srgbClr val="000000"/>
                              </a:solidFill>
                            </a:rPr>
                            <a:t>(</a:t>
                          </a:r>
                          <a:r>
                            <a:rPr lang="zh-CN" altLang="en-US" sz="3200" b="1" dirty="0">
                              <a:solidFill>
                                <a:srgbClr val="000000"/>
                              </a:solidFill>
                            </a:rPr>
                            <a:t>核心</a:t>
                          </a:r>
                          <a:r>
                            <a:rPr lang="en-US" altLang="zh-CN" sz="3200" b="1" dirty="0">
                              <a:solidFill>
                                <a:srgbClr val="000000"/>
                              </a:solidFill>
                            </a:rPr>
                            <a:t>)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11" name="AutoShape 9"/>
                      <a:cNvSpPr>
                        <a:spLocks/>
                      </a:cNvSpPr>
                    </a:nvSpPr>
                    <a:spPr bwMode="auto">
                      <a:xfrm>
                        <a:off x="7482840" y="1280160"/>
                        <a:ext cx="441960" cy="2087879"/>
                      </a:xfrm>
                      <a:prstGeom prst="leftBrace">
                        <a:avLst>
                          <a:gd name="adj1" fmla="val 85575"/>
                          <a:gd name="adj2" fmla="val 50000"/>
                        </a:avLst>
                      </a:prstGeom>
                      <a:ln>
                        <a:headEnd/>
                        <a:tailEnd/>
                      </a:ln>
                    </a:spPr>
                    <a:txSp>
                      <a:txBody>
                        <a:bodyPr wrap="none" anchor="ctr"/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endParaRPr lang="zh-CN" altLang="en-US"/>
                        </a:p>
                      </a:txBody>
                      <a:useSpRect/>
                    </a:txSp>
                    <a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a:style>
                  </a:sp>
                  <a:sp>
                    <a:nvSpPr>
                      <a:cNvPr id="12" name="Text Box 6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250825" y="3215323"/>
                        <a:ext cx="2305050" cy="5232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>
                            <a:spcBef>
                              <a:spcPct val="50000"/>
                            </a:spcBef>
                          </a:pPr>
                          <a:r>
                            <a:rPr lang="zh-CN" altLang="en-US" sz="2800" b="1" dirty="0" smtClean="0">
                              <a:ea typeface="黑体" pitchFamily="49" charset="-122"/>
                            </a:rPr>
                            <a:t>中国精神</a:t>
                          </a:r>
                          <a:endParaRPr lang="zh-CN" altLang="en-US" sz="2800" b="1" dirty="0">
                            <a:ea typeface="黑体" pitchFamily="49" charset="-122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8701A" w:rsidRDefault="0098701A" w:rsidP="002651FD">
      <w:pPr>
        <w:rPr>
          <w:rFonts w:ascii="宋体" w:eastAsia="宋体" w:hAnsi="宋体"/>
          <w:b/>
          <w:bCs/>
          <w:szCs w:val="21"/>
        </w:rPr>
      </w:pPr>
      <w:r w:rsidRPr="0098701A">
        <w:rPr>
          <w:rFonts w:ascii="宋体" w:eastAsia="宋体" w:hAnsi="宋体"/>
          <w:b/>
          <w:bCs/>
          <w:noProof/>
          <w:szCs w:val="21"/>
        </w:rPr>
        <w:drawing>
          <wp:inline distT="0" distB="0" distL="0" distR="0">
            <wp:extent cx="5172075" cy="1247775"/>
            <wp:effectExtent l="0" t="0" r="0" b="0"/>
            <wp:docPr id="6" name="对象 5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9052560" cy="4030981"/>
                      <a:chOff x="716280" y="1592897"/>
                      <a:chExt cx="9052560" cy="4030981"/>
                    </a:xfrm>
                  </a:grpSpPr>
                  <a:sp>
                    <a:nvSpPr>
                      <a:cNvPr id="2" name="圆角矩形 1"/>
                      <a:cNvSpPr>
                        <a:spLocks noChangeArrowheads="1"/>
                      </a:cNvSpPr>
                    </a:nvSpPr>
                    <a:spPr bwMode="auto">
                      <a:xfrm>
                        <a:off x="716280" y="2446337"/>
                        <a:ext cx="2438400" cy="114300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solidFill>
                        <a:srgbClr val="FBE5D6"/>
                      </a:solidFill>
                      <a:ln w="9525">
                        <a:solidFill>
                          <a:srgbClr val="ADB9CA"/>
                        </a:solidFill>
                        <a:round/>
                        <a:headEnd/>
                        <a:tailEnd/>
                      </a:ln>
                    </a:spPr>
                    <a:txSp>
                      <a:txBody>
                        <a:bodyPr/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zh-CN" altLang="en-US" sz="3200" b="1" dirty="0">
                              <a:solidFill>
                                <a:srgbClr val="000000"/>
                              </a:solidFill>
                              <a:latin typeface="黑体" pitchFamily="49" charset="-122"/>
                              <a:ea typeface="黑体" pitchFamily="49" charset="-122"/>
                            </a:rPr>
                            <a:t>社会主义</a:t>
                          </a:r>
                        </a:p>
                        <a:p>
                          <a:r>
                            <a:rPr lang="zh-CN" altLang="en-US" sz="3200" b="1" dirty="0">
                              <a:solidFill>
                                <a:srgbClr val="000000"/>
                              </a:solidFill>
                              <a:latin typeface="黑体" pitchFamily="49" charset="-122"/>
                              <a:ea typeface="黑体" pitchFamily="49" charset="-122"/>
                            </a:rPr>
                            <a:t>核心价值观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3" name="文本框 10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413760" y="1592897"/>
                        <a:ext cx="2057400" cy="617538"/>
                      </a:xfrm>
                      <a:prstGeom prst="rect">
                        <a:avLst/>
                      </a:prstGeom>
                      <a:ln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zh-CN" altLang="en-US" sz="3200" b="1" dirty="0">
                              <a:solidFill>
                                <a:srgbClr val="FF0000"/>
                              </a:solidFill>
                              <a:latin typeface="Calibri" pitchFamily="34" charset="0"/>
                            </a:rPr>
                            <a:t>国家层面</a:t>
                          </a:r>
                        </a:p>
                      </a:txBody>
                      <a:useSpRect/>
                    </a:txSp>
                    <a:style>
                      <a:lnRef idx="2">
                        <a:schemeClr val="accent4"/>
                      </a:lnRef>
                      <a:fillRef idx="1">
                        <a:schemeClr val="lt1"/>
                      </a:fillRef>
                      <a:effectRef idx="0">
                        <a:schemeClr val="accent4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4" name="文本框 2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474720" y="3017520"/>
                        <a:ext cx="1981200" cy="617537"/>
                      </a:xfrm>
                      <a:prstGeom prst="rect">
                        <a:avLst/>
                      </a:prstGeom>
                      <a:ln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zh-CN" altLang="en-US" sz="3200" b="1" dirty="0">
                              <a:solidFill>
                                <a:srgbClr val="FF0000"/>
                              </a:solidFill>
                              <a:latin typeface="Calibri" pitchFamily="34" charset="0"/>
                            </a:rPr>
                            <a:t>社会层面</a:t>
                          </a:r>
                        </a:p>
                      </a:txBody>
                      <a:useSpRect/>
                    </a:txSp>
                    <a:style>
                      <a:lnRef idx="2">
                        <a:schemeClr val="accent4"/>
                      </a:lnRef>
                      <a:fillRef idx="1">
                        <a:schemeClr val="lt1"/>
                      </a:fillRef>
                      <a:effectRef idx="0">
                        <a:schemeClr val="accent4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5" name="文本框 3"/>
                      <a:cNvSpPr txBox="1">
                        <a:spLocks noChangeArrowheads="1"/>
                      </a:cNvSpPr>
                    </a:nvSpPr>
                    <a:spPr bwMode="auto">
                      <a:xfrm>
                        <a:off x="3444240" y="4876800"/>
                        <a:ext cx="1981200" cy="617538"/>
                      </a:xfrm>
                      <a:prstGeom prst="rect">
                        <a:avLst/>
                      </a:prstGeom>
                      <a:ln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zh-CN" altLang="en-US" sz="3200" b="1" dirty="0">
                              <a:solidFill>
                                <a:srgbClr val="FF0000"/>
                              </a:solidFill>
                              <a:latin typeface="Calibri" pitchFamily="34" charset="0"/>
                            </a:rPr>
                            <a:t>公民层面</a:t>
                          </a:r>
                        </a:p>
                      </a:txBody>
                      <a:useSpRect/>
                    </a:txSp>
                    <a:style>
                      <a:lnRef idx="2">
                        <a:schemeClr val="accent4"/>
                      </a:lnRef>
                      <a:fillRef idx="1">
                        <a:schemeClr val="lt1"/>
                      </a:fillRef>
                      <a:effectRef idx="0">
                        <a:schemeClr val="accent4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6" name="矩形 15"/>
                      <a:cNvSpPr>
                        <a:spLocks noChangeArrowheads="1"/>
                      </a:cNvSpPr>
                    </a:nvSpPr>
                    <a:spPr bwMode="auto">
                      <a:xfrm>
                        <a:off x="5577840" y="1935480"/>
                        <a:ext cx="4191000" cy="579438"/>
                      </a:xfrm>
                      <a:prstGeom prst="rect">
                        <a:avLst/>
                      </a:prstGeom>
                      <a:solidFill>
                        <a:srgbClr val="FFFF0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eaLnBrk="0" hangingPunct="0"/>
                          <a:r>
                            <a:rPr lang="zh-CN" altLang="zh-CN" sz="3200" b="1" dirty="0">
                              <a:solidFill>
                                <a:srgbClr val="C00000"/>
                              </a:solidFill>
                              <a:latin typeface="宋体" pitchFamily="2" charset="-122"/>
                            </a:rPr>
                            <a:t>富强</a:t>
                          </a:r>
                          <a:r>
                            <a:rPr lang="zh-CN" altLang="en-US" sz="3200" b="1" dirty="0">
                              <a:solidFill>
                                <a:srgbClr val="C00000"/>
                              </a:solidFill>
                              <a:latin typeface="宋体" pitchFamily="2" charset="-122"/>
                            </a:rPr>
                            <a:t> </a:t>
                          </a:r>
                          <a:r>
                            <a:rPr lang="zh-CN" altLang="zh-CN" sz="3200" b="1" dirty="0">
                              <a:solidFill>
                                <a:srgbClr val="C00000"/>
                              </a:solidFill>
                              <a:latin typeface="宋体" pitchFamily="2" charset="-122"/>
                            </a:rPr>
                            <a:t>民主</a:t>
                          </a:r>
                          <a:r>
                            <a:rPr lang="zh-CN" altLang="en-US" sz="3200" b="1" dirty="0">
                              <a:solidFill>
                                <a:srgbClr val="C00000"/>
                              </a:solidFill>
                              <a:latin typeface="宋体" pitchFamily="2" charset="-122"/>
                            </a:rPr>
                            <a:t> </a:t>
                          </a:r>
                          <a:r>
                            <a:rPr lang="zh-CN" altLang="zh-CN" sz="3200" b="1" dirty="0">
                              <a:solidFill>
                                <a:srgbClr val="C00000"/>
                              </a:solidFill>
                              <a:latin typeface="宋体" pitchFamily="2" charset="-122"/>
                            </a:rPr>
                            <a:t>文明</a:t>
                          </a:r>
                          <a:r>
                            <a:rPr lang="zh-CN" altLang="en-US" sz="3200" b="1" dirty="0">
                              <a:solidFill>
                                <a:srgbClr val="C00000"/>
                              </a:solidFill>
                              <a:latin typeface="宋体" pitchFamily="2" charset="-122"/>
                            </a:rPr>
                            <a:t> </a:t>
                          </a:r>
                          <a:r>
                            <a:rPr lang="zh-CN" altLang="zh-CN" sz="3200" b="1" dirty="0">
                              <a:solidFill>
                                <a:srgbClr val="C00000"/>
                              </a:solidFill>
                              <a:latin typeface="宋体" pitchFamily="2" charset="-122"/>
                            </a:rPr>
                            <a:t>和谐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7" name="矩形 15"/>
                      <a:cNvSpPr>
                        <a:spLocks noChangeArrowheads="1"/>
                      </a:cNvSpPr>
                    </a:nvSpPr>
                    <a:spPr bwMode="auto">
                      <a:xfrm>
                        <a:off x="5501640" y="3398520"/>
                        <a:ext cx="4267200" cy="579438"/>
                      </a:xfrm>
                      <a:prstGeom prst="rect">
                        <a:avLst/>
                      </a:prstGeom>
                      <a:solidFill>
                        <a:srgbClr val="FFFF0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eaLnBrk="0" hangingPunct="0"/>
                          <a:r>
                            <a:rPr lang="zh-CN" altLang="en-US" sz="3200" b="1" dirty="0">
                              <a:solidFill>
                                <a:srgbClr val="C00000"/>
                              </a:solidFill>
                              <a:latin typeface="宋体" pitchFamily="2" charset="-122"/>
                            </a:rPr>
                            <a:t>自由 平等 公正 法治</a:t>
                          </a:r>
                        </a:p>
                      </a:txBody>
                      <a:useSpRect/>
                    </a:txSp>
                  </a:sp>
                  <a:sp>
                    <a:nvSpPr>
                      <a:cNvPr id="8" name="矩形 15"/>
                      <a:cNvSpPr>
                        <a:spLocks noChangeArrowheads="1"/>
                      </a:cNvSpPr>
                    </a:nvSpPr>
                    <a:spPr bwMode="auto">
                      <a:xfrm>
                        <a:off x="5593080" y="5044440"/>
                        <a:ext cx="4114800" cy="579438"/>
                      </a:xfrm>
                      <a:prstGeom prst="rect">
                        <a:avLst/>
                      </a:prstGeom>
                      <a:solidFill>
                        <a:srgbClr val="FFFF0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zh-CN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eaLnBrk="0" hangingPunct="0"/>
                          <a:r>
                            <a:rPr lang="zh-CN" altLang="en-US" sz="3200" b="1" dirty="0">
                              <a:solidFill>
                                <a:srgbClr val="C00000"/>
                              </a:solidFill>
                              <a:latin typeface="宋体" pitchFamily="2" charset="-122"/>
                            </a:rPr>
                            <a:t>爱国 敬业 诚信 友善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inline>
        </w:drawing>
      </w:r>
    </w:p>
    <w:p w:rsidR="0098701A" w:rsidRDefault="0098701A" w:rsidP="002651FD">
      <w:pPr>
        <w:rPr>
          <w:rFonts w:ascii="宋体" w:eastAsia="宋体" w:hAnsi="宋体"/>
          <w:b/>
          <w:bCs/>
          <w:szCs w:val="21"/>
        </w:rPr>
      </w:pPr>
    </w:p>
    <w:p w:rsidR="00503250" w:rsidRDefault="00503250" w:rsidP="002651FD">
      <w:pPr>
        <w:rPr>
          <w:rFonts w:ascii="宋体" w:eastAsia="宋体" w:hAnsi="宋体"/>
          <w:b/>
          <w:bCs/>
          <w:szCs w:val="21"/>
        </w:rPr>
      </w:pPr>
    </w:p>
    <w:p w:rsidR="00503250" w:rsidRPr="002651FD" w:rsidRDefault="00503250" w:rsidP="002651FD">
      <w:pPr>
        <w:rPr>
          <w:rFonts w:ascii="宋体" w:eastAsia="宋体" w:hAnsi="宋体"/>
          <w:b/>
          <w:bCs/>
          <w:szCs w:val="21"/>
        </w:rPr>
      </w:pPr>
    </w:p>
    <w:p w:rsidR="002651FD" w:rsidRDefault="002651FD">
      <w:pPr>
        <w:spacing w:line="360" w:lineRule="auto"/>
        <w:jc w:val="left"/>
        <w:rPr>
          <w:rFonts w:ascii="宋体" w:eastAsia="宋体" w:hAnsi="宋体"/>
          <w:b/>
          <w:bCs/>
          <w:szCs w:val="21"/>
        </w:rPr>
      </w:pPr>
      <w:r w:rsidRPr="00287AEA">
        <w:rPr>
          <w:rFonts w:ascii="宋体" w:eastAsia="宋体" w:hAnsi="宋体" w:hint="eastAsia"/>
          <w:b/>
          <w:bCs/>
          <w:szCs w:val="21"/>
        </w:rPr>
        <w:lastRenderedPageBreak/>
        <w:t>【知识框架】</w:t>
      </w:r>
    </w:p>
    <w:p w:rsidR="001348C0" w:rsidRDefault="001348C0">
      <w:pPr>
        <w:spacing w:line="360" w:lineRule="auto"/>
        <w:jc w:val="left"/>
        <w:rPr>
          <w:rFonts w:ascii="宋体" w:eastAsia="宋体" w:hAnsi="宋体"/>
          <w:b/>
          <w:bCs/>
          <w:szCs w:val="21"/>
        </w:rPr>
      </w:pPr>
    </w:p>
    <w:p w:rsidR="001348C0" w:rsidRDefault="001348C0">
      <w:pPr>
        <w:spacing w:line="360" w:lineRule="auto"/>
        <w:jc w:val="left"/>
        <w:rPr>
          <w:rFonts w:ascii="宋体" w:eastAsia="宋体" w:hAnsi="宋体"/>
          <w:b/>
          <w:bCs/>
          <w:szCs w:val="21"/>
        </w:rPr>
      </w:pPr>
    </w:p>
    <w:p w:rsidR="001348C0" w:rsidRDefault="001348C0">
      <w:pPr>
        <w:spacing w:line="360" w:lineRule="auto"/>
        <w:jc w:val="left"/>
        <w:rPr>
          <w:rFonts w:ascii="宋体" w:eastAsia="宋体" w:hAnsi="宋体"/>
          <w:b/>
          <w:bCs/>
          <w:szCs w:val="21"/>
        </w:rPr>
      </w:pPr>
    </w:p>
    <w:p w:rsidR="00B17690" w:rsidRDefault="00B17690">
      <w:pPr>
        <w:spacing w:line="360" w:lineRule="auto"/>
        <w:jc w:val="left"/>
        <w:rPr>
          <w:rFonts w:ascii="宋体" w:eastAsia="宋体" w:hAnsi="宋体"/>
          <w:b/>
          <w:bCs/>
          <w:szCs w:val="21"/>
        </w:rPr>
      </w:pPr>
    </w:p>
    <w:p w:rsidR="001348C0" w:rsidRDefault="001348C0">
      <w:pPr>
        <w:spacing w:line="360" w:lineRule="auto"/>
        <w:jc w:val="left"/>
        <w:rPr>
          <w:rFonts w:ascii="宋体" w:eastAsia="宋体" w:hAnsi="宋体"/>
          <w:b/>
          <w:bCs/>
          <w:szCs w:val="21"/>
        </w:rPr>
      </w:pPr>
    </w:p>
    <w:p w:rsidR="001348C0" w:rsidRDefault="001348C0">
      <w:pPr>
        <w:spacing w:line="360" w:lineRule="auto"/>
        <w:jc w:val="left"/>
        <w:rPr>
          <w:rFonts w:ascii="宋体" w:eastAsia="宋体" w:hAnsi="宋体"/>
          <w:b/>
          <w:bCs/>
          <w:szCs w:val="21"/>
        </w:rPr>
      </w:pPr>
    </w:p>
    <w:p w:rsidR="001348C0" w:rsidRDefault="001348C0">
      <w:pPr>
        <w:spacing w:line="360" w:lineRule="auto"/>
        <w:jc w:val="left"/>
        <w:rPr>
          <w:rFonts w:ascii="宋体" w:eastAsia="宋体" w:hAnsi="宋体"/>
          <w:b/>
          <w:bCs/>
          <w:szCs w:val="21"/>
        </w:rPr>
      </w:pPr>
    </w:p>
    <w:p w:rsidR="002651FD" w:rsidRPr="00287AEA" w:rsidRDefault="002651FD" w:rsidP="002651FD">
      <w:pPr>
        <w:rPr>
          <w:rFonts w:ascii="宋体" w:eastAsia="宋体" w:hAnsi="宋体"/>
          <w:b/>
          <w:bCs/>
          <w:szCs w:val="21"/>
        </w:rPr>
      </w:pPr>
      <w:r w:rsidRPr="00287AEA">
        <w:rPr>
          <w:rFonts w:ascii="宋体" w:eastAsia="宋体" w:hAnsi="宋体" w:hint="eastAsia"/>
          <w:b/>
          <w:bCs/>
          <w:szCs w:val="21"/>
        </w:rPr>
        <w:t>【经典试题】</w:t>
      </w:r>
    </w:p>
    <w:p w:rsidR="002651FD" w:rsidRPr="00B17690" w:rsidRDefault="002651FD" w:rsidP="002651FD">
      <w:pPr>
        <w:spacing w:line="360" w:lineRule="auto"/>
        <w:jc w:val="left"/>
        <w:rPr>
          <w:szCs w:val="21"/>
        </w:rPr>
      </w:pPr>
      <w:r w:rsidRPr="00B17690">
        <w:rPr>
          <w:szCs w:val="21"/>
        </w:rPr>
        <w:t>1</w:t>
      </w:r>
      <w:r w:rsidRPr="00B17690">
        <w:rPr>
          <w:rFonts w:hint="eastAsia"/>
          <w:szCs w:val="21"/>
        </w:rPr>
        <w:t>、</w:t>
      </w:r>
      <w:r w:rsidRPr="00B17690">
        <w:rPr>
          <w:rFonts w:hint="eastAsia"/>
          <w:szCs w:val="21"/>
        </w:rPr>
        <w:t xml:space="preserve"> </w:t>
      </w:r>
      <w:r w:rsidRPr="00B17690">
        <w:rPr>
          <w:rFonts w:hint="eastAsia"/>
          <w:szCs w:val="21"/>
        </w:rPr>
        <w:t>“洋葱、柚子皮可除甲醛”“白糖加人工业酸，吃糖等于吃石灰”“海淀区动物园丢失头大象”最近，你被这些网络谣言忽悠到了吗</w:t>
      </w:r>
      <w:r w:rsidRPr="00B17690">
        <w:rPr>
          <w:szCs w:val="21"/>
        </w:rPr>
        <w:t>?</w:t>
      </w:r>
      <w:r w:rsidRPr="00B17690">
        <w:rPr>
          <w:rFonts w:hint="eastAsia"/>
          <w:szCs w:val="21"/>
        </w:rPr>
        <w:t>打击网络时代下的虚假信息与谣言，应该</w:t>
      </w:r>
      <w:r w:rsidRPr="00B17690">
        <w:rPr>
          <w:szCs w:val="21"/>
        </w:rPr>
        <w:t>(     )</w:t>
      </w:r>
    </w:p>
    <w:p w:rsidR="002651FD" w:rsidRPr="00B17690" w:rsidRDefault="002651FD" w:rsidP="002651FD">
      <w:pPr>
        <w:spacing w:line="360" w:lineRule="auto"/>
        <w:jc w:val="left"/>
        <w:rPr>
          <w:szCs w:val="21"/>
        </w:rPr>
      </w:pPr>
      <w:r w:rsidRPr="00B17690">
        <w:rPr>
          <w:rFonts w:hint="eastAsia"/>
          <w:szCs w:val="21"/>
        </w:rPr>
        <w:t>①完善法律体系②加快诚信建设③提高媒介素养④减缓互联网发展</w:t>
      </w:r>
      <w:r w:rsidRPr="00B17690">
        <w:rPr>
          <w:szCs w:val="21"/>
        </w:rPr>
        <w:t xml:space="preserve"> </w:t>
      </w:r>
    </w:p>
    <w:p w:rsidR="002651FD" w:rsidRPr="00B17690" w:rsidRDefault="002651FD" w:rsidP="002651FD">
      <w:pPr>
        <w:spacing w:line="360" w:lineRule="auto"/>
        <w:jc w:val="left"/>
        <w:rPr>
          <w:szCs w:val="21"/>
        </w:rPr>
      </w:pPr>
      <w:r w:rsidRPr="00B17690">
        <w:rPr>
          <w:szCs w:val="21"/>
        </w:rPr>
        <w:t xml:space="preserve">A.①②③     B.②③④       C.①②④      D.①③④ </w:t>
      </w:r>
    </w:p>
    <w:p w:rsidR="002651FD" w:rsidRPr="00B17690" w:rsidRDefault="002651FD" w:rsidP="002651FD">
      <w:pPr>
        <w:spacing w:line="360" w:lineRule="auto"/>
        <w:jc w:val="left"/>
        <w:rPr>
          <w:szCs w:val="21"/>
        </w:rPr>
      </w:pPr>
      <w:r w:rsidRPr="00B17690">
        <w:rPr>
          <w:szCs w:val="21"/>
        </w:rPr>
        <w:t>2</w:t>
      </w:r>
      <w:r w:rsidRPr="00B17690">
        <w:rPr>
          <w:rFonts w:hint="eastAsia"/>
          <w:szCs w:val="21"/>
        </w:rPr>
        <w:t>、青少年处于走向社会的关键时期，应该树立积极的生活态度，关注社会，了解社会，服务社会，养成亲社会行为。下列属于亲社会行为的是（</w:t>
      </w:r>
      <w:r w:rsidRPr="00B17690">
        <w:rPr>
          <w:rFonts w:hint="eastAsia"/>
          <w:szCs w:val="21"/>
        </w:rPr>
        <w:t xml:space="preserve">      </w:t>
      </w:r>
      <w:r w:rsidRPr="00B17690">
        <w:rPr>
          <w:rFonts w:hint="eastAsia"/>
          <w:szCs w:val="21"/>
        </w:rPr>
        <w:t>）</w:t>
      </w:r>
      <w:r w:rsidRPr="00B17690">
        <w:rPr>
          <w:szCs w:val="21"/>
        </w:rPr>
        <w:t xml:space="preserve"> </w:t>
      </w:r>
    </w:p>
    <w:p w:rsidR="002651FD" w:rsidRPr="00B17690" w:rsidRDefault="002651FD" w:rsidP="002651FD">
      <w:pPr>
        <w:spacing w:line="360" w:lineRule="auto"/>
        <w:jc w:val="left"/>
        <w:rPr>
          <w:szCs w:val="21"/>
        </w:rPr>
      </w:pPr>
      <w:r w:rsidRPr="00B17690">
        <w:rPr>
          <w:rFonts w:hint="eastAsia"/>
          <w:szCs w:val="21"/>
        </w:rPr>
        <w:t>①小文每个节假日都宅在家里看书②小刚每天在独立完成作业后主动预习③小明定期去小区的敬组老院为老人们读书④小芳利用课余时间到博物馆当志愿讲解员会</w:t>
      </w:r>
      <w:r w:rsidRPr="00B17690">
        <w:rPr>
          <w:szCs w:val="21"/>
        </w:rPr>
        <w:t xml:space="preserve"> </w:t>
      </w:r>
    </w:p>
    <w:p w:rsidR="002651FD" w:rsidRPr="00B17690" w:rsidRDefault="002651FD" w:rsidP="002651FD">
      <w:pPr>
        <w:spacing w:line="360" w:lineRule="auto"/>
        <w:jc w:val="left"/>
        <w:rPr>
          <w:szCs w:val="21"/>
        </w:rPr>
      </w:pPr>
      <w:r w:rsidRPr="00B17690">
        <w:rPr>
          <w:szCs w:val="21"/>
        </w:rPr>
        <w:t xml:space="preserve">A.① ②       B.①④     C. ② ③      D.③④ </w:t>
      </w:r>
    </w:p>
    <w:p w:rsidR="002651FD" w:rsidRDefault="0098701A">
      <w:pPr>
        <w:spacing w:line="360" w:lineRule="auto"/>
        <w:jc w:val="left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323634" cy="2562225"/>
            <wp:effectExtent l="19050" t="0" r="0" b="0"/>
            <wp:docPr id="2" name="图片 1" descr="C:\Users\hp\AppData\Local\Temp\WeChat Files\d262c672b46f299dc538a53b012d9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AppData\Local\Temp\WeChat Files\d262c672b46f299dc538a53b012d9a5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3634" cy="2562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701A" w:rsidRDefault="0098701A">
      <w:pPr>
        <w:spacing w:line="360" w:lineRule="auto"/>
        <w:jc w:val="left"/>
        <w:rPr>
          <w:sz w:val="24"/>
          <w:szCs w:val="24"/>
        </w:rPr>
      </w:pPr>
    </w:p>
    <w:p w:rsidR="0098701A" w:rsidRDefault="0098701A">
      <w:pPr>
        <w:spacing w:line="360" w:lineRule="auto"/>
        <w:jc w:val="left"/>
        <w:rPr>
          <w:sz w:val="24"/>
          <w:szCs w:val="24"/>
        </w:rPr>
      </w:pPr>
    </w:p>
    <w:p w:rsidR="0098701A" w:rsidRPr="002651FD" w:rsidRDefault="0098701A">
      <w:pPr>
        <w:spacing w:line="360" w:lineRule="auto"/>
        <w:jc w:val="left"/>
        <w:rPr>
          <w:sz w:val="24"/>
          <w:szCs w:val="24"/>
        </w:rPr>
      </w:pPr>
      <w:r w:rsidRPr="0098701A">
        <w:rPr>
          <w:noProof/>
          <w:sz w:val="24"/>
          <w:szCs w:val="24"/>
        </w:rPr>
        <w:lastRenderedPageBreak/>
        <w:drawing>
          <wp:inline distT="0" distB="0" distL="0" distR="0">
            <wp:extent cx="5274310" cy="2597476"/>
            <wp:effectExtent l="19050" t="0" r="2540" b="0"/>
            <wp:docPr id="4" name="图片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042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20146" t="26875" r="17540" b="185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5974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sectPr w:rsidR="0098701A" w:rsidRPr="002651FD" w:rsidSect="00EE4931">
      <w:head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587C" w:rsidRDefault="00D9587C">
      <w:r>
        <w:separator/>
      </w:r>
    </w:p>
  </w:endnote>
  <w:endnote w:type="continuationSeparator" w:id="1">
    <w:p w:rsidR="00D9587C" w:rsidRDefault="00D958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587C" w:rsidRDefault="00D9587C">
      <w:r>
        <w:separator/>
      </w:r>
    </w:p>
  </w:footnote>
  <w:footnote w:type="continuationSeparator" w:id="1">
    <w:p w:rsidR="00D9587C" w:rsidRDefault="00D958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67E9" w:rsidRDefault="00F667E9">
    <w:pPr>
      <w:pStyle w:val="a5"/>
      <w:jc w:val="lef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6146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1B1C66"/>
    <w:rsid w:val="000B2FEC"/>
    <w:rsid w:val="000E7209"/>
    <w:rsid w:val="000F7861"/>
    <w:rsid w:val="001339A5"/>
    <w:rsid w:val="001348C0"/>
    <w:rsid w:val="00154394"/>
    <w:rsid w:val="001A4BA9"/>
    <w:rsid w:val="001B1C66"/>
    <w:rsid w:val="001D7D8E"/>
    <w:rsid w:val="00226F69"/>
    <w:rsid w:val="00247DBE"/>
    <w:rsid w:val="0026003E"/>
    <w:rsid w:val="002651FD"/>
    <w:rsid w:val="00283C1B"/>
    <w:rsid w:val="002B7432"/>
    <w:rsid w:val="003436AC"/>
    <w:rsid w:val="003960BD"/>
    <w:rsid w:val="003F1B71"/>
    <w:rsid w:val="00466354"/>
    <w:rsid w:val="00493DFE"/>
    <w:rsid w:val="004E3397"/>
    <w:rsid w:val="004F40E4"/>
    <w:rsid w:val="00503250"/>
    <w:rsid w:val="00515EF1"/>
    <w:rsid w:val="00532640"/>
    <w:rsid w:val="0057212A"/>
    <w:rsid w:val="005F7C66"/>
    <w:rsid w:val="0060341A"/>
    <w:rsid w:val="00621A4D"/>
    <w:rsid w:val="00630D7E"/>
    <w:rsid w:val="006A4856"/>
    <w:rsid w:val="006C0EA0"/>
    <w:rsid w:val="006F60C8"/>
    <w:rsid w:val="007114A0"/>
    <w:rsid w:val="0071675D"/>
    <w:rsid w:val="00725E3B"/>
    <w:rsid w:val="007513D9"/>
    <w:rsid w:val="007D5AEC"/>
    <w:rsid w:val="007F3E1B"/>
    <w:rsid w:val="00914C12"/>
    <w:rsid w:val="00937F47"/>
    <w:rsid w:val="009412F9"/>
    <w:rsid w:val="00962A86"/>
    <w:rsid w:val="00973648"/>
    <w:rsid w:val="00984596"/>
    <w:rsid w:val="00986F28"/>
    <w:rsid w:val="0098701A"/>
    <w:rsid w:val="009A7AE5"/>
    <w:rsid w:val="00AE05B9"/>
    <w:rsid w:val="00B17690"/>
    <w:rsid w:val="00B60E3B"/>
    <w:rsid w:val="00B8656D"/>
    <w:rsid w:val="00BA18DC"/>
    <w:rsid w:val="00BB2943"/>
    <w:rsid w:val="00BE046D"/>
    <w:rsid w:val="00C1744B"/>
    <w:rsid w:val="00C9434F"/>
    <w:rsid w:val="00CA068E"/>
    <w:rsid w:val="00CF0267"/>
    <w:rsid w:val="00D27AD7"/>
    <w:rsid w:val="00D41208"/>
    <w:rsid w:val="00D62D59"/>
    <w:rsid w:val="00D75373"/>
    <w:rsid w:val="00D838B7"/>
    <w:rsid w:val="00D93EAA"/>
    <w:rsid w:val="00D9587C"/>
    <w:rsid w:val="00E01081"/>
    <w:rsid w:val="00E3261E"/>
    <w:rsid w:val="00E4473A"/>
    <w:rsid w:val="00EB4CE8"/>
    <w:rsid w:val="00EB67DB"/>
    <w:rsid w:val="00EE4931"/>
    <w:rsid w:val="00EF07FB"/>
    <w:rsid w:val="00F44ABF"/>
    <w:rsid w:val="00F667E9"/>
    <w:rsid w:val="00F838A7"/>
    <w:rsid w:val="00FD03D2"/>
    <w:rsid w:val="0179030B"/>
    <w:rsid w:val="024504E4"/>
    <w:rsid w:val="0D6164A0"/>
    <w:rsid w:val="197E6564"/>
    <w:rsid w:val="289B3F67"/>
    <w:rsid w:val="3AAD325A"/>
    <w:rsid w:val="429827F9"/>
    <w:rsid w:val="4EF20CF0"/>
    <w:rsid w:val="5D7A0CEE"/>
    <w:rsid w:val="686141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uiPriority="5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93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E493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EE49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EE49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EE4931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Char1">
    <w:name w:val="页眉 Char"/>
    <w:basedOn w:val="a0"/>
    <w:link w:val="a5"/>
    <w:uiPriority w:val="99"/>
    <w:qFormat/>
    <w:rsid w:val="00EE4931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EE4931"/>
    <w:rPr>
      <w:sz w:val="18"/>
      <w:szCs w:val="18"/>
    </w:rPr>
  </w:style>
  <w:style w:type="paragraph" w:styleId="a7">
    <w:name w:val="List Paragraph"/>
    <w:basedOn w:val="a"/>
    <w:uiPriority w:val="34"/>
    <w:qFormat/>
    <w:rsid w:val="00EE4931"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rsid w:val="00EE493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7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7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8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5</Pages>
  <Words>340</Words>
  <Characters>1941</Characters>
  <Application>Microsoft Office Word</Application>
  <DocSecurity>0</DocSecurity>
  <Lines>16</Lines>
  <Paragraphs>4</Paragraphs>
  <ScaleCrop>false</ScaleCrop>
  <Company/>
  <LinksUpToDate>false</LinksUpToDate>
  <CharactersWithSpaces>2277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cici 呀</dc:creator>
  <cp:lastModifiedBy>hp</cp:lastModifiedBy>
  <cp:revision>71</cp:revision>
  <dcterms:created xsi:type="dcterms:W3CDTF">2020-02-04T03:04:00Z</dcterms:created>
  <dcterms:modified xsi:type="dcterms:W3CDTF">2020-04-25T10:31:00Z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