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03390" w14:textId="77777777" w:rsidR="00373807" w:rsidRPr="00272AA6" w:rsidRDefault="00254A5E" w:rsidP="00230014">
      <w:pPr>
        <w:snapToGrid w:val="0"/>
        <w:spacing w:line="360" w:lineRule="auto"/>
        <w:jc w:val="center"/>
        <w:rPr>
          <w:rFonts w:asciiTheme="minorEastAsia" w:hAnsiTheme="minorEastAsia"/>
          <w:b/>
          <w:sz w:val="32"/>
          <w:szCs w:val="24"/>
        </w:rPr>
      </w:pPr>
      <w:r w:rsidRPr="00272AA6">
        <w:rPr>
          <w:rFonts w:asciiTheme="minorEastAsia" w:hAnsiTheme="minorEastAsia" w:hint="eastAsia"/>
          <w:b/>
          <w:sz w:val="32"/>
          <w:szCs w:val="24"/>
        </w:rPr>
        <w:t>《论语》</w:t>
      </w:r>
      <w:r w:rsidR="00596C2B">
        <w:rPr>
          <w:rFonts w:asciiTheme="minorEastAsia" w:hAnsiTheme="minorEastAsia" w:hint="eastAsia"/>
          <w:b/>
          <w:sz w:val="32"/>
          <w:szCs w:val="24"/>
        </w:rPr>
        <w:t>的</w:t>
      </w:r>
      <w:r w:rsidR="00596C2B">
        <w:rPr>
          <w:rFonts w:asciiTheme="minorEastAsia" w:hAnsiTheme="minorEastAsia"/>
          <w:b/>
          <w:sz w:val="32"/>
          <w:szCs w:val="24"/>
        </w:rPr>
        <w:t>考查</w:t>
      </w:r>
    </w:p>
    <w:p w14:paraId="41E704E3" w14:textId="3CBA9953" w:rsidR="00254A5E" w:rsidRPr="00272AA6" w:rsidRDefault="00596C2B" w:rsidP="00230014">
      <w:pPr>
        <w:snapToGrid w:val="0"/>
        <w:spacing w:line="360" w:lineRule="auto"/>
        <w:jc w:val="center"/>
        <w:rPr>
          <w:rFonts w:asciiTheme="minorEastAsia" w:hAnsiTheme="minorEastAsia"/>
          <w:b/>
          <w:sz w:val="32"/>
          <w:szCs w:val="24"/>
        </w:rPr>
      </w:pPr>
      <w:r>
        <w:rPr>
          <w:rFonts w:asciiTheme="minorEastAsia" w:hAnsiTheme="minorEastAsia"/>
          <w:b/>
          <w:sz w:val="32"/>
          <w:szCs w:val="24"/>
        </w:rPr>
        <w:t>201</w:t>
      </w:r>
      <w:r w:rsidR="009B4849">
        <w:rPr>
          <w:rFonts w:asciiTheme="minorEastAsia" w:hAnsiTheme="minorEastAsia"/>
          <w:b/>
          <w:sz w:val="32"/>
          <w:szCs w:val="24"/>
        </w:rPr>
        <w:t>7</w:t>
      </w:r>
      <w:r>
        <w:rPr>
          <w:rFonts w:asciiTheme="minorEastAsia" w:hAnsiTheme="minorEastAsia"/>
          <w:b/>
          <w:sz w:val="32"/>
          <w:szCs w:val="24"/>
        </w:rPr>
        <w:t>-20</w:t>
      </w:r>
      <w:r w:rsidR="009B4849">
        <w:rPr>
          <w:rFonts w:asciiTheme="minorEastAsia" w:hAnsiTheme="minorEastAsia"/>
          <w:b/>
          <w:sz w:val="32"/>
          <w:szCs w:val="24"/>
        </w:rPr>
        <w:t>18</w:t>
      </w:r>
      <w:r>
        <w:rPr>
          <w:rFonts w:asciiTheme="minorEastAsia" w:hAnsiTheme="minorEastAsia" w:hint="eastAsia"/>
          <w:b/>
          <w:sz w:val="32"/>
          <w:szCs w:val="24"/>
        </w:rPr>
        <w:t>年</w:t>
      </w:r>
      <w:r>
        <w:rPr>
          <w:rFonts w:asciiTheme="minorEastAsia" w:hAnsiTheme="minorEastAsia"/>
          <w:b/>
          <w:sz w:val="32"/>
          <w:szCs w:val="24"/>
        </w:rPr>
        <w:t>北京</w:t>
      </w:r>
      <w:r w:rsidR="00814194">
        <w:rPr>
          <w:rFonts w:asciiTheme="minorEastAsia" w:hAnsiTheme="minorEastAsia"/>
          <w:b/>
          <w:sz w:val="32"/>
          <w:szCs w:val="24"/>
        </w:rPr>
        <w:t>模拟试题</w:t>
      </w:r>
      <w:r w:rsidR="00254A5E" w:rsidRPr="00272AA6">
        <w:rPr>
          <w:rFonts w:asciiTheme="minorEastAsia" w:hAnsiTheme="minorEastAsia" w:hint="eastAsia"/>
          <w:b/>
          <w:sz w:val="32"/>
          <w:szCs w:val="24"/>
        </w:rPr>
        <w:t>汇编</w:t>
      </w:r>
    </w:p>
    <w:p w14:paraId="56B34FAE" w14:textId="7B8763BD" w:rsidR="00254A5E" w:rsidRDefault="00254A5E" w:rsidP="00230014">
      <w:pPr>
        <w:snapToGrid w:val="0"/>
        <w:spacing w:line="360" w:lineRule="auto"/>
        <w:rPr>
          <w:rFonts w:asciiTheme="minorEastAsia" w:hAnsiTheme="minorEastAsia"/>
          <w:b/>
          <w:szCs w:val="21"/>
        </w:rPr>
      </w:pPr>
      <w:r w:rsidRPr="00B7633D">
        <w:rPr>
          <w:rFonts w:asciiTheme="minorEastAsia" w:hAnsiTheme="minorEastAsia" w:hint="eastAsia"/>
          <w:b/>
          <w:szCs w:val="21"/>
        </w:rPr>
        <w:t>一、</w:t>
      </w:r>
      <w:r w:rsidR="009B7038" w:rsidRPr="00B7633D">
        <w:rPr>
          <w:rFonts w:asciiTheme="minorEastAsia" w:hAnsiTheme="minorEastAsia"/>
          <w:b/>
          <w:szCs w:val="21"/>
        </w:rPr>
        <w:t>阅读</w:t>
      </w:r>
    </w:p>
    <w:p w14:paraId="1773FB94" w14:textId="26C65DF3" w:rsidR="003F4E28" w:rsidRDefault="00BF7AA2" w:rsidP="00230014">
      <w:pPr>
        <w:snapToGrid w:val="0"/>
        <w:spacing w:line="360" w:lineRule="auto"/>
        <w:rPr>
          <w:rFonts w:asciiTheme="minorEastAsia" w:hAnsiTheme="minorEastAsia"/>
          <w:b/>
          <w:szCs w:val="21"/>
        </w:rPr>
      </w:pPr>
      <w:r>
        <w:rPr>
          <w:rFonts w:asciiTheme="minorEastAsia" w:hAnsiTheme="minorEastAsia"/>
          <w:b/>
          <w:szCs w:val="21"/>
        </w:rPr>
        <w:t>1.(</w:t>
      </w:r>
      <w:r w:rsidR="003F4E28">
        <w:rPr>
          <w:rFonts w:asciiTheme="minorEastAsia" w:hAnsiTheme="minorEastAsia" w:hint="eastAsia"/>
          <w:b/>
          <w:szCs w:val="21"/>
        </w:rPr>
        <w:t>2018西城</w:t>
      </w:r>
      <w:r w:rsidR="003F4E28">
        <w:rPr>
          <w:rFonts w:asciiTheme="minorEastAsia" w:hAnsiTheme="minorEastAsia"/>
          <w:b/>
          <w:szCs w:val="21"/>
        </w:rPr>
        <w:t>一模</w:t>
      </w:r>
      <w:r>
        <w:rPr>
          <w:rFonts w:asciiTheme="minorEastAsia" w:hAnsiTheme="minorEastAsia"/>
          <w:b/>
          <w:szCs w:val="21"/>
        </w:rPr>
        <w:t>)</w:t>
      </w:r>
    </w:p>
    <w:p w14:paraId="6D49093D" w14:textId="77777777" w:rsidR="0096672F" w:rsidRDefault="0096672F" w:rsidP="00230014">
      <w:pPr>
        <w:snapToGrid w:val="0"/>
        <w:spacing w:line="360" w:lineRule="auto"/>
        <w:ind w:left="315" w:hanging="315"/>
        <w:jc w:val="center"/>
        <w:rPr>
          <w:rFonts w:ascii="黑体" w:eastAsia="黑体" w:hAnsi="黑体"/>
        </w:rPr>
      </w:pPr>
      <w:r>
        <w:rPr>
          <w:rFonts w:ascii="黑体" w:eastAsia="黑体" w:hAnsi="黑体" w:hint="eastAsia"/>
        </w:rPr>
        <w:t>材料一</w:t>
      </w:r>
    </w:p>
    <w:p w14:paraId="25F4671E"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刘宗周《</w:t>
      </w:r>
      <w:bookmarkStart w:id="0" w:name="_Hlk507015624"/>
      <w:r>
        <w:rPr>
          <w:rFonts w:ascii="华文楷体" w:eastAsia="华文楷体" w:hAnsi="华文楷体"/>
        </w:rPr>
        <w:t>&lt;</w:t>
      </w:r>
      <w:r>
        <w:rPr>
          <w:rFonts w:ascii="华文楷体" w:eastAsia="华文楷体" w:hAnsi="华文楷体" w:hint="eastAsia"/>
        </w:rPr>
        <w:t>论语</w:t>
      </w:r>
      <w:r>
        <w:rPr>
          <w:rFonts w:ascii="华文楷体" w:eastAsia="华文楷体" w:hAnsi="华文楷体"/>
        </w:rPr>
        <w:t>&gt;</w:t>
      </w:r>
      <w:bookmarkEnd w:id="0"/>
      <w:r>
        <w:rPr>
          <w:rFonts w:ascii="华文楷体" w:eastAsia="华文楷体" w:hAnsi="华文楷体" w:hint="eastAsia"/>
        </w:rPr>
        <w:t>学案》中说：“‘学’字是孔门第一义。”认为对“学而时习之”中“学”的理解是理解本章乃至整个孔子儒学思想的基础。那么，如何理解“学”呢？</w:t>
      </w:r>
      <w:r>
        <w:rPr>
          <w:rFonts w:ascii="华文楷体" w:eastAsia="华文楷体" w:hAnsi="华文楷体"/>
        </w:rPr>
        <w:t xml:space="preserve"> </w:t>
      </w:r>
    </w:p>
    <w:p w14:paraId="2C24AA6A"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至少在东汉之前，对“学”通行的解释是“觉”。皇侃认为：“学，觉也，悟也。”这个理解不无道理。但皇侃进一步解释：“言用先王之道，导人情性，使自觉悟。”强调以“先王之道”来对人的性情进行引导；这一过程不是“自觉悟”，而是学习外在的知识，服从外在的训导。这种以“导”为前提的“觉”明显是不彻底的，要达到“自觉悟”，还需要从自身切近处入手，“远取诸物，近取诸身”，来获取对人生、对世界的基本认识。子夏</w:t>
      </w:r>
      <w:r>
        <w:rPr>
          <w:rFonts w:ascii="华文楷体" w:eastAsia="华文楷体" w:hAnsi="华文楷体" w:hint="eastAsia"/>
          <w:color w:val="FF0000"/>
        </w:rPr>
        <w:t>说“</w:t>
      </w:r>
      <w:r>
        <w:rPr>
          <w:rFonts w:ascii="华文楷体" w:eastAsia="华文楷体" w:hAnsi="华文楷体" w:hint="eastAsia"/>
        </w:rPr>
        <w:t>君子学以致其道”，在儒家那里，天道和人道是一致的，而“天道远，</w:t>
      </w:r>
      <w:bookmarkStart w:id="1" w:name="_Hlk506989298"/>
      <w:r>
        <w:rPr>
          <w:rFonts w:ascii="华文楷体" w:eastAsia="华文楷体" w:hAnsi="华文楷体" w:hint="eastAsia"/>
        </w:rPr>
        <w:t>人道</w:t>
      </w:r>
      <w:r>
        <w:rPr>
          <w:rFonts w:ascii="华文楷体" w:eastAsia="华文楷体" w:hAnsi="华文楷体" w:hint="eastAsia"/>
          <w:em w:val="dot"/>
        </w:rPr>
        <w:t>迩</w:t>
      </w:r>
      <w:bookmarkEnd w:id="1"/>
      <w:r>
        <w:rPr>
          <w:rFonts w:ascii="华文楷体" w:eastAsia="华文楷体" w:hAnsi="华文楷体" w:hint="eastAsia"/>
        </w:rPr>
        <w:t>”，因此，在学习中，对日常人事的体验是达到“自觉”的相对容易的途径。</w:t>
      </w:r>
    </w:p>
    <w:p w14:paraId="15AA670C"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对“学”的另一种较为常见的解释是“效”，有“效法”之义。“效”的基本方法是诵读记载先贤言行的著作，即“读书”。“学谓读书”是宋明理学著述中常见的观点，不过将“效”只是理解为效法先贤，甚至进一步引申为读书，并将其作为“学”的全部意义，则显得偏狭。因此，有许多学者对以读圣贤书为学的做法提出了批评，激烈的如李贽、颜元自不待说，连一些理学的</w:t>
      </w:r>
      <w:bookmarkStart w:id="2" w:name="_Hlk506989525"/>
      <w:r>
        <w:rPr>
          <w:rFonts w:ascii="华文楷体" w:eastAsia="华文楷体" w:hAnsi="华文楷体" w:hint="eastAsia"/>
        </w:rPr>
        <w:t>服</w:t>
      </w:r>
      <w:r>
        <w:rPr>
          <w:rFonts w:ascii="华文楷体" w:eastAsia="华文楷体" w:hAnsi="华文楷体" w:hint="eastAsia"/>
          <w:em w:val="dot"/>
        </w:rPr>
        <w:t>膺</w:t>
      </w:r>
      <w:bookmarkEnd w:id="2"/>
      <w:r>
        <w:rPr>
          <w:rFonts w:ascii="华文楷体" w:eastAsia="华文楷体" w:hAnsi="华文楷体" w:hint="eastAsia"/>
        </w:rPr>
        <w:t>者也不赞同将学与读书等同起来，明代的郝敬说：“或问：学是诵读否？曰：不废诵读，不倚诵读。”可谓是一种较为</w:t>
      </w:r>
      <w:r>
        <w:rPr>
          <w:rFonts w:ascii="华文楷体" w:eastAsia="华文楷体" w:hAnsi="华文楷体" w:hint="eastAsia"/>
          <w:em w:val="dot"/>
        </w:rPr>
        <w:t>中</w:t>
      </w:r>
      <w:r>
        <w:rPr>
          <w:rFonts w:ascii="华文楷体" w:eastAsia="华文楷体" w:hAnsi="华文楷体" w:hint="eastAsia"/>
        </w:rPr>
        <w:t>肯的见解。</w:t>
      </w:r>
    </w:p>
    <w:p w14:paraId="453FF639"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“学”的过程是“说（悦）”的。中国自古就有“十年寒窗苦”“学海无涯苦作舟”等说法，愉悦何来呢？通过前文对“学”字的分析可知，孔子所谓“学”，并非后世科举等功利的目的驱动之下的</w:t>
      </w:r>
      <w:bookmarkStart w:id="3" w:name="_Hlk506989922"/>
      <w:r>
        <w:rPr>
          <w:rFonts w:ascii="华文楷体" w:eastAsia="华文楷体" w:hAnsi="华文楷体" w:hint="eastAsia"/>
          <w:em w:val="dot"/>
        </w:rPr>
        <w:t>皓</w:t>
      </w:r>
      <w:r>
        <w:rPr>
          <w:rFonts w:ascii="华文楷体" w:eastAsia="华文楷体" w:hAnsi="华文楷体" w:hint="eastAsia"/>
        </w:rPr>
        <w:t>首穷经</w:t>
      </w:r>
      <w:bookmarkEnd w:id="3"/>
      <w:r>
        <w:rPr>
          <w:rFonts w:ascii="华文楷体" w:eastAsia="华文楷体" w:hAnsi="华文楷体" w:hint="eastAsia"/>
        </w:rPr>
        <w:t>之“学”，而是将“学”作为完善自身人格、不断实现人生超越的途径。如果将功名利禄当作“学”的目的，并以外在最终结果的获得为幸福，那么作为达到这一幸福结果的代价的“学”的过程，往往是苦的。而如果超越外在的功利目的，将“学”作为自身完善的必由之路，那么“学”一分，便能够自得一分。从目标上说，学无止境</w:t>
      </w:r>
      <w:r>
        <w:rPr>
          <w:rFonts w:ascii="华文楷体" w:eastAsia="华文楷体" w:hAnsi="华文楷体" w:hint="eastAsia"/>
          <w:color w:val="FF0000"/>
        </w:rPr>
        <w:t>；</w:t>
      </w:r>
      <w:r>
        <w:rPr>
          <w:rFonts w:ascii="华文楷体" w:eastAsia="华文楷体" w:hAnsi="华文楷体" w:hint="eastAsia"/>
        </w:rPr>
        <w:t>从过程上说，每一点一滴的进步都是结果</w:t>
      </w:r>
      <w:r>
        <w:rPr>
          <w:rFonts w:ascii="华文楷体" w:eastAsia="华文楷体" w:hAnsi="华文楷体" w:hint="eastAsia"/>
          <w:color w:val="FF0000"/>
        </w:rPr>
        <w:t>。</w:t>
      </w:r>
      <w:r>
        <w:rPr>
          <w:rFonts w:ascii="华文楷体" w:eastAsia="华文楷体" w:hAnsi="华文楷体" w:hint="eastAsia"/>
        </w:rPr>
        <w:t>快乐便会伴随着对自身每一个细微进步的体会油然而生，至于别人知与不知，都不会影响自己的情绪。</w:t>
      </w:r>
    </w:p>
    <w:p w14:paraId="41D5D1C2"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rPr>
        <w:t xml:space="preserve">                                               </w:t>
      </w:r>
      <w:r>
        <w:rPr>
          <w:rFonts w:ascii="华文楷体" w:eastAsia="华文楷体" w:hAnsi="华文楷体" w:hint="eastAsia"/>
        </w:rPr>
        <w:t>（取材于赵清文的相关文章）</w:t>
      </w:r>
    </w:p>
    <w:p w14:paraId="42DCCC47" w14:textId="7AFF1638" w:rsidR="0096672F" w:rsidRDefault="00F86C16" w:rsidP="00230014">
      <w:pPr>
        <w:snapToGrid w:val="0"/>
        <w:spacing w:line="360" w:lineRule="auto"/>
        <w:ind w:left="315" w:hanging="315"/>
        <w:rPr>
          <w:szCs w:val="21"/>
        </w:rPr>
      </w:pPr>
      <w:r>
        <w:rPr>
          <w:rFonts w:hint="eastAsia"/>
          <w:szCs w:val="21"/>
        </w:rPr>
        <w:t>①</w:t>
      </w:r>
      <w:r w:rsidR="0096672F">
        <w:rPr>
          <w:rFonts w:hint="eastAsia"/>
          <w:szCs w:val="21"/>
        </w:rPr>
        <w:t>下列对材料一的理解，</w:t>
      </w:r>
      <w:r w:rsidR="0096672F">
        <w:rPr>
          <w:rFonts w:hint="eastAsia"/>
          <w:szCs w:val="21"/>
          <w:em w:val="dot"/>
        </w:rPr>
        <w:t>不正确</w:t>
      </w:r>
      <w:r w:rsidR="0096672F">
        <w:rPr>
          <w:rFonts w:hint="eastAsia"/>
          <w:szCs w:val="21"/>
        </w:rPr>
        <w:t>的一项是（</w:t>
      </w:r>
      <w:r w:rsidR="0096672F">
        <w:rPr>
          <w:szCs w:val="21"/>
        </w:rPr>
        <w:t>3</w:t>
      </w:r>
      <w:r w:rsidR="0096672F">
        <w:rPr>
          <w:rFonts w:hint="eastAsia"/>
          <w:szCs w:val="21"/>
        </w:rPr>
        <w:t>分）</w:t>
      </w:r>
    </w:p>
    <w:p w14:paraId="2B95A09A" w14:textId="77777777" w:rsidR="0096672F" w:rsidRDefault="0096672F" w:rsidP="00230014">
      <w:pPr>
        <w:tabs>
          <w:tab w:val="left" w:pos="4200"/>
        </w:tabs>
        <w:snapToGrid w:val="0"/>
        <w:spacing w:line="360" w:lineRule="auto"/>
        <w:ind w:left="149" w:firstLine="210"/>
        <w:rPr>
          <w:rFonts w:cs="宋体"/>
          <w:szCs w:val="21"/>
        </w:rPr>
      </w:pPr>
      <w:r>
        <w:rPr>
          <w:szCs w:val="21"/>
        </w:rPr>
        <w:t>A</w:t>
      </w:r>
      <w:r>
        <w:rPr>
          <w:rFonts w:hAnsi="Calibri" w:cs="宋体" w:hint="eastAsia"/>
          <w:szCs w:val="21"/>
        </w:rPr>
        <w:t>．对“学”的理解关系到对整个孔子儒学思想的理解</w:t>
      </w:r>
    </w:p>
    <w:p w14:paraId="263F017F" w14:textId="77777777" w:rsidR="0096672F" w:rsidRDefault="0096672F" w:rsidP="00230014">
      <w:pPr>
        <w:tabs>
          <w:tab w:val="left" w:pos="4200"/>
        </w:tabs>
        <w:snapToGrid w:val="0"/>
        <w:spacing w:line="360" w:lineRule="auto"/>
        <w:ind w:left="149" w:firstLine="210"/>
        <w:rPr>
          <w:szCs w:val="21"/>
        </w:rPr>
      </w:pPr>
      <w:r>
        <w:rPr>
          <w:szCs w:val="21"/>
        </w:rPr>
        <w:t>B</w:t>
      </w:r>
      <w:r>
        <w:rPr>
          <w:rFonts w:hAnsi="Calibri" w:cs="宋体" w:hint="eastAsia"/>
          <w:szCs w:val="21"/>
        </w:rPr>
        <w:t>．皇侃推崇先王之道，主张以此作为学习的重要内容</w:t>
      </w:r>
    </w:p>
    <w:p w14:paraId="5A293EE6" w14:textId="77777777" w:rsidR="0096672F" w:rsidRDefault="0096672F" w:rsidP="00230014">
      <w:pPr>
        <w:tabs>
          <w:tab w:val="left" w:pos="4200"/>
        </w:tabs>
        <w:snapToGrid w:val="0"/>
        <w:spacing w:line="360" w:lineRule="auto"/>
        <w:ind w:left="149" w:firstLine="210"/>
        <w:rPr>
          <w:szCs w:val="21"/>
        </w:rPr>
      </w:pPr>
      <w:r>
        <w:rPr>
          <w:szCs w:val="21"/>
        </w:rPr>
        <w:t>C</w:t>
      </w:r>
      <w:r>
        <w:rPr>
          <w:rFonts w:hAnsi="Calibri" w:cs="宋体" w:hint="eastAsia"/>
          <w:szCs w:val="21"/>
        </w:rPr>
        <w:t>．天道和人道是一致的，不过人道比天道更易于把握</w:t>
      </w:r>
    </w:p>
    <w:p w14:paraId="7B5EEE9E"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lastRenderedPageBreak/>
        <w:t>D</w:t>
      </w:r>
      <w:r>
        <w:rPr>
          <w:rFonts w:hAnsi="Calibri" w:cs="宋体" w:hint="eastAsia"/>
          <w:szCs w:val="21"/>
        </w:rPr>
        <w:t>．明代的郝敬不赞成诵读圣贤书，他的观点比较合理</w:t>
      </w:r>
    </w:p>
    <w:p w14:paraId="03F52747" w14:textId="57BC8757" w:rsidR="0096672F" w:rsidRDefault="00F86C16" w:rsidP="00F86C16">
      <w:pPr>
        <w:tabs>
          <w:tab w:val="left" w:pos="4200"/>
        </w:tabs>
        <w:snapToGrid w:val="0"/>
        <w:spacing w:line="360" w:lineRule="auto"/>
        <w:rPr>
          <w:szCs w:val="21"/>
        </w:rPr>
      </w:pPr>
      <w:r>
        <w:rPr>
          <w:szCs w:val="21"/>
        </w:rPr>
        <w:t>②</w:t>
      </w:r>
      <w:r w:rsidR="0096672F">
        <w:rPr>
          <w:rFonts w:hint="eastAsia"/>
          <w:szCs w:val="21"/>
        </w:rPr>
        <w:t>根据材料一，下列关于学习苦乐的说法，</w:t>
      </w:r>
      <w:r w:rsidR="0096672F">
        <w:rPr>
          <w:rFonts w:hAnsi="宋体" w:cs="宋体" w:hint="eastAsia"/>
          <w:szCs w:val="21"/>
          <w:em w:val="dot"/>
        </w:rPr>
        <w:t>不正确</w:t>
      </w:r>
      <w:r w:rsidR="0096672F">
        <w:rPr>
          <w:rFonts w:cs="宋体" w:hint="eastAsia"/>
          <w:szCs w:val="21"/>
        </w:rPr>
        <w:t>的一项是</w:t>
      </w:r>
      <w:r w:rsidR="0096672F">
        <w:rPr>
          <w:rFonts w:hAnsi="宋体" w:cs="宋体" w:hint="eastAsia"/>
          <w:szCs w:val="21"/>
        </w:rPr>
        <w:t>（</w:t>
      </w:r>
      <w:r w:rsidR="0096672F">
        <w:rPr>
          <w:szCs w:val="21"/>
        </w:rPr>
        <w:t>3</w:t>
      </w:r>
      <w:r w:rsidR="0096672F">
        <w:rPr>
          <w:rFonts w:hAnsi="宋体" w:cs="宋体" w:hint="eastAsia"/>
          <w:szCs w:val="21"/>
        </w:rPr>
        <w:t>分）</w:t>
      </w:r>
    </w:p>
    <w:p w14:paraId="6EF07647"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t>A</w:t>
      </w:r>
      <w:r>
        <w:rPr>
          <w:rFonts w:ascii="Calibri" w:hAnsi="Calibri" w:cs="Calibri" w:hint="eastAsia"/>
          <w:szCs w:val="21"/>
        </w:rPr>
        <w:t>．学习过程的苦乐与学习的目的有关</w:t>
      </w:r>
      <w:r>
        <w:rPr>
          <w:rFonts w:ascii="Calibri" w:hAnsi="Calibri" w:cs="Calibri"/>
          <w:szCs w:val="21"/>
        </w:rPr>
        <w:tab/>
      </w:r>
      <w:r>
        <w:rPr>
          <w:szCs w:val="21"/>
        </w:rPr>
        <w:t>B</w:t>
      </w:r>
      <w:r>
        <w:rPr>
          <w:rFonts w:hAnsi="Calibri" w:cs="宋体" w:hint="eastAsia"/>
          <w:szCs w:val="21"/>
        </w:rPr>
        <w:t>．通过科举获得的功名利禄往往是苦的</w:t>
      </w:r>
    </w:p>
    <w:p w14:paraId="19F6776F" w14:textId="77777777" w:rsidR="0096672F" w:rsidRDefault="0096672F" w:rsidP="00230014">
      <w:pPr>
        <w:tabs>
          <w:tab w:val="left" w:pos="4200"/>
        </w:tabs>
        <w:snapToGrid w:val="0"/>
        <w:spacing w:line="360" w:lineRule="auto"/>
        <w:ind w:left="149" w:firstLine="210"/>
        <w:rPr>
          <w:rFonts w:hAnsi="Calibri" w:cs="宋体"/>
          <w:szCs w:val="21"/>
        </w:rPr>
      </w:pPr>
      <w:r>
        <w:rPr>
          <w:szCs w:val="21"/>
        </w:rPr>
        <w:t>C</w:t>
      </w:r>
      <w:r>
        <w:rPr>
          <w:rFonts w:hAnsi="Calibri" w:cs="宋体" w:hint="eastAsia"/>
          <w:szCs w:val="21"/>
        </w:rPr>
        <w:t>．通过学习完善自我的过程令人愉悦</w:t>
      </w:r>
      <w:r>
        <w:rPr>
          <w:rFonts w:ascii="Calibri" w:hAnsi="Calibri" w:cs="Calibri"/>
          <w:szCs w:val="21"/>
        </w:rPr>
        <w:tab/>
      </w:r>
      <w:r>
        <w:rPr>
          <w:szCs w:val="21"/>
        </w:rPr>
        <w:t>D</w:t>
      </w:r>
      <w:r>
        <w:rPr>
          <w:rFonts w:hAnsi="Calibri" w:cs="宋体" w:hint="eastAsia"/>
          <w:szCs w:val="21"/>
        </w:rPr>
        <w:t>．自我进步的快乐与别人是否知道无关</w:t>
      </w:r>
    </w:p>
    <w:p w14:paraId="1F5097B2" w14:textId="7546D747" w:rsidR="0096672F" w:rsidRDefault="00F86C16" w:rsidP="00230014">
      <w:pPr>
        <w:pStyle w:val="ListParagraph1"/>
        <w:tabs>
          <w:tab w:val="left" w:pos="4200"/>
        </w:tabs>
        <w:snapToGrid w:val="0"/>
        <w:spacing w:line="360" w:lineRule="auto"/>
        <w:ind w:firstLineChars="0" w:firstLine="0"/>
        <w:rPr>
          <w:rFonts w:ascii="Times New Roman" w:hAnsi="Times New Roman" w:cs="Times New Roman"/>
        </w:rPr>
      </w:pPr>
      <w:r>
        <w:rPr>
          <w:rFonts w:ascii="Times New Roman" w:hAnsi="Times New Roman" w:cs="Times New Roman" w:hint="eastAsia"/>
        </w:rPr>
        <w:t>③</w:t>
      </w:r>
      <w:r w:rsidR="0096672F">
        <w:rPr>
          <w:rFonts w:ascii="Times New Roman" w:cs="宋体" w:hint="eastAsia"/>
        </w:rPr>
        <w:t>下</w:t>
      </w:r>
      <w:r w:rsidR="0096672F">
        <w:rPr>
          <w:rFonts w:hint="eastAsia"/>
        </w:rPr>
        <w:t>列加点字词的读音和解释，</w:t>
      </w:r>
      <w:r w:rsidR="0096672F">
        <w:rPr>
          <w:rFonts w:ascii="Times New Roman" w:hAnsi="Times New Roman" w:cs="Times New Roman" w:hint="eastAsia"/>
        </w:rPr>
        <w:t>全都正确</w:t>
      </w:r>
      <w:r w:rsidR="0096672F">
        <w:rPr>
          <w:rFonts w:hint="eastAsia"/>
        </w:rPr>
        <w:t>的一项是（</w:t>
      </w:r>
      <w:r w:rsidR="0096672F">
        <w:rPr>
          <w:rFonts w:ascii="Times New Roman" w:hAnsi="Times New Roman" w:cs="Times New Roman"/>
        </w:rPr>
        <w:t>3</w:t>
      </w:r>
      <w:r w:rsidR="0096672F">
        <w:rPr>
          <w:rFonts w:hint="eastAsia"/>
        </w:rPr>
        <w:t>分）</w:t>
      </w:r>
    </w:p>
    <w:p w14:paraId="71D84E3E" w14:textId="77777777" w:rsidR="0096672F" w:rsidRDefault="0096672F" w:rsidP="00230014">
      <w:pPr>
        <w:pStyle w:val="ListParagraph1"/>
        <w:tabs>
          <w:tab w:val="left" w:pos="3990"/>
        </w:tabs>
        <w:snapToGrid w:val="0"/>
        <w:spacing w:line="360" w:lineRule="auto"/>
        <w:ind w:firstLineChars="0" w:firstLine="315"/>
        <w:rPr>
          <w:rFonts w:ascii="Times New Roman" w:hAnsi="Times New Roman" w:cs="宋体"/>
        </w:rPr>
      </w:pPr>
      <w:r>
        <w:rPr>
          <w:rFonts w:ascii="Times New Roman" w:hAnsi="Times New Roman" w:cs="Times New Roman"/>
        </w:rPr>
        <w:t>A</w:t>
      </w:r>
      <w:r>
        <w:rPr>
          <w:rFonts w:ascii="Times New Roman" w:cs="宋体" w:hint="eastAsia"/>
        </w:rPr>
        <w:t>．人道</w:t>
      </w:r>
      <w:r>
        <w:rPr>
          <w:rFonts w:ascii="Times New Roman" w:cs="宋体" w:hint="eastAsia"/>
          <w:em w:val="dot"/>
        </w:rPr>
        <w:t>迩</w:t>
      </w:r>
      <w:r>
        <w:rPr>
          <w:rFonts w:hint="eastAsia"/>
        </w:rPr>
        <w:t>：</w:t>
      </w:r>
      <w:r>
        <w:t xml:space="preserve">   </w:t>
      </w:r>
      <w:r>
        <w:rPr>
          <w:rFonts w:hint="eastAsia"/>
        </w:rPr>
        <w:t>“迩”读作</w:t>
      </w:r>
      <w:r>
        <w:rPr>
          <w:rFonts w:ascii="宋体" w:hAnsi="宋体" w:hint="eastAsia"/>
        </w:rPr>
        <w:t>ě</w:t>
      </w:r>
      <w:r>
        <w:t xml:space="preserve">r </w:t>
      </w:r>
      <w:r>
        <w:tab/>
      </w:r>
      <w:r>
        <w:rPr>
          <w:rFonts w:hint="eastAsia"/>
        </w:rPr>
        <w:t>意思是“近”</w:t>
      </w:r>
    </w:p>
    <w:p w14:paraId="123EA4C6" w14:textId="77777777" w:rsidR="0096672F" w:rsidRDefault="0096672F" w:rsidP="00230014">
      <w:pPr>
        <w:pStyle w:val="ListParagraph1"/>
        <w:tabs>
          <w:tab w:val="left" w:pos="3990"/>
        </w:tabs>
        <w:snapToGrid w:val="0"/>
        <w:spacing w:line="360" w:lineRule="auto"/>
        <w:ind w:firstLineChars="0" w:firstLine="315"/>
        <w:rPr>
          <w:rFonts w:ascii="Times New Roman" w:hAnsi="Times New Roman" w:cs="Times New Roman"/>
        </w:rPr>
      </w:pPr>
      <w:r>
        <w:rPr>
          <w:rFonts w:ascii="Times New Roman" w:hAnsi="Times New Roman" w:cs="Times New Roman"/>
        </w:rPr>
        <w:t>B</w:t>
      </w:r>
      <w:r>
        <w:rPr>
          <w:rFonts w:ascii="Times New Roman" w:cs="宋体" w:hint="eastAsia"/>
        </w:rPr>
        <w:t>．</w:t>
      </w:r>
      <w:r>
        <w:rPr>
          <w:rFonts w:hint="eastAsia"/>
        </w:rPr>
        <w:t>服</w:t>
      </w:r>
      <w:r>
        <w:rPr>
          <w:rFonts w:ascii="Times New Roman" w:cs="宋体" w:hint="eastAsia"/>
          <w:em w:val="dot"/>
        </w:rPr>
        <w:t>膺</w:t>
      </w:r>
      <w:r>
        <w:rPr>
          <w:rFonts w:hint="eastAsia"/>
        </w:rPr>
        <w:t>：</w:t>
      </w:r>
      <w:r>
        <w:t xml:space="preserve">     </w:t>
      </w:r>
      <w:r>
        <w:rPr>
          <w:rFonts w:hint="eastAsia"/>
        </w:rPr>
        <w:t>“膺”读作</w:t>
      </w:r>
      <w:r>
        <w:t>y</w:t>
      </w:r>
      <w:r>
        <w:rPr>
          <w:rFonts w:ascii="宋体" w:hAnsi="宋体" w:hint="eastAsia"/>
        </w:rPr>
        <w:t>ī</w:t>
      </w:r>
      <w:r>
        <w:t xml:space="preserve">ng </w:t>
      </w:r>
      <w:r>
        <w:tab/>
      </w:r>
      <w:r>
        <w:rPr>
          <w:rFonts w:ascii="宋体" w:hAnsi="宋体" w:hint="eastAsia"/>
        </w:rPr>
        <w:t>意思是“反对”</w:t>
      </w:r>
    </w:p>
    <w:p w14:paraId="08440A56" w14:textId="77777777" w:rsidR="0096672F" w:rsidRDefault="0096672F" w:rsidP="00230014">
      <w:pPr>
        <w:pStyle w:val="ListParagraph1"/>
        <w:tabs>
          <w:tab w:val="left" w:pos="3990"/>
        </w:tabs>
        <w:snapToGrid w:val="0"/>
        <w:spacing w:line="360" w:lineRule="auto"/>
        <w:ind w:firstLineChars="0" w:firstLine="315"/>
      </w:pPr>
      <w:r>
        <w:rPr>
          <w:rFonts w:ascii="Times New Roman" w:hAnsi="Times New Roman" w:cs="Times New Roman"/>
        </w:rPr>
        <w:t>C</w:t>
      </w:r>
      <w:r>
        <w:rPr>
          <w:rFonts w:ascii="Times New Roman" w:cs="宋体" w:hint="eastAsia"/>
        </w:rPr>
        <w:t>．</w:t>
      </w:r>
      <w:r>
        <w:rPr>
          <w:rFonts w:ascii="Times New Roman" w:cs="宋体" w:hint="eastAsia"/>
          <w:em w:val="dot"/>
        </w:rPr>
        <w:t>中</w:t>
      </w:r>
      <w:r>
        <w:rPr>
          <w:rFonts w:hint="eastAsia"/>
        </w:rPr>
        <w:t>肯：</w:t>
      </w:r>
      <w:r>
        <w:t xml:space="preserve">     </w:t>
      </w:r>
      <w:r>
        <w:rPr>
          <w:rFonts w:hint="eastAsia"/>
        </w:rPr>
        <w:t>“中”读作</w:t>
      </w:r>
      <w:r>
        <w:rPr>
          <w:rFonts w:ascii="Times New Roman" w:hAnsi="Times New Roman" w:cs="Times New Roman"/>
        </w:rPr>
        <w:t xml:space="preserve"> zhōng</w:t>
      </w:r>
      <w:r>
        <w:rPr>
          <w:rFonts w:ascii="Times New Roman" w:hAnsi="Times New Roman" w:cs="Times New Roman"/>
        </w:rPr>
        <w:tab/>
      </w:r>
      <w:r>
        <w:rPr>
          <w:rFonts w:hint="eastAsia"/>
        </w:rPr>
        <w:t>意思是“适合”</w:t>
      </w:r>
    </w:p>
    <w:p w14:paraId="354D46E1" w14:textId="77777777" w:rsidR="0096672F" w:rsidRDefault="0096672F" w:rsidP="00230014">
      <w:pPr>
        <w:pStyle w:val="ListParagraph1"/>
        <w:tabs>
          <w:tab w:val="left" w:pos="3990"/>
        </w:tabs>
        <w:snapToGrid w:val="0"/>
        <w:spacing w:line="360" w:lineRule="auto"/>
        <w:ind w:firstLineChars="0" w:firstLine="315"/>
      </w:pPr>
      <w:r>
        <w:rPr>
          <w:rFonts w:ascii="Times New Roman" w:hAnsi="Times New Roman" w:cs="Times New Roman"/>
        </w:rPr>
        <w:t>D</w:t>
      </w:r>
      <w:r>
        <w:rPr>
          <w:rFonts w:ascii="Times New Roman" w:cs="宋体" w:hint="eastAsia"/>
        </w:rPr>
        <w:t>．</w:t>
      </w:r>
      <w:r>
        <w:rPr>
          <w:rFonts w:ascii="Times New Roman" w:cs="宋体" w:hint="eastAsia"/>
          <w:em w:val="dot"/>
        </w:rPr>
        <w:t>皓</w:t>
      </w:r>
      <w:r>
        <w:rPr>
          <w:rFonts w:ascii="Times New Roman" w:cs="宋体" w:hint="eastAsia"/>
        </w:rPr>
        <w:t>首穷经</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“皓”</w:t>
      </w:r>
      <w:r>
        <w:rPr>
          <w:rFonts w:hint="eastAsia"/>
        </w:rPr>
        <w:t>读作</w:t>
      </w:r>
      <w:r>
        <w:rPr>
          <w:rFonts w:ascii="Times New Roman" w:hAnsi="Times New Roman" w:cs="Times New Roman"/>
        </w:rPr>
        <w:t xml:space="preserve"> gào</w:t>
      </w:r>
      <w:r>
        <w:rPr>
          <w:rFonts w:ascii="Times New Roman" w:hAnsi="Times New Roman" w:cs="Times New Roman"/>
        </w:rPr>
        <w:tab/>
      </w:r>
      <w:r>
        <w:rPr>
          <w:rFonts w:ascii="Times New Roman" w:hAnsi="Times New Roman" w:cs="Times New Roman" w:hint="eastAsia"/>
        </w:rPr>
        <w:t>意思是“白”</w:t>
      </w:r>
    </w:p>
    <w:p w14:paraId="70A50412" w14:textId="77777777" w:rsidR="0096672F" w:rsidRDefault="0096672F" w:rsidP="00230014">
      <w:pPr>
        <w:snapToGrid w:val="0"/>
        <w:spacing w:line="360" w:lineRule="auto"/>
        <w:ind w:left="315" w:hanging="315"/>
        <w:jc w:val="center"/>
        <w:rPr>
          <w:rFonts w:ascii="黑体" w:eastAsia="黑体" w:hAnsi="黑体"/>
        </w:rPr>
      </w:pPr>
      <w:bookmarkStart w:id="4" w:name="_Hlk506847586"/>
      <w:r>
        <w:rPr>
          <w:rFonts w:ascii="黑体" w:eastAsia="黑体" w:hAnsi="黑体" w:hint="eastAsia"/>
        </w:rPr>
        <w:t>材料二</w:t>
      </w:r>
    </w:p>
    <w:p w14:paraId="059A1AAF"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对“学而时习之，不亦说乎”中的“时”字，历来有不同的阐发。</w:t>
      </w:r>
    </w:p>
    <w:p w14:paraId="03FE4DAC"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宋代理学家谢良佐在解释“时”的意义时说到：“时习者，无时而不习”。从学习做人之道的角度来说，谢氏的说法说明了做人的道理存在于“百姓日用之间”，可以说“道不远人”。要想达到“无终食之间违仁”，就要时时刻刻谨记做人之道，正如曾子的“日三省吾身”。从这种意义上来说，“学”在“时”的规范下，内化成一种心性品质，自然可以达到“三月不违仁”，并进一步达到“从心所欲不逾矩”。</w:t>
      </w:r>
    </w:p>
    <w:p w14:paraId="4DF66566"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近代的程树德则指出“时”有三种蕴义：“凡学有三时：一就人身中为时，二就年中为时，三就日中为时也。”</w:t>
      </w:r>
      <w:r>
        <w:rPr>
          <w:rFonts w:ascii="华文楷体" w:eastAsia="华文楷体" w:hAnsi="华文楷体"/>
        </w:rPr>
        <w:t xml:space="preserve"> </w:t>
      </w:r>
    </w:p>
    <w:p w14:paraId="009CD074"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一就人身中为时者，即注意教育的阶段性。人的身心发展在不同阶段表现出不同的特点，现代西方心理学家皮亚杰、埃里克森等都对其做了经典的研究。我国先哲的理念虽然没有准确的心理学实验支撑，他们的直觉经验使他们提出了教育的顺序性原则，注重抓住学习过程中的关键期，对不同时期的儿童进行针对性的教育。《学记》中的“</w:t>
      </w:r>
      <w:r>
        <w:rPr>
          <w:rFonts w:ascii="华文楷体" w:eastAsia="华文楷体" w:hAnsi="华文楷体"/>
          <w:u w:val="single"/>
        </w:rPr>
        <w:t xml:space="preserve">            </w:t>
      </w:r>
      <w:r>
        <w:rPr>
          <w:rFonts w:ascii="华文楷体" w:eastAsia="华文楷体" w:hAnsi="华文楷体" w:hint="eastAsia"/>
        </w:rPr>
        <w:t>”，讲的就是这个道理。</w:t>
      </w:r>
    </w:p>
    <w:p w14:paraId="1AF58FD1"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二就年中为时者，即根据一年中时令的不同调节学习内容。《王制》云：“春、夏学《诗》《乐》，秋、冬学《书》《礼》”，这种学习观反映了我国先民“天人合一”的特殊思维，古人在“仰观天文，俯察地理”的过程中，发现了天地人之间具有紧密的联系，外界自然变化能够引起人体内在情感变化。在这种“外象内感”的思维方式影响下，古人不但强调学习要把握年龄的时机，还要注意学习活动与外界环境的感应关系，把握季节时机。</w:t>
      </w:r>
    </w:p>
    <w:p w14:paraId="599AF5B4"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三就日中为时者，就是每一天的学习也要“适时”。上午大脑功能活跃，要安排逻辑性较强的课程；中午学生大脑活动减弱，人开始昏昏欲睡，要安排午休；科学证明傍晚最适合锻炼身体，要安排体育锻炼。</w:t>
      </w:r>
    </w:p>
    <w:p w14:paraId="28D0E940"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rPr>
        <w:t xml:space="preserve">                                              </w:t>
      </w:r>
      <w:r>
        <w:rPr>
          <w:rFonts w:ascii="华文楷体" w:eastAsia="华文楷体" w:hAnsi="华文楷体" w:hint="eastAsia"/>
        </w:rPr>
        <w:t>（取材于陈祥龙的相关文章）</w:t>
      </w:r>
      <w:bookmarkEnd w:id="4"/>
    </w:p>
    <w:p w14:paraId="7190F8CA" w14:textId="4999E42D" w:rsidR="0096672F" w:rsidRDefault="00F86C16" w:rsidP="00230014">
      <w:pPr>
        <w:tabs>
          <w:tab w:val="left" w:pos="4200"/>
        </w:tabs>
        <w:snapToGrid w:val="0"/>
        <w:spacing w:line="360" w:lineRule="auto"/>
        <w:ind w:left="315" w:hanging="315"/>
        <w:rPr>
          <w:szCs w:val="21"/>
        </w:rPr>
      </w:pPr>
      <w:bookmarkStart w:id="5" w:name="_Hlk506997813"/>
      <w:r>
        <w:rPr>
          <w:rFonts w:hint="eastAsia"/>
          <w:szCs w:val="21"/>
        </w:rPr>
        <w:t>④</w:t>
      </w:r>
      <w:r w:rsidR="0096672F">
        <w:rPr>
          <w:rFonts w:hint="eastAsia"/>
          <w:szCs w:val="21"/>
        </w:rPr>
        <w:t>根据材料二，下列关于谢良佐的观点的说法，</w:t>
      </w:r>
      <w:r w:rsidR="0096672F">
        <w:rPr>
          <w:rFonts w:hAnsi="宋体" w:cs="宋体" w:hint="eastAsia"/>
          <w:szCs w:val="21"/>
          <w:em w:val="dot"/>
        </w:rPr>
        <w:t>不正确</w:t>
      </w:r>
      <w:r w:rsidR="0096672F">
        <w:rPr>
          <w:rFonts w:cs="宋体" w:hint="eastAsia"/>
          <w:szCs w:val="21"/>
        </w:rPr>
        <w:t>的一项是</w:t>
      </w:r>
      <w:r w:rsidR="0096672F">
        <w:rPr>
          <w:rFonts w:hAnsi="宋体" w:cs="宋体" w:hint="eastAsia"/>
          <w:szCs w:val="21"/>
        </w:rPr>
        <w:t>（</w:t>
      </w:r>
      <w:r w:rsidR="0096672F">
        <w:rPr>
          <w:rFonts w:hAnsi="宋体" w:cs="宋体"/>
          <w:szCs w:val="21"/>
        </w:rPr>
        <w:t>3</w:t>
      </w:r>
      <w:r w:rsidR="0096672F">
        <w:rPr>
          <w:rFonts w:hAnsi="宋体" w:cs="宋体" w:hint="eastAsia"/>
          <w:szCs w:val="21"/>
        </w:rPr>
        <w:t>分）</w:t>
      </w:r>
    </w:p>
    <w:p w14:paraId="61A55498"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t>A</w:t>
      </w:r>
      <w:r>
        <w:rPr>
          <w:rFonts w:ascii="Calibri" w:hAnsi="Calibri" w:cs="Calibri" w:hint="eastAsia"/>
          <w:szCs w:val="21"/>
        </w:rPr>
        <w:t>．学习与日常生活相伴相生</w:t>
      </w:r>
      <w:r>
        <w:rPr>
          <w:rFonts w:ascii="Calibri" w:hAnsi="Calibri" w:cs="Calibri"/>
          <w:szCs w:val="21"/>
        </w:rPr>
        <w:tab/>
      </w:r>
      <w:r>
        <w:rPr>
          <w:szCs w:val="21"/>
        </w:rPr>
        <w:t>B</w:t>
      </w:r>
      <w:r>
        <w:rPr>
          <w:rFonts w:hAnsi="Calibri" w:cs="宋体" w:hint="eastAsia"/>
          <w:szCs w:val="21"/>
        </w:rPr>
        <w:t>．学习要时刻不忘做人之道</w:t>
      </w:r>
    </w:p>
    <w:p w14:paraId="1EAB24C3" w14:textId="77777777" w:rsidR="0096672F" w:rsidRDefault="0096672F" w:rsidP="00230014">
      <w:pPr>
        <w:tabs>
          <w:tab w:val="left" w:pos="4200"/>
        </w:tabs>
        <w:snapToGrid w:val="0"/>
        <w:spacing w:line="360" w:lineRule="auto"/>
        <w:ind w:left="149" w:firstLine="210"/>
        <w:rPr>
          <w:rFonts w:hAnsi="Calibri" w:cs="宋体"/>
          <w:szCs w:val="21"/>
        </w:rPr>
      </w:pPr>
      <w:r>
        <w:rPr>
          <w:szCs w:val="21"/>
        </w:rPr>
        <w:lastRenderedPageBreak/>
        <w:t>C</w:t>
      </w:r>
      <w:r>
        <w:rPr>
          <w:rFonts w:hAnsi="Calibri" w:cs="宋体" w:hint="eastAsia"/>
          <w:szCs w:val="21"/>
        </w:rPr>
        <w:t>．学习是天生的心性与品质</w:t>
      </w:r>
      <w:r>
        <w:rPr>
          <w:rFonts w:ascii="Calibri" w:hAnsi="Calibri" w:cs="Calibri"/>
          <w:szCs w:val="21"/>
        </w:rPr>
        <w:tab/>
      </w:r>
      <w:r>
        <w:rPr>
          <w:szCs w:val="21"/>
        </w:rPr>
        <w:t>D</w:t>
      </w:r>
      <w:r>
        <w:rPr>
          <w:rFonts w:hAnsi="Calibri" w:cs="宋体" w:hint="eastAsia"/>
          <w:szCs w:val="21"/>
        </w:rPr>
        <w:t>．达到“仁”需要时时学习</w:t>
      </w:r>
    </w:p>
    <w:bookmarkEnd w:id="5"/>
    <w:p w14:paraId="26AE02A4" w14:textId="05283625" w:rsidR="0096672F" w:rsidRPr="00CD2131" w:rsidRDefault="00CD2131" w:rsidP="00CD2131">
      <w:pPr>
        <w:tabs>
          <w:tab w:val="left" w:pos="4200"/>
        </w:tabs>
        <w:snapToGrid w:val="0"/>
        <w:spacing w:line="360" w:lineRule="auto"/>
        <w:rPr>
          <w:szCs w:val="21"/>
        </w:rPr>
      </w:pPr>
      <w:r w:rsidRPr="00CD2131">
        <w:rPr>
          <w:szCs w:val="21"/>
        </w:rPr>
        <w:t>⑤</w:t>
      </w:r>
      <w:r w:rsidR="0096672F" w:rsidRPr="00CD2131">
        <w:rPr>
          <w:rFonts w:hint="eastAsia"/>
          <w:szCs w:val="21"/>
        </w:rPr>
        <w:t>根据材料二，下列对“学而时习之”中“时”的理解，</w:t>
      </w:r>
      <w:r w:rsidR="0096672F" w:rsidRPr="00CD2131">
        <w:rPr>
          <w:rFonts w:hAnsi="宋体" w:cs="宋体" w:hint="eastAsia"/>
          <w:szCs w:val="21"/>
          <w:em w:val="dot"/>
        </w:rPr>
        <w:t>不正确</w:t>
      </w:r>
      <w:r w:rsidR="0096672F" w:rsidRPr="00CD2131">
        <w:rPr>
          <w:rFonts w:cs="宋体" w:hint="eastAsia"/>
          <w:szCs w:val="21"/>
        </w:rPr>
        <w:t>的一项是</w:t>
      </w:r>
      <w:r w:rsidR="0096672F" w:rsidRPr="00CD2131">
        <w:rPr>
          <w:rFonts w:hAnsi="宋体" w:cs="宋体" w:hint="eastAsia"/>
          <w:szCs w:val="21"/>
        </w:rPr>
        <w:t>（</w:t>
      </w:r>
      <w:r w:rsidR="0096672F" w:rsidRPr="00CD2131">
        <w:rPr>
          <w:rFonts w:hAnsi="宋体" w:cs="宋体"/>
          <w:szCs w:val="21"/>
        </w:rPr>
        <w:t>2</w:t>
      </w:r>
      <w:r w:rsidR="0096672F" w:rsidRPr="00CD2131">
        <w:rPr>
          <w:rFonts w:hAnsi="宋体" w:cs="宋体" w:hint="eastAsia"/>
          <w:szCs w:val="21"/>
        </w:rPr>
        <w:t>分）</w:t>
      </w:r>
    </w:p>
    <w:p w14:paraId="7CA81116" w14:textId="77777777" w:rsidR="0096672F" w:rsidRPr="00CD2131" w:rsidRDefault="0096672F" w:rsidP="00230014">
      <w:pPr>
        <w:tabs>
          <w:tab w:val="left" w:pos="4200"/>
        </w:tabs>
        <w:snapToGrid w:val="0"/>
        <w:spacing w:line="360" w:lineRule="auto"/>
        <w:ind w:left="149" w:firstLine="210"/>
        <w:rPr>
          <w:rFonts w:ascii="Calibri" w:hAnsi="Calibri" w:cs="Calibri"/>
          <w:szCs w:val="21"/>
        </w:rPr>
      </w:pPr>
      <w:r w:rsidRPr="00CD2131">
        <w:rPr>
          <w:szCs w:val="21"/>
        </w:rPr>
        <w:t>A</w:t>
      </w:r>
      <w:r w:rsidRPr="00CD2131">
        <w:rPr>
          <w:rFonts w:ascii="Calibri" w:hAnsi="Calibri" w:cs="Calibri" w:hint="eastAsia"/>
          <w:szCs w:val="21"/>
        </w:rPr>
        <w:t>．三个月不违背仁德</w:t>
      </w:r>
      <w:r w:rsidRPr="00CD2131">
        <w:rPr>
          <w:rFonts w:ascii="Calibri" w:hAnsi="Calibri" w:cs="Calibri"/>
          <w:szCs w:val="21"/>
        </w:rPr>
        <w:tab/>
      </w:r>
      <w:r w:rsidRPr="00CD2131">
        <w:rPr>
          <w:szCs w:val="21"/>
        </w:rPr>
        <w:t>B</w:t>
      </w:r>
      <w:r w:rsidRPr="00CD2131">
        <w:rPr>
          <w:rFonts w:hAnsi="Calibri" w:cs="宋体" w:hint="eastAsia"/>
          <w:szCs w:val="21"/>
        </w:rPr>
        <w:t>．一生中恰当的阶段</w:t>
      </w:r>
    </w:p>
    <w:p w14:paraId="56A46C15" w14:textId="77777777" w:rsidR="0096672F" w:rsidRDefault="0096672F" w:rsidP="00230014">
      <w:pPr>
        <w:tabs>
          <w:tab w:val="left" w:pos="4200"/>
        </w:tabs>
        <w:snapToGrid w:val="0"/>
        <w:spacing w:line="360" w:lineRule="auto"/>
        <w:ind w:left="149" w:firstLine="210"/>
        <w:rPr>
          <w:rFonts w:hAnsi="Calibri" w:cs="宋体"/>
          <w:szCs w:val="21"/>
        </w:rPr>
      </w:pPr>
      <w:r w:rsidRPr="00CD2131">
        <w:rPr>
          <w:szCs w:val="21"/>
        </w:rPr>
        <w:t>C</w:t>
      </w:r>
      <w:r w:rsidRPr="00CD2131">
        <w:rPr>
          <w:rFonts w:hAnsi="Calibri" w:cs="宋体" w:hint="eastAsia"/>
          <w:szCs w:val="21"/>
        </w:rPr>
        <w:t>．一年中恰当的时令</w:t>
      </w:r>
      <w:r>
        <w:rPr>
          <w:rFonts w:ascii="Calibri" w:hAnsi="Calibri" w:cs="Calibri"/>
          <w:szCs w:val="21"/>
        </w:rPr>
        <w:tab/>
      </w:r>
      <w:r>
        <w:rPr>
          <w:szCs w:val="21"/>
        </w:rPr>
        <w:t>D</w:t>
      </w:r>
      <w:r>
        <w:rPr>
          <w:rFonts w:hAnsi="Calibri" w:cs="宋体" w:hint="eastAsia"/>
          <w:szCs w:val="21"/>
        </w:rPr>
        <w:t>．一天中恰当的时辰</w:t>
      </w:r>
    </w:p>
    <w:p w14:paraId="7CD33B77" w14:textId="223D7155" w:rsidR="0096672F" w:rsidRDefault="00CD2131" w:rsidP="00230014">
      <w:pPr>
        <w:tabs>
          <w:tab w:val="left" w:pos="2310"/>
          <w:tab w:val="left" w:pos="4200"/>
          <w:tab w:val="left" w:pos="6090"/>
        </w:tabs>
        <w:snapToGrid w:val="0"/>
        <w:spacing w:line="360" w:lineRule="auto"/>
        <w:ind w:left="315" w:hanging="315"/>
        <w:rPr>
          <w:szCs w:val="21"/>
        </w:rPr>
      </w:pPr>
      <w:r>
        <w:rPr>
          <w:rFonts w:hint="eastAsia"/>
          <w:szCs w:val="21"/>
        </w:rPr>
        <w:t>⑥</w:t>
      </w:r>
      <w:r w:rsidR="0096672F">
        <w:rPr>
          <w:rFonts w:cs="宋体" w:hint="eastAsia"/>
          <w:szCs w:val="21"/>
        </w:rPr>
        <w:t>下列</w:t>
      </w:r>
      <w:r w:rsidR="0096672F">
        <w:rPr>
          <w:rFonts w:hint="eastAsia"/>
          <w:szCs w:val="21"/>
        </w:rPr>
        <w:t>在第四段横线上填入的句子，正确的一项是（</w:t>
      </w:r>
      <w:r w:rsidR="0096672F">
        <w:rPr>
          <w:szCs w:val="21"/>
        </w:rPr>
        <w:t>2</w:t>
      </w:r>
      <w:r w:rsidR="0096672F">
        <w:rPr>
          <w:rFonts w:hint="eastAsia"/>
          <w:szCs w:val="21"/>
        </w:rPr>
        <w:t>分）</w:t>
      </w:r>
    </w:p>
    <w:p w14:paraId="4E9D3C44" w14:textId="77777777" w:rsidR="0096672F" w:rsidRDefault="0096672F" w:rsidP="00230014">
      <w:pPr>
        <w:tabs>
          <w:tab w:val="left" w:pos="4200"/>
        </w:tabs>
        <w:snapToGrid w:val="0"/>
        <w:spacing w:line="360" w:lineRule="auto"/>
        <w:ind w:left="149" w:firstLine="210"/>
        <w:rPr>
          <w:rFonts w:cs="宋体"/>
          <w:szCs w:val="21"/>
        </w:rPr>
      </w:pPr>
      <w:r>
        <w:rPr>
          <w:szCs w:val="21"/>
        </w:rPr>
        <w:t>A</w:t>
      </w:r>
      <w:r>
        <w:rPr>
          <w:rFonts w:hAnsi="Calibri" w:cs="宋体" w:hint="eastAsia"/>
          <w:szCs w:val="21"/>
        </w:rPr>
        <w:t>．</w:t>
      </w:r>
      <w:r>
        <w:rPr>
          <w:rFonts w:ascii="宋体" w:hAnsi="宋体" w:hint="eastAsia"/>
        </w:rPr>
        <w:t>时复时，年复年，反复不已，老而无倦</w:t>
      </w:r>
    </w:p>
    <w:p w14:paraId="011DD63F" w14:textId="77777777" w:rsidR="0096672F" w:rsidRDefault="0096672F" w:rsidP="00230014">
      <w:pPr>
        <w:tabs>
          <w:tab w:val="left" w:pos="4200"/>
        </w:tabs>
        <w:snapToGrid w:val="0"/>
        <w:spacing w:line="360" w:lineRule="auto"/>
        <w:ind w:left="149" w:firstLine="210"/>
        <w:rPr>
          <w:szCs w:val="21"/>
        </w:rPr>
      </w:pPr>
      <w:r>
        <w:rPr>
          <w:szCs w:val="21"/>
        </w:rPr>
        <w:t>B</w:t>
      </w:r>
      <w:r>
        <w:rPr>
          <w:rFonts w:hAnsi="Calibri" w:cs="宋体" w:hint="eastAsia"/>
          <w:szCs w:val="21"/>
        </w:rPr>
        <w:t>．时过而后学，则勤苦而难成</w:t>
      </w:r>
    </w:p>
    <w:p w14:paraId="70B0E4AF" w14:textId="77777777" w:rsidR="0096672F" w:rsidRDefault="0096672F" w:rsidP="00230014">
      <w:pPr>
        <w:tabs>
          <w:tab w:val="left" w:pos="4200"/>
        </w:tabs>
        <w:snapToGrid w:val="0"/>
        <w:spacing w:line="360" w:lineRule="auto"/>
        <w:ind w:left="149" w:firstLine="210"/>
        <w:rPr>
          <w:rFonts w:cs="宋体"/>
          <w:szCs w:val="21"/>
        </w:rPr>
      </w:pPr>
      <w:r>
        <w:rPr>
          <w:szCs w:val="21"/>
        </w:rPr>
        <w:t>C</w:t>
      </w:r>
      <w:r>
        <w:rPr>
          <w:rFonts w:hAnsi="Calibri" w:cs="宋体" w:hint="eastAsia"/>
          <w:szCs w:val="21"/>
        </w:rPr>
        <w:t>．玉不琢，不成器；人不学，不知道</w:t>
      </w:r>
    </w:p>
    <w:p w14:paraId="4D41F773" w14:textId="77777777" w:rsidR="0096672F" w:rsidRDefault="0096672F" w:rsidP="00230014">
      <w:pPr>
        <w:tabs>
          <w:tab w:val="left" w:pos="4200"/>
        </w:tabs>
        <w:snapToGrid w:val="0"/>
        <w:spacing w:line="360" w:lineRule="auto"/>
        <w:ind w:left="149" w:firstLine="210"/>
      </w:pPr>
      <w:r>
        <w:rPr>
          <w:rFonts w:hAnsi="Calibri" w:cs="宋体"/>
          <w:szCs w:val="21"/>
        </w:rPr>
        <w:t>D</w:t>
      </w:r>
      <w:r>
        <w:rPr>
          <w:rFonts w:hAnsi="Calibri" w:cs="宋体" w:hint="eastAsia"/>
          <w:szCs w:val="21"/>
        </w:rPr>
        <w:t>．学然后知不足，教然后知困</w:t>
      </w:r>
    </w:p>
    <w:p w14:paraId="76BECF1D" w14:textId="77777777" w:rsidR="0096672F" w:rsidRDefault="0096672F" w:rsidP="00230014">
      <w:pPr>
        <w:snapToGrid w:val="0"/>
        <w:spacing w:line="360" w:lineRule="auto"/>
        <w:ind w:left="315" w:hanging="315"/>
        <w:jc w:val="center"/>
        <w:rPr>
          <w:rFonts w:ascii="黑体" w:eastAsia="黑体" w:hAnsi="黑体"/>
        </w:rPr>
      </w:pPr>
      <w:r>
        <w:rPr>
          <w:rFonts w:ascii="黑体" w:eastAsia="黑体" w:hAnsi="黑体" w:hint="eastAsia"/>
        </w:rPr>
        <w:t>材料三</w:t>
      </w:r>
    </w:p>
    <w:p w14:paraId="111C91A9" w14:textId="77777777" w:rsidR="0096672F" w:rsidRDefault="0096672F" w:rsidP="00230014">
      <w:pPr>
        <w:snapToGrid w:val="0"/>
        <w:spacing w:line="360" w:lineRule="auto"/>
        <w:ind w:firstLine="420"/>
        <w:rPr>
          <w:rFonts w:ascii="华文楷体" w:eastAsia="华文楷体" w:hAnsi="华文楷体"/>
        </w:rPr>
      </w:pPr>
      <w:bookmarkStart w:id="6" w:name="_Hlk507011079"/>
      <w:r>
        <w:rPr>
          <w:rFonts w:ascii="华文楷体" w:eastAsia="华文楷体" w:hAnsi="华文楷体" w:hint="eastAsia"/>
        </w:rPr>
        <w:t>“学而时习之</w:t>
      </w:r>
      <w:r>
        <w:rPr>
          <w:rFonts w:ascii="华文楷体" w:eastAsia="华文楷体" w:hAnsi="华文楷体"/>
        </w:rPr>
        <w:t>,</w:t>
      </w:r>
      <w:r>
        <w:rPr>
          <w:rFonts w:ascii="华文楷体" w:eastAsia="华文楷体" w:hAnsi="华文楷体" w:hint="eastAsia"/>
        </w:rPr>
        <w:t>不亦说乎？”</w:t>
      </w:r>
      <w:bookmarkEnd w:id="6"/>
      <w:r>
        <w:rPr>
          <w:rFonts w:ascii="华文楷体" w:eastAsia="华文楷体" w:hAnsi="华文楷体" w:hint="eastAsia"/>
        </w:rPr>
        <w:t>通常对这句话的理解是</w:t>
      </w:r>
      <w:r>
        <w:rPr>
          <w:rFonts w:ascii="华文楷体" w:eastAsia="华文楷体" w:hAnsi="华文楷体"/>
        </w:rPr>
        <w:t>:</w:t>
      </w:r>
      <w:r>
        <w:rPr>
          <w:rFonts w:ascii="华文楷体" w:eastAsia="华文楷体" w:hAnsi="华文楷体" w:hint="eastAsia"/>
        </w:rPr>
        <w:t>“学问是要大家随时练习它</w:t>
      </w:r>
      <w:r>
        <w:rPr>
          <w:rFonts w:ascii="华文楷体" w:eastAsia="华文楷体" w:hAnsi="华文楷体"/>
        </w:rPr>
        <w:t>,</w:t>
      </w:r>
      <w:r>
        <w:rPr>
          <w:rFonts w:ascii="华文楷体" w:eastAsia="华文楷体" w:hAnsi="华文楷体" w:hint="eastAsia"/>
        </w:rPr>
        <w:t>不也高兴吗</w:t>
      </w:r>
      <w:r>
        <w:rPr>
          <w:rFonts w:ascii="华文楷体" w:eastAsia="华文楷体" w:hAnsi="华文楷体"/>
        </w:rPr>
        <w:t>?</w:t>
      </w:r>
      <w:r>
        <w:rPr>
          <w:rFonts w:ascii="华文楷体" w:eastAsia="华文楷体" w:hAnsi="华文楷体" w:hint="eastAsia"/>
        </w:rPr>
        <w:t>”</w:t>
      </w:r>
      <w:r>
        <w:rPr>
          <w:rFonts w:ascii="华文楷体" w:eastAsia="华文楷体" w:hAnsi="华文楷体"/>
        </w:rPr>
        <w:t>(</w:t>
      </w:r>
      <w:r>
        <w:rPr>
          <w:rFonts w:ascii="华文楷体" w:eastAsia="华文楷体" w:hAnsi="华文楷体" w:hint="eastAsia"/>
        </w:rPr>
        <w:t>南怀瑾《</w:t>
      </w:r>
      <w:r>
        <w:rPr>
          <w:rFonts w:ascii="华文楷体" w:eastAsia="华文楷体" w:hAnsi="华文楷体"/>
        </w:rPr>
        <w:t>&lt;</w:t>
      </w:r>
      <w:r>
        <w:rPr>
          <w:rFonts w:ascii="华文楷体" w:eastAsia="华文楷体" w:hAnsi="华文楷体" w:hint="eastAsia"/>
        </w:rPr>
        <w:t>论语</w:t>
      </w:r>
      <w:r>
        <w:rPr>
          <w:rFonts w:ascii="华文楷体" w:eastAsia="华文楷体" w:hAnsi="华文楷体"/>
        </w:rPr>
        <w:t>&gt;</w:t>
      </w:r>
      <w:r>
        <w:rPr>
          <w:rFonts w:ascii="华文楷体" w:eastAsia="华文楷体" w:hAnsi="华文楷体" w:hint="eastAsia"/>
        </w:rPr>
        <w:t>别裁》</w:t>
      </w:r>
      <w:r>
        <w:rPr>
          <w:rFonts w:ascii="华文楷体" w:eastAsia="华文楷体" w:hAnsi="华文楷体"/>
        </w:rPr>
        <w:t>)</w:t>
      </w:r>
      <w:r>
        <w:rPr>
          <w:rFonts w:ascii="华文楷体" w:eastAsia="华文楷体" w:hAnsi="华文楷体" w:hint="eastAsia"/>
        </w:rPr>
        <w:t>“学了</w:t>
      </w:r>
      <w:r>
        <w:rPr>
          <w:rFonts w:ascii="华文楷体" w:eastAsia="华文楷体" w:hAnsi="华文楷体"/>
        </w:rPr>
        <w:t>,</w:t>
      </w:r>
      <w:r>
        <w:rPr>
          <w:rFonts w:ascii="华文楷体" w:eastAsia="华文楷体" w:hAnsi="华文楷体" w:hint="eastAsia"/>
        </w:rPr>
        <w:t>然后按一定的时间去实习它</w:t>
      </w:r>
      <w:r>
        <w:rPr>
          <w:rFonts w:ascii="华文楷体" w:eastAsia="华文楷体" w:hAnsi="华文楷体"/>
        </w:rPr>
        <w:t>,</w:t>
      </w:r>
      <w:r>
        <w:rPr>
          <w:rFonts w:ascii="华文楷体" w:eastAsia="华文楷体" w:hAnsi="华文楷体" w:hint="eastAsia"/>
        </w:rPr>
        <w:t>不也高兴吗</w:t>
      </w:r>
      <w:r>
        <w:rPr>
          <w:rFonts w:ascii="华文楷体" w:eastAsia="华文楷体" w:hAnsi="华文楷体"/>
        </w:rPr>
        <w:t>?</w:t>
      </w:r>
      <w:r>
        <w:rPr>
          <w:rFonts w:ascii="华文楷体" w:eastAsia="华文楷体" w:hAnsi="华文楷体" w:hint="eastAsia"/>
        </w:rPr>
        <w:t>”</w:t>
      </w:r>
      <w:r>
        <w:rPr>
          <w:rFonts w:ascii="华文楷体" w:eastAsia="华文楷体" w:hAnsi="华文楷体"/>
        </w:rPr>
        <w:t>(</w:t>
      </w:r>
      <w:r>
        <w:rPr>
          <w:rFonts w:ascii="华文楷体" w:eastAsia="华文楷体" w:hAnsi="华文楷体" w:hint="eastAsia"/>
        </w:rPr>
        <w:t>杨伯峻《</w:t>
      </w:r>
      <w:r>
        <w:rPr>
          <w:rFonts w:ascii="华文楷体" w:eastAsia="华文楷体" w:hAnsi="华文楷体"/>
        </w:rPr>
        <w:t>&lt;</w:t>
      </w:r>
      <w:r>
        <w:rPr>
          <w:rFonts w:ascii="华文楷体" w:eastAsia="华文楷体" w:hAnsi="华文楷体" w:hint="eastAsia"/>
        </w:rPr>
        <w:t>论语</w:t>
      </w:r>
      <w:r>
        <w:rPr>
          <w:rFonts w:ascii="华文楷体" w:eastAsia="华文楷体" w:hAnsi="华文楷体"/>
        </w:rPr>
        <w:t>&gt;</w:t>
      </w:r>
      <w:r>
        <w:rPr>
          <w:rFonts w:ascii="华文楷体" w:eastAsia="华文楷体" w:hAnsi="华文楷体" w:hint="eastAsia"/>
        </w:rPr>
        <w:t>译注》</w:t>
      </w:r>
      <w:r>
        <w:rPr>
          <w:rFonts w:ascii="华文楷体" w:eastAsia="华文楷体" w:hAnsi="华文楷体"/>
        </w:rPr>
        <w:t>)</w:t>
      </w:r>
      <w:r>
        <w:rPr>
          <w:rFonts w:ascii="华文楷体" w:eastAsia="华文楷体" w:hAnsi="华文楷体" w:hint="eastAsia"/>
        </w:rPr>
        <w:t>这些理解从字面上看是确切的</w:t>
      </w:r>
      <w:r>
        <w:rPr>
          <w:rFonts w:ascii="华文楷体" w:eastAsia="华文楷体" w:hAnsi="华文楷体"/>
        </w:rPr>
        <w:t>,</w:t>
      </w:r>
      <w:r>
        <w:rPr>
          <w:rFonts w:ascii="华文楷体" w:eastAsia="华文楷体" w:hAnsi="华文楷体" w:hint="eastAsia"/>
        </w:rPr>
        <w:t>但再细加思考</w:t>
      </w:r>
      <w:r>
        <w:rPr>
          <w:rFonts w:ascii="华文楷体" w:eastAsia="华文楷体" w:hAnsi="华文楷体"/>
        </w:rPr>
        <w:t>,</w:t>
      </w:r>
      <w:r>
        <w:rPr>
          <w:rFonts w:ascii="华文楷体" w:eastAsia="华文楷体" w:hAnsi="华文楷体" w:hint="eastAsia"/>
        </w:rPr>
        <w:t>则似嫌简单</w:t>
      </w:r>
      <w:r>
        <w:rPr>
          <w:rFonts w:ascii="华文楷体" w:eastAsia="华文楷体" w:hAnsi="华文楷体"/>
        </w:rPr>
        <w:t>,</w:t>
      </w:r>
      <w:r>
        <w:rPr>
          <w:rFonts w:ascii="华文楷体" w:eastAsia="华文楷体" w:hAnsi="华文楷体" w:hint="eastAsia"/>
        </w:rPr>
        <w:t>“学”并不仅仅指需要温习、练习的学问</w:t>
      </w:r>
      <w:r>
        <w:rPr>
          <w:rFonts w:ascii="华文楷体" w:eastAsia="华文楷体" w:hAnsi="华文楷体"/>
        </w:rPr>
        <w:t xml:space="preserve">, </w:t>
      </w:r>
      <w:r>
        <w:rPr>
          <w:rFonts w:ascii="华文楷体" w:eastAsia="华文楷体" w:hAnsi="华文楷体" w:hint="eastAsia"/>
        </w:rPr>
        <w:t>而“习”也并不只是温习、练习的意思。</w:t>
      </w:r>
    </w:p>
    <w:p w14:paraId="100CB945"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要理解孔子之学</w:t>
      </w:r>
      <w:r>
        <w:rPr>
          <w:rFonts w:ascii="华文楷体" w:eastAsia="华文楷体" w:hAnsi="华文楷体"/>
        </w:rPr>
        <w:t xml:space="preserve">, </w:t>
      </w:r>
      <w:r>
        <w:rPr>
          <w:rFonts w:ascii="华文楷体" w:eastAsia="华文楷体" w:hAnsi="华文楷体" w:hint="eastAsia"/>
        </w:rPr>
        <w:t>必须了解“学”的内涵。孔子认为学习内容相当广泛。孔子从小就曾从事多种工作</w:t>
      </w:r>
      <w:r>
        <w:rPr>
          <w:rFonts w:ascii="华文楷体" w:eastAsia="华文楷体" w:hAnsi="华文楷体"/>
        </w:rPr>
        <w:t>,</w:t>
      </w:r>
      <w:r>
        <w:rPr>
          <w:rFonts w:ascii="华文楷体" w:eastAsia="华文楷体" w:hAnsi="华文楷体" w:hint="eastAsia"/>
        </w:rPr>
        <w:t>驾得一手好车</w:t>
      </w:r>
      <w:r>
        <w:rPr>
          <w:rFonts w:ascii="华文楷体" w:eastAsia="华文楷体" w:hAnsi="华文楷体"/>
        </w:rPr>
        <w:t xml:space="preserve">, </w:t>
      </w:r>
      <w:r>
        <w:rPr>
          <w:rFonts w:ascii="华文楷体" w:eastAsia="华文楷体" w:hAnsi="华文楷体" w:hint="eastAsia"/>
        </w:rPr>
        <w:t>弹得一手好琴</w:t>
      </w:r>
      <w:r>
        <w:rPr>
          <w:rFonts w:ascii="华文楷体" w:eastAsia="华文楷体" w:hAnsi="华文楷体"/>
        </w:rPr>
        <w:t xml:space="preserve">, </w:t>
      </w:r>
      <w:r>
        <w:rPr>
          <w:rFonts w:ascii="华文楷体" w:eastAsia="华文楷体" w:hAnsi="华文楷体" w:hint="eastAsia"/>
        </w:rPr>
        <w:t>还管理过仓库、畜牧</w:t>
      </w:r>
      <w:r>
        <w:rPr>
          <w:rFonts w:ascii="华文楷体" w:eastAsia="华文楷体" w:hAnsi="华文楷体"/>
        </w:rPr>
        <w:t xml:space="preserve">, </w:t>
      </w:r>
      <w:r>
        <w:rPr>
          <w:rFonts w:ascii="华文楷体" w:eastAsia="华文楷体" w:hAnsi="华文楷体" w:hint="eastAsia"/>
        </w:rPr>
        <w:t>孔子对入门弟子的教育即是从技能开始</w:t>
      </w:r>
      <w:r>
        <w:rPr>
          <w:rFonts w:ascii="华文楷体" w:eastAsia="华文楷体" w:hAnsi="华文楷体"/>
        </w:rPr>
        <w:t xml:space="preserve">, </w:t>
      </w:r>
      <w:r>
        <w:rPr>
          <w:rFonts w:ascii="华文楷体" w:eastAsia="华文楷体" w:hAnsi="华文楷体" w:hint="eastAsia"/>
        </w:rPr>
        <w:t>内容是“六艺”</w:t>
      </w:r>
      <w:r>
        <w:rPr>
          <w:rFonts w:ascii="华文楷体" w:eastAsia="华文楷体" w:hAnsi="华文楷体"/>
        </w:rPr>
        <w:t>(</w:t>
      </w:r>
      <w:r>
        <w:rPr>
          <w:rFonts w:ascii="华文楷体" w:eastAsia="华文楷体" w:hAnsi="华文楷体" w:hint="eastAsia"/>
        </w:rPr>
        <w:t>御、射、书、数、礼、乐</w:t>
      </w:r>
      <w:r>
        <w:rPr>
          <w:rFonts w:ascii="华文楷体" w:eastAsia="华文楷体" w:hAnsi="华文楷体"/>
        </w:rPr>
        <w:t>)</w:t>
      </w:r>
      <w:r>
        <w:rPr>
          <w:rFonts w:ascii="华文楷体" w:eastAsia="华文楷体" w:hAnsi="华文楷体" w:hint="eastAsia"/>
        </w:rPr>
        <w:t>。孔子一生对《诗》《书》《礼》《乐》《春秋》《易》进行了系统的学习、整理和研究</w:t>
      </w:r>
      <w:r>
        <w:rPr>
          <w:rFonts w:ascii="华文楷体" w:eastAsia="华文楷体" w:hAnsi="华文楷体"/>
        </w:rPr>
        <w:t>,</w:t>
      </w:r>
      <w:r>
        <w:rPr>
          <w:rFonts w:ascii="华文楷体" w:eastAsia="华文楷体" w:hAnsi="华文楷体" w:hint="eastAsia"/>
        </w:rPr>
        <w:t>并以它们为教材。孔子很重视思想伦理道德方面的教育，提出了“仁”这一儒学核心思想。孔子还十分关心社会政治现实</w:t>
      </w:r>
      <w:r>
        <w:rPr>
          <w:rFonts w:ascii="华文楷体" w:eastAsia="华文楷体" w:hAnsi="华文楷体"/>
        </w:rPr>
        <w:t>,</w:t>
      </w:r>
      <w:r>
        <w:rPr>
          <w:rFonts w:ascii="华文楷体" w:eastAsia="华文楷体" w:hAnsi="华文楷体" w:hint="eastAsia"/>
        </w:rPr>
        <w:t>指导学生如何从政。</w:t>
      </w:r>
    </w:p>
    <w:p w14:paraId="532C3A5F"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“习”与“学”息息相关，有“实习、实践”的意思。孔子十分重视实践</w:t>
      </w:r>
      <w:r>
        <w:rPr>
          <w:rFonts w:ascii="华文楷体" w:eastAsia="华文楷体" w:hAnsi="华文楷体"/>
        </w:rPr>
        <w:t>,</w:t>
      </w:r>
      <w:r>
        <w:rPr>
          <w:rFonts w:ascii="华文楷体" w:eastAsia="华文楷体" w:hAnsi="华文楷体" w:hint="eastAsia"/>
        </w:rPr>
        <w:t>以是否见于行动</w:t>
      </w:r>
      <w:r>
        <w:rPr>
          <w:rFonts w:ascii="华文楷体" w:eastAsia="华文楷体" w:hAnsi="华文楷体"/>
        </w:rPr>
        <w:t>,</w:t>
      </w:r>
      <w:r>
        <w:rPr>
          <w:rFonts w:ascii="华文楷体" w:eastAsia="华文楷体" w:hAnsi="华文楷体" w:hint="eastAsia"/>
        </w:rPr>
        <w:t>来确定其是否为“学”或“好学”。技能需要练习</w:t>
      </w:r>
      <w:r>
        <w:rPr>
          <w:rFonts w:ascii="华文楷体" w:eastAsia="华文楷体" w:hAnsi="华文楷体"/>
        </w:rPr>
        <w:t>,</w:t>
      </w:r>
      <w:r>
        <w:rPr>
          <w:rFonts w:ascii="华文楷体" w:eastAsia="华文楷体" w:hAnsi="华文楷体" w:hint="eastAsia"/>
        </w:rPr>
        <w:t>而思想伦理与政治理念则非实习、实践不可。孔子教导学生</w:t>
      </w:r>
      <w:r>
        <w:rPr>
          <w:rFonts w:ascii="华文楷体" w:eastAsia="华文楷体" w:hAnsi="华文楷体"/>
        </w:rPr>
        <w:t>:</w:t>
      </w:r>
      <w:r>
        <w:rPr>
          <w:rFonts w:ascii="华文楷体" w:eastAsia="华文楷体" w:hAnsi="华文楷体" w:hint="eastAsia"/>
        </w:rPr>
        <w:t>“弟子</w:t>
      </w:r>
      <w:r>
        <w:rPr>
          <w:rFonts w:ascii="华文楷体" w:eastAsia="华文楷体" w:hAnsi="华文楷体"/>
        </w:rPr>
        <w:t>,</w:t>
      </w:r>
      <w:r>
        <w:rPr>
          <w:rFonts w:ascii="华文楷体" w:eastAsia="华文楷体" w:hAnsi="华文楷体" w:hint="eastAsia"/>
        </w:rPr>
        <w:t>入则孝</w:t>
      </w:r>
      <w:r>
        <w:rPr>
          <w:rFonts w:ascii="华文楷体" w:eastAsia="华文楷体" w:hAnsi="华文楷体"/>
        </w:rPr>
        <w:t>,</w:t>
      </w:r>
      <w:r>
        <w:rPr>
          <w:rFonts w:ascii="华文楷体" w:eastAsia="华文楷体" w:hAnsi="华文楷体" w:hint="eastAsia"/>
        </w:rPr>
        <w:t>出则悌</w:t>
      </w:r>
      <w:r>
        <w:rPr>
          <w:rFonts w:ascii="华文楷体" w:eastAsia="华文楷体" w:hAnsi="华文楷体"/>
        </w:rPr>
        <w:t>,</w:t>
      </w:r>
      <w:r>
        <w:rPr>
          <w:rFonts w:ascii="华文楷体" w:eastAsia="华文楷体" w:hAnsi="华文楷体" w:hint="eastAsia"/>
        </w:rPr>
        <w:t>谨而信</w:t>
      </w:r>
      <w:r>
        <w:rPr>
          <w:rFonts w:ascii="华文楷体" w:eastAsia="华文楷体" w:hAnsi="华文楷体"/>
        </w:rPr>
        <w:t>,</w:t>
      </w:r>
      <w:r>
        <w:rPr>
          <w:rFonts w:ascii="华文楷体" w:eastAsia="华文楷体" w:hAnsi="华文楷体" w:hint="eastAsia"/>
        </w:rPr>
        <w:t>泛爱众</w:t>
      </w:r>
      <w:r>
        <w:rPr>
          <w:rFonts w:ascii="华文楷体" w:eastAsia="华文楷体" w:hAnsi="华文楷体"/>
        </w:rPr>
        <w:t>,</w:t>
      </w:r>
      <w:r>
        <w:rPr>
          <w:rFonts w:ascii="华文楷体" w:eastAsia="华文楷体" w:hAnsi="华文楷体" w:hint="eastAsia"/>
        </w:rPr>
        <w:t>而亲仁。行有余力</w:t>
      </w:r>
      <w:r>
        <w:rPr>
          <w:rFonts w:ascii="华文楷体" w:eastAsia="华文楷体" w:hAnsi="华文楷体"/>
        </w:rPr>
        <w:t xml:space="preserve">, </w:t>
      </w:r>
      <w:r>
        <w:rPr>
          <w:rFonts w:ascii="华文楷体" w:eastAsia="华文楷体" w:hAnsi="华文楷体" w:hint="eastAsia"/>
        </w:rPr>
        <w:t>则以学文。”</w:t>
      </w:r>
      <w:r>
        <w:rPr>
          <w:rFonts w:ascii="华文楷体" w:eastAsia="华文楷体" w:hAnsi="华文楷体"/>
        </w:rPr>
        <w:t xml:space="preserve"> </w:t>
      </w:r>
      <w:r>
        <w:rPr>
          <w:rFonts w:ascii="华文楷体" w:eastAsia="华文楷体" w:hAnsi="华文楷体" w:hint="eastAsia"/>
        </w:rPr>
        <w:t>强调的就是实践、躬行。把“习”理解为“温习”</w:t>
      </w:r>
      <w:r>
        <w:rPr>
          <w:rFonts w:ascii="华文楷体" w:eastAsia="华文楷体" w:hAnsi="华文楷体"/>
        </w:rPr>
        <w:t>,</w:t>
      </w:r>
      <w:r>
        <w:rPr>
          <w:rFonts w:ascii="华文楷体" w:eastAsia="华文楷体" w:hAnsi="华文楷体" w:hint="eastAsia"/>
        </w:rPr>
        <w:t>是从书本知识的教学方面分析；把“习”理解为“练习”</w:t>
      </w:r>
      <w:r>
        <w:rPr>
          <w:rFonts w:ascii="华文楷体" w:eastAsia="华文楷体" w:hAnsi="华文楷体"/>
        </w:rPr>
        <w:t>,</w:t>
      </w:r>
      <w:r>
        <w:rPr>
          <w:rFonts w:ascii="华文楷体" w:eastAsia="华文楷体" w:hAnsi="华文楷体" w:hint="eastAsia"/>
        </w:rPr>
        <w:t>是从知识、技能的可操作性上解释；把“习”理解为“实习、实践”</w:t>
      </w:r>
      <w:r>
        <w:rPr>
          <w:rFonts w:ascii="华文楷体" w:eastAsia="华文楷体" w:hAnsi="华文楷体"/>
        </w:rPr>
        <w:t>,</w:t>
      </w:r>
      <w:r>
        <w:rPr>
          <w:rFonts w:ascii="华文楷体" w:eastAsia="华文楷体" w:hAnsi="华文楷体" w:hint="eastAsia"/>
        </w:rPr>
        <w:t>乃是从孔子教育观、政治思想观着眼</w:t>
      </w:r>
      <w:r>
        <w:rPr>
          <w:rFonts w:ascii="华文楷体" w:eastAsia="华文楷体" w:hAnsi="华文楷体"/>
        </w:rPr>
        <w:t>,</w:t>
      </w:r>
      <w:r>
        <w:rPr>
          <w:rFonts w:ascii="华文楷体" w:eastAsia="华文楷体" w:hAnsi="华文楷体" w:hint="eastAsia"/>
        </w:rPr>
        <w:t>是理论联系实际的道德实践和社会实践</w:t>
      </w:r>
      <w:r>
        <w:rPr>
          <w:rFonts w:ascii="华文楷体" w:eastAsia="华文楷体" w:hAnsi="华文楷体"/>
        </w:rPr>
        <w:t>,</w:t>
      </w:r>
      <w:r>
        <w:rPr>
          <w:rFonts w:ascii="华文楷体" w:eastAsia="华文楷体" w:hAnsi="华文楷体" w:hint="eastAsia"/>
        </w:rPr>
        <w:t>是“行”孔子之“道”</w:t>
      </w:r>
      <w:r>
        <w:rPr>
          <w:rFonts w:ascii="华文楷体" w:eastAsia="华文楷体" w:hAnsi="华文楷体"/>
        </w:rPr>
        <w:t>,</w:t>
      </w:r>
      <w:r>
        <w:rPr>
          <w:rFonts w:ascii="华文楷体" w:eastAsia="华文楷体" w:hAnsi="华文楷体" w:hint="eastAsia"/>
        </w:rPr>
        <w:t>这一理解</w:t>
      </w:r>
      <w:r>
        <w:rPr>
          <w:rFonts w:ascii="华文楷体" w:eastAsia="华文楷体" w:hAnsi="华文楷体"/>
        </w:rPr>
        <w:t>,</w:t>
      </w:r>
      <w:r>
        <w:rPr>
          <w:rFonts w:ascii="华文楷体" w:eastAsia="华文楷体" w:hAnsi="华文楷体" w:hint="eastAsia"/>
        </w:rPr>
        <w:t>应该较为契合孔子学说。</w:t>
      </w:r>
    </w:p>
    <w:p w14:paraId="62C83217"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hint="eastAsia"/>
        </w:rPr>
        <w:t>学之习之</w:t>
      </w:r>
      <w:r>
        <w:rPr>
          <w:rFonts w:ascii="华文楷体" w:eastAsia="华文楷体" w:hAnsi="华文楷体"/>
        </w:rPr>
        <w:t>,</w:t>
      </w:r>
      <w:r>
        <w:rPr>
          <w:rFonts w:ascii="华文楷体" w:eastAsia="华文楷体" w:hAnsi="华文楷体" w:hint="eastAsia"/>
        </w:rPr>
        <w:t>知之行之</w:t>
      </w:r>
      <w:r>
        <w:rPr>
          <w:rFonts w:ascii="华文楷体" w:eastAsia="华文楷体" w:hAnsi="华文楷体"/>
        </w:rPr>
        <w:t>,</w:t>
      </w:r>
      <w:r>
        <w:rPr>
          <w:rFonts w:ascii="华文楷体" w:eastAsia="华文楷体" w:hAnsi="华文楷体" w:hint="eastAsia"/>
        </w:rPr>
        <w:t>这一学习理论也开了中国教育史知行论之先河。目前</w:t>
      </w:r>
      <w:r>
        <w:rPr>
          <w:rFonts w:ascii="华文楷体" w:eastAsia="华文楷体" w:hAnsi="华文楷体"/>
        </w:rPr>
        <w:t>,</w:t>
      </w:r>
      <w:r>
        <w:rPr>
          <w:rFonts w:ascii="华文楷体" w:eastAsia="华文楷体" w:hAnsi="华文楷体" w:hint="eastAsia"/>
        </w:rPr>
        <w:t>教育注重书本知识、技能的掌握</w:t>
      </w:r>
      <w:r>
        <w:rPr>
          <w:rFonts w:ascii="华文楷体" w:eastAsia="华文楷体" w:hAnsi="华文楷体"/>
        </w:rPr>
        <w:t>,</w:t>
      </w:r>
      <w:r>
        <w:rPr>
          <w:rFonts w:ascii="华文楷体" w:eastAsia="华文楷体" w:hAnsi="华文楷体" w:hint="eastAsia"/>
        </w:rPr>
        <w:t>而对贴近社会生活的道德礼义的规范和实践不够重视</w:t>
      </w:r>
      <w:r>
        <w:rPr>
          <w:rFonts w:ascii="华文楷体" w:eastAsia="华文楷体" w:hAnsi="华文楷体"/>
        </w:rPr>
        <w:t xml:space="preserve">, </w:t>
      </w:r>
      <w:r>
        <w:rPr>
          <w:rFonts w:ascii="华文楷体" w:eastAsia="华文楷体" w:hAnsi="华文楷体" w:hint="eastAsia"/>
        </w:rPr>
        <w:t>孔子的这一教育思想对现代教育有着十分重要的指导意义。先学做人</w:t>
      </w:r>
      <w:r>
        <w:rPr>
          <w:rFonts w:ascii="华文楷体" w:eastAsia="华文楷体" w:hAnsi="华文楷体"/>
        </w:rPr>
        <w:t>,</w:t>
      </w:r>
      <w:r>
        <w:rPr>
          <w:rFonts w:ascii="华文楷体" w:eastAsia="华文楷体" w:hAnsi="华文楷体" w:hint="eastAsia"/>
        </w:rPr>
        <w:t>再学文章</w:t>
      </w:r>
      <w:r>
        <w:rPr>
          <w:rFonts w:ascii="华文楷体" w:eastAsia="华文楷体" w:hAnsi="华文楷体"/>
        </w:rPr>
        <w:t>,</w:t>
      </w:r>
      <w:r>
        <w:rPr>
          <w:rFonts w:ascii="华文楷体" w:eastAsia="华文楷体" w:hAnsi="华文楷体" w:hint="eastAsia"/>
        </w:rPr>
        <w:t>强调学而习、知后行</w:t>
      </w:r>
      <w:r>
        <w:rPr>
          <w:rFonts w:ascii="华文楷体" w:eastAsia="华文楷体" w:hAnsi="华文楷体"/>
        </w:rPr>
        <w:t>,</w:t>
      </w:r>
      <w:r>
        <w:rPr>
          <w:rFonts w:ascii="华文楷体" w:eastAsia="华文楷体" w:hAnsi="华文楷体" w:hint="eastAsia"/>
        </w:rPr>
        <w:t>是孔子教学的成功之处</w:t>
      </w:r>
      <w:r>
        <w:rPr>
          <w:rFonts w:ascii="华文楷体" w:eastAsia="华文楷体" w:hAnsi="华文楷体"/>
        </w:rPr>
        <w:t>,</w:t>
      </w:r>
      <w:r>
        <w:rPr>
          <w:rFonts w:ascii="华文楷体" w:eastAsia="华文楷体" w:hAnsi="华文楷体" w:hint="eastAsia"/>
        </w:rPr>
        <w:t>提示我们在政治思想教育中必须联系生活实际</w:t>
      </w:r>
      <w:r>
        <w:rPr>
          <w:rFonts w:ascii="华文楷体" w:eastAsia="华文楷体" w:hAnsi="华文楷体"/>
        </w:rPr>
        <w:t>,</w:t>
      </w:r>
      <w:r>
        <w:rPr>
          <w:rFonts w:ascii="华文楷体" w:eastAsia="华文楷体" w:hAnsi="华文楷体" w:hint="eastAsia"/>
        </w:rPr>
        <w:t>切忌空谈。</w:t>
      </w:r>
    </w:p>
    <w:p w14:paraId="3536858E" w14:textId="77777777" w:rsidR="0096672F" w:rsidRDefault="0096672F" w:rsidP="00230014">
      <w:pPr>
        <w:snapToGrid w:val="0"/>
        <w:spacing w:line="360" w:lineRule="auto"/>
        <w:ind w:firstLine="420"/>
        <w:rPr>
          <w:rFonts w:ascii="华文楷体" w:eastAsia="华文楷体" w:hAnsi="华文楷体"/>
        </w:rPr>
      </w:pPr>
      <w:r>
        <w:rPr>
          <w:rFonts w:ascii="华文楷体" w:eastAsia="华文楷体" w:hAnsi="华文楷体"/>
        </w:rPr>
        <w:t xml:space="preserve">                                              </w:t>
      </w:r>
      <w:r>
        <w:rPr>
          <w:rFonts w:ascii="华文楷体" w:eastAsia="华文楷体" w:hAnsi="华文楷体" w:hint="eastAsia"/>
        </w:rPr>
        <w:t>（取材于朱依群的相关文章）</w:t>
      </w:r>
    </w:p>
    <w:p w14:paraId="07AE7354" w14:textId="67B488E6" w:rsidR="0096672F" w:rsidRDefault="00CD2131" w:rsidP="00230014">
      <w:pPr>
        <w:tabs>
          <w:tab w:val="left" w:pos="2310"/>
          <w:tab w:val="left" w:pos="4200"/>
          <w:tab w:val="left" w:pos="6090"/>
        </w:tabs>
        <w:snapToGrid w:val="0"/>
        <w:spacing w:line="360" w:lineRule="auto"/>
        <w:ind w:left="315" w:hanging="315"/>
        <w:rPr>
          <w:szCs w:val="21"/>
        </w:rPr>
      </w:pPr>
      <w:r>
        <w:rPr>
          <w:rFonts w:hint="eastAsia"/>
          <w:szCs w:val="21"/>
        </w:rPr>
        <w:t>⑦</w:t>
      </w:r>
      <w:r w:rsidR="0096672F">
        <w:rPr>
          <w:rFonts w:hint="eastAsia"/>
          <w:szCs w:val="21"/>
        </w:rPr>
        <w:t>根据材料三，下列关于“学”“习”的说法，</w:t>
      </w:r>
      <w:r w:rsidR="0096672F">
        <w:rPr>
          <w:rFonts w:hint="eastAsia"/>
          <w:szCs w:val="21"/>
          <w:em w:val="dot"/>
        </w:rPr>
        <w:t>不</w:t>
      </w:r>
      <w:r w:rsidR="0096672F">
        <w:rPr>
          <w:rFonts w:hAnsi="宋体" w:cs="宋体" w:hint="eastAsia"/>
          <w:spacing w:val="-4"/>
          <w:szCs w:val="21"/>
          <w:em w:val="dot"/>
        </w:rPr>
        <w:t>正确</w:t>
      </w:r>
      <w:r w:rsidR="0096672F">
        <w:rPr>
          <w:rFonts w:cs="宋体" w:hint="eastAsia"/>
          <w:spacing w:val="-4"/>
          <w:kern w:val="0"/>
          <w:szCs w:val="21"/>
          <w:shd w:val="clear" w:color="auto" w:fill="FFFFFF"/>
        </w:rPr>
        <w:t>的一项是</w:t>
      </w:r>
      <w:r w:rsidR="0096672F">
        <w:rPr>
          <w:rFonts w:hAnsi="宋体" w:cs="宋体" w:hint="eastAsia"/>
          <w:spacing w:val="-4"/>
          <w:szCs w:val="21"/>
        </w:rPr>
        <w:t>（</w:t>
      </w:r>
      <w:r w:rsidR="0096672F">
        <w:rPr>
          <w:spacing w:val="-4"/>
          <w:szCs w:val="21"/>
        </w:rPr>
        <w:t>2</w:t>
      </w:r>
      <w:r w:rsidR="0096672F">
        <w:rPr>
          <w:rFonts w:hAnsi="宋体" w:cs="宋体" w:hint="eastAsia"/>
          <w:spacing w:val="-4"/>
          <w:szCs w:val="21"/>
        </w:rPr>
        <w:t>分）</w:t>
      </w:r>
    </w:p>
    <w:p w14:paraId="4A8B0FB8"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t>A</w:t>
      </w:r>
      <w:r>
        <w:rPr>
          <w:rFonts w:ascii="Calibri" w:hAnsi="Calibri" w:cs="Calibri" w:hint="eastAsia"/>
          <w:szCs w:val="21"/>
        </w:rPr>
        <w:t>．将“学”“习”解释为“学问”“练习”完全错误</w:t>
      </w:r>
    </w:p>
    <w:p w14:paraId="53E6D425"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lastRenderedPageBreak/>
        <w:t>B</w:t>
      </w:r>
      <w:r>
        <w:rPr>
          <w:rFonts w:hAnsi="Calibri" w:cs="宋体" w:hint="eastAsia"/>
          <w:szCs w:val="21"/>
        </w:rPr>
        <w:t>．孔子本人多才多艺，学能致用，是“学”的典范</w:t>
      </w:r>
    </w:p>
    <w:p w14:paraId="59656229"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t>C</w:t>
      </w:r>
      <w:r>
        <w:rPr>
          <w:rFonts w:hAnsi="Calibri" w:cs="宋体" w:hint="eastAsia"/>
          <w:szCs w:val="21"/>
        </w:rPr>
        <w:t>．孔子的教育观、政治思想观重视道德和社会实践</w:t>
      </w:r>
    </w:p>
    <w:p w14:paraId="2173AD1E" w14:textId="77777777" w:rsidR="0096672F" w:rsidRDefault="0096672F" w:rsidP="00230014">
      <w:pPr>
        <w:tabs>
          <w:tab w:val="left" w:pos="4200"/>
        </w:tabs>
        <w:snapToGrid w:val="0"/>
        <w:spacing w:line="360" w:lineRule="auto"/>
        <w:ind w:left="149" w:firstLine="210"/>
        <w:rPr>
          <w:rFonts w:ascii="Calibri" w:hAnsi="Calibri" w:cs="Calibri"/>
          <w:szCs w:val="21"/>
        </w:rPr>
      </w:pPr>
      <w:r>
        <w:rPr>
          <w:szCs w:val="21"/>
        </w:rPr>
        <w:t>D</w:t>
      </w:r>
      <w:r>
        <w:rPr>
          <w:rFonts w:hAnsi="Calibri" w:cs="宋体" w:hint="eastAsia"/>
          <w:szCs w:val="21"/>
        </w:rPr>
        <w:t>．教育要重视“学”“习”联系，“知”“行”结合</w:t>
      </w:r>
    </w:p>
    <w:p w14:paraId="7266627A" w14:textId="77777777" w:rsidR="00B62007" w:rsidRDefault="00CD2131" w:rsidP="00B62007">
      <w:pPr>
        <w:tabs>
          <w:tab w:val="left" w:pos="4200"/>
          <w:tab w:val="left" w:pos="6090"/>
        </w:tabs>
        <w:snapToGrid w:val="0"/>
        <w:spacing w:line="360" w:lineRule="auto"/>
        <w:ind w:left="315" w:hanging="315"/>
        <w:rPr>
          <w:rFonts w:hAnsi="宋体" w:cs="宋体"/>
          <w:szCs w:val="21"/>
        </w:rPr>
      </w:pPr>
      <w:r>
        <w:rPr>
          <w:szCs w:val="21"/>
        </w:rPr>
        <w:t>⑧</w:t>
      </w:r>
      <w:r w:rsidR="0096672F">
        <w:rPr>
          <w:rFonts w:cs="宋体" w:hint="eastAsia"/>
          <w:szCs w:val="21"/>
        </w:rPr>
        <w:t>“学而时习之，不亦说乎”所蕴含的教育思想，可以概括为哪几个方面？请根据上面三则材料简要说明。</w:t>
      </w:r>
      <w:r w:rsidR="0096672F">
        <w:rPr>
          <w:rFonts w:ascii="Calibri" w:hAnsi="Calibri" w:cs="Calibri" w:hint="eastAsia"/>
          <w:szCs w:val="21"/>
        </w:rPr>
        <w:t>（</w:t>
      </w:r>
      <w:r w:rsidR="0096672F">
        <w:rPr>
          <w:szCs w:val="21"/>
        </w:rPr>
        <w:t>6</w:t>
      </w:r>
      <w:r w:rsidR="0096672F">
        <w:rPr>
          <w:rFonts w:hAnsi="宋体" w:cs="宋体" w:hint="eastAsia"/>
          <w:szCs w:val="21"/>
        </w:rPr>
        <w:t>分）</w:t>
      </w:r>
      <w:bookmarkStart w:id="7" w:name="OLE_LINK2"/>
      <w:bookmarkStart w:id="8" w:name="OLE_LINK3"/>
      <w:bookmarkStart w:id="9" w:name="OLE_LINK6"/>
    </w:p>
    <w:p w14:paraId="62836722" w14:textId="5CDCE13F" w:rsidR="00E62E43" w:rsidRPr="00B62007" w:rsidRDefault="00B62007" w:rsidP="00B62007">
      <w:pPr>
        <w:tabs>
          <w:tab w:val="left" w:pos="4200"/>
          <w:tab w:val="left" w:pos="6090"/>
        </w:tabs>
        <w:snapToGrid w:val="0"/>
        <w:spacing w:line="360" w:lineRule="auto"/>
        <w:ind w:left="315" w:hanging="315"/>
      </w:pPr>
      <w:r w:rsidRPr="005352F0">
        <w:rPr>
          <w:rFonts w:asciiTheme="minorEastAsia" w:hAnsiTheme="minorEastAsia" w:hint="eastAsia"/>
          <w:b/>
        </w:rPr>
        <w:t>2.</w:t>
      </w:r>
      <w:r w:rsidR="00623682" w:rsidRPr="005352F0">
        <w:rPr>
          <w:rFonts w:asciiTheme="minorEastAsia" w:hAnsiTheme="minorEastAsia" w:cs="黑体"/>
          <w:b/>
          <w:color w:val="000000"/>
        </w:rPr>
        <w:t>（201</w:t>
      </w:r>
      <w:r w:rsidR="00E62E43" w:rsidRPr="005352F0">
        <w:rPr>
          <w:rFonts w:asciiTheme="minorEastAsia" w:hAnsiTheme="minorEastAsia" w:cs="黑体"/>
          <w:b/>
          <w:color w:val="000000"/>
        </w:rPr>
        <w:t>7</w:t>
      </w:r>
      <w:r w:rsidR="00623682" w:rsidRPr="005352F0">
        <w:rPr>
          <w:rFonts w:asciiTheme="minorEastAsia" w:hAnsiTheme="minorEastAsia" w:cs="黑体" w:hint="eastAsia"/>
          <w:b/>
          <w:color w:val="000000"/>
        </w:rPr>
        <w:t>海淀</w:t>
      </w:r>
      <w:r w:rsidR="00623682" w:rsidRPr="005352F0">
        <w:rPr>
          <w:rFonts w:asciiTheme="minorEastAsia" w:hAnsiTheme="minorEastAsia" w:cs="黑体"/>
          <w:b/>
          <w:color w:val="000000"/>
        </w:rPr>
        <w:t>期中）</w:t>
      </w:r>
      <w:bookmarkEnd w:id="7"/>
      <w:bookmarkEnd w:id="8"/>
      <w:bookmarkEnd w:id="9"/>
      <w:r w:rsidR="00E62E43">
        <w:rPr>
          <w:rFonts w:asciiTheme="minorEastAsia" w:hAnsiTheme="minorEastAsia" w:cs="宋体" w:hint="eastAsia"/>
          <w:szCs w:val="21"/>
        </w:rPr>
        <w:t>郑大纯的学行符合《论语》中“君子”的标准，请从下面两则中任选其一，并结合上文相关内容加以分析。（6分）</w:t>
      </w:r>
    </w:p>
    <w:p w14:paraId="66186A9A" w14:textId="77777777" w:rsidR="00E62E43" w:rsidRDefault="00E62E43" w:rsidP="00230014">
      <w:pPr>
        <w:snapToGrid w:val="0"/>
        <w:spacing w:line="360" w:lineRule="auto"/>
        <w:ind w:leftChars="200" w:left="6720" w:hanging="6300"/>
        <w:rPr>
          <w:rFonts w:ascii="楷体" w:eastAsia="楷体" w:hAnsi="楷体" w:cs="宋体"/>
          <w:szCs w:val="21"/>
        </w:rPr>
      </w:pPr>
      <w:r>
        <w:rPr>
          <w:rFonts w:ascii="楷体" w:eastAsia="楷体" w:hAnsi="楷体" w:cs="宋体"/>
          <w:szCs w:val="21"/>
        </w:rPr>
        <w:fldChar w:fldCharType="begin"/>
      </w:r>
      <w:r>
        <w:rPr>
          <w:rFonts w:ascii="楷体" w:eastAsia="楷体" w:hAnsi="楷体" w:cs="宋体"/>
          <w:szCs w:val="21"/>
        </w:rPr>
        <w:instrText xml:space="preserve"> </w:instrText>
      </w:r>
      <w:r>
        <w:rPr>
          <w:rFonts w:ascii="楷体" w:eastAsia="楷体" w:hAnsi="楷体" w:cs="宋体" w:hint="eastAsia"/>
          <w:szCs w:val="21"/>
        </w:rPr>
        <w:instrText>= 1 \* GB3</w:instrText>
      </w:r>
      <w:r>
        <w:rPr>
          <w:rFonts w:ascii="楷体" w:eastAsia="楷体" w:hAnsi="楷体" w:cs="宋体"/>
          <w:szCs w:val="21"/>
        </w:rPr>
        <w:instrText xml:space="preserve"> </w:instrText>
      </w:r>
      <w:r>
        <w:rPr>
          <w:rFonts w:ascii="楷体" w:eastAsia="楷体" w:hAnsi="楷体" w:cs="宋体"/>
          <w:szCs w:val="21"/>
        </w:rPr>
        <w:fldChar w:fldCharType="separate"/>
      </w:r>
      <w:r>
        <w:rPr>
          <w:rFonts w:ascii="楷体" w:eastAsia="楷体" w:hAnsi="楷体" w:cs="宋体" w:hint="eastAsia"/>
          <w:noProof/>
          <w:szCs w:val="21"/>
        </w:rPr>
        <w:t>①</w:t>
      </w:r>
      <w:r>
        <w:rPr>
          <w:rFonts w:ascii="楷体" w:eastAsia="楷体" w:hAnsi="楷体" w:cs="宋体"/>
          <w:szCs w:val="21"/>
        </w:rPr>
        <w:fldChar w:fldCharType="end"/>
      </w:r>
      <w:r>
        <w:rPr>
          <w:rFonts w:ascii="楷体" w:eastAsia="楷体" w:hAnsi="楷体" w:cs="宋体" w:hint="eastAsia"/>
          <w:szCs w:val="21"/>
        </w:rPr>
        <w:t>子曰：“君子谋道不谋食，……君子忧道不忧贫。”             （《卫灵公》）</w:t>
      </w:r>
    </w:p>
    <w:p w14:paraId="51BE7B53" w14:textId="77777777" w:rsidR="00E62E43" w:rsidRDefault="00E62E43" w:rsidP="00230014">
      <w:pPr>
        <w:snapToGrid w:val="0"/>
        <w:spacing w:line="360" w:lineRule="auto"/>
        <w:ind w:leftChars="200" w:left="630" w:hanging="210"/>
        <w:rPr>
          <w:rFonts w:ascii="楷体" w:eastAsia="楷体" w:hAnsi="楷体" w:cs="宋体"/>
          <w:szCs w:val="21"/>
        </w:rPr>
      </w:pPr>
      <w:r>
        <w:rPr>
          <w:rFonts w:ascii="楷体" w:eastAsia="楷体" w:hAnsi="楷体" w:cs="宋体" w:hint="eastAsia"/>
          <w:szCs w:val="21"/>
        </w:rPr>
        <w:fldChar w:fldCharType="begin"/>
      </w:r>
      <w:r>
        <w:rPr>
          <w:rFonts w:ascii="楷体" w:eastAsia="楷体" w:hAnsi="楷体" w:cs="宋体" w:hint="eastAsia"/>
          <w:szCs w:val="21"/>
        </w:rPr>
        <w:instrText xml:space="preserve"> = 2 \* GB3 </w:instrText>
      </w:r>
      <w:r>
        <w:rPr>
          <w:rFonts w:ascii="楷体" w:eastAsia="楷体" w:hAnsi="楷体" w:cs="宋体" w:hint="eastAsia"/>
          <w:szCs w:val="21"/>
        </w:rPr>
        <w:fldChar w:fldCharType="separate"/>
      </w:r>
      <w:r>
        <w:rPr>
          <w:rFonts w:ascii="楷体" w:eastAsia="楷体" w:hAnsi="楷体" w:cs="宋体" w:hint="eastAsia"/>
          <w:noProof/>
          <w:szCs w:val="21"/>
        </w:rPr>
        <w:t>②</w:t>
      </w:r>
      <w:r>
        <w:rPr>
          <w:rFonts w:ascii="楷体" w:eastAsia="楷体" w:hAnsi="楷体" w:cs="宋体" w:hint="eastAsia"/>
          <w:szCs w:val="21"/>
        </w:rPr>
        <w:fldChar w:fldCharType="end"/>
      </w:r>
      <w:r>
        <w:rPr>
          <w:rFonts w:ascii="楷体" w:eastAsia="楷体" w:hAnsi="楷体" w:cs="宋体" w:hint="eastAsia"/>
          <w:szCs w:val="21"/>
        </w:rPr>
        <w:t>子曰：“君子不忧不惧。”（司马牛）曰：“不忧不惧，斯谓之君子已乎？”子曰：“内省不疚，夫何忧何惧？”                                 （《颜渊》）</w:t>
      </w:r>
    </w:p>
    <w:p w14:paraId="138DEFC7" w14:textId="2E28FF9F" w:rsidR="00E62E43" w:rsidRPr="00E62E43" w:rsidRDefault="00E62E43" w:rsidP="00230014">
      <w:pPr>
        <w:snapToGrid w:val="0"/>
        <w:spacing w:line="360" w:lineRule="auto"/>
        <w:rPr>
          <w:rFonts w:asciiTheme="minorEastAsia" w:hAnsiTheme="minorEastAsia" w:cs="宋体"/>
          <w:b/>
          <w:szCs w:val="21"/>
        </w:rPr>
      </w:pPr>
      <w:r w:rsidRPr="00E62E43">
        <w:rPr>
          <w:rFonts w:asciiTheme="minorEastAsia" w:hAnsiTheme="minorEastAsia" w:cs="宋体"/>
          <w:b/>
          <w:szCs w:val="21"/>
        </w:rPr>
        <w:t>附：</w:t>
      </w:r>
      <w:r w:rsidRPr="00E62E43">
        <w:rPr>
          <w:rFonts w:asciiTheme="minorEastAsia" w:hAnsiTheme="minorEastAsia" w:cs="宋体" w:hint="eastAsia"/>
          <w:b/>
          <w:szCs w:val="21"/>
        </w:rPr>
        <w:t>原文</w:t>
      </w:r>
    </w:p>
    <w:p w14:paraId="3EA9A654" w14:textId="77777777" w:rsidR="00E62E43" w:rsidRDefault="00E62E43" w:rsidP="00230014">
      <w:pPr>
        <w:snapToGrid w:val="0"/>
        <w:spacing w:line="360" w:lineRule="auto"/>
        <w:jc w:val="center"/>
        <w:rPr>
          <w:rFonts w:ascii="黑体" w:eastAsia="黑体" w:hAnsi="黑体"/>
          <w:szCs w:val="21"/>
        </w:rPr>
      </w:pPr>
      <w:r>
        <w:rPr>
          <w:rFonts w:ascii="黑体" w:eastAsia="黑体" w:hAnsi="黑体" w:hint="eastAsia"/>
          <w:szCs w:val="21"/>
        </w:rPr>
        <w:t>郑大纯墓表</w:t>
      </w:r>
      <w:r>
        <w:rPr>
          <w:rFonts w:ascii="黑体" w:eastAsia="黑体" w:hAnsi="黑体"/>
          <w:szCs w:val="21"/>
          <w:vertAlign w:val="superscript"/>
        </w:rPr>
        <w:fldChar w:fldCharType="begin"/>
      </w:r>
      <w:r>
        <w:rPr>
          <w:rFonts w:ascii="黑体" w:eastAsia="黑体" w:hAnsi="黑体"/>
          <w:szCs w:val="21"/>
          <w:vertAlign w:val="superscript"/>
        </w:rPr>
        <w:instrText xml:space="preserve"> </w:instrText>
      </w:r>
      <w:r>
        <w:rPr>
          <w:rFonts w:ascii="黑体" w:eastAsia="黑体" w:hAnsi="黑体" w:hint="eastAsia"/>
          <w:szCs w:val="21"/>
          <w:vertAlign w:val="superscript"/>
        </w:rPr>
        <w:instrText>= 1 \* GB3</w:instrText>
      </w:r>
      <w:r>
        <w:rPr>
          <w:rFonts w:ascii="黑体" w:eastAsia="黑体" w:hAnsi="黑体"/>
          <w:szCs w:val="21"/>
          <w:vertAlign w:val="superscript"/>
        </w:rPr>
        <w:instrText xml:space="preserve"> </w:instrText>
      </w:r>
      <w:r>
        <w:rPr>
          <w:rFonts w:ascii="黑体" w:eastAsia="黑体" w:hAnsi="黑体"/>
          <w:szCs w:val="21"/>
          <w:vertAlign w:val="superscript"/>
        </w:rPr>
        <w:fldChar w:fldCharType="separate"/>
      </w:r>
      <w:r>
        <w:rPr>
          <w:rFonts w:ascii="黑体" w:eastAsia="黑体" w:hAnsi="黑体" w:hint="eastAsia"/>
          <w:noProof/>
          <w:szCs w:val="21"/>
          <w:vertAlign w:val="superscript"/>
        </w:rPr>
        <w:t>①</w:t>
      </w:r>
      <w:r>
        <w:rPr>
          <w:rFonts w:ascii="黑体" w:eastAsia="黑体" w:hAnsi="黑体"/>
          <w:szCs w:val="21"/>
          <w:vertAlign w:val="superscript"/>
        </w:rPr>
        <w:fldChar w:fldCharType="end"/>
      </w:r>
    </w:p>
    <w:p w14:paraId="0D5EBE6F" w14:textId="77777777" w:rsidR="00E62E43" w:rsidRDefault="00E62E43" w:rsidP="00230014">
      <w:pPr>
        <w:snapToGrid w:val="0"/>
        <w:spacing w:line="360" w:lineRule="auto"/>
        <w:ind w:firstLine="420"/>
        <w:rPr>
          <w:rFonts w:ascii="楷体" w:eastAsia="楷体" w:hAnsi="楷体"/>
          <w:szCs w:val="21"/>
        </w:rPr>
      </w:pPr>
      <w:r>
        <w:rPr>
          <w:rFonts w:ascii="楷体" w:eastAsia="楷体" w:hAnsi="楷体" w:hint="eastAsia"/>
          <w:szCs w:val="21"/>
        </w:rPr>
        <w:t>闽县郑君讳际熙，字大纯，为人介节而敦谊，勤学而远志，年三十六，</w:t>
      </w:r>
      <w:r>
        <w:rPr>
          <w:rFonts w:ascii="楷体" w:eastAsia="楷体" w:hAnsi="楷体" w:hint="eastAsia"/>
          <w:szCs w:val="21"/>
          <w:u w:val="single"/>
        </w:rPr>
        <w:t>终于举人</w:t>
      </w:r>
      <w:r>
        <w:rPr>
          <w:rFonts w:ascii="楷体" w:eastAsia="楷体" w:hAnsi="楷体" w:hint="eastAsia"/>
          <w:szCs w:val="21"/>
        </w:rPr>
        <w:t>，而士知其生平者，靡弗思</w:t>
      </w:r>
      <w:r>
        <w:rPr>
          <w:rFonts w:ascii="楷体" w:eastAsia="楷体" w:hAnsi="楷体" w:hint="eastAsia"/>
          <w:szCs w:val="21"/>
          <w:em w:val="dot"/>
        </w:rPr>
        <w:t>焉</w:t>
      </w:r>
      <w:r>
        <w:rPr>
          <w:rFonts w:ascii="楷体" w:eastAsia="楷体" w:hAnsi="楷体" w:hint="eastAsia"/>
          <w:szCs w:val="21"/>
        </w:rPr>
        <w:t>。君初为诸生，家甚贫，借得人地才丈许，编茅以居，日奔走营米</w:t>
      </w:r>
      <w:r>
        <w:rPr>
          <w:rFonts w:ascii="楷体" w:eastAsia="楷体" w:hAnsi="楷体" w:hint="eastAsia"/>
          <w:szCs w:val="21"/>
          <w:em w:val="dot"/>
        </w:rPr>
        <w:t>以</w:t>
      </w:r>
      <w:r>
        <w:rPr>
          <w:rFonts w:ascii="楷体" w:eastAsia="楷体" w:hAnsi="楷体" w:hint="eastAsia"/>
          <w:szCs w:val="21"/>
        </w:rPr>
        <w:t>奉父母，而妻子食薯蓣，</w:t>
      </w:r>
      <w:r>
        <w:rPr>
          <w:rFonts w:ascii="楷体" w:eastAsia="楷体" w:hAnsi="楷体" w:hint="eastAsia"/>
          <w:szCs w:val="21"/>
          <w:u w:val="single"/>
        </w:rPr>
        <w:t>君意顾充然</w:t>
      </w:r>
      <w:r>
        <w:rPr>
          <w:rFonts w:ascii="楷体" w:eastAsia="楷体" w:hAnsi="楷体" w:hint="eastAsia"/>
          <w:szCs w:val="21"/>
        </w:rPr>
        <w:t>。邻有吴生者，亦介士，死至不能殓。君重其节，独往手殡之。将去，顾见吴生母老惫衣破，即解衣与母。母知君无馀衣，弗忍受也。君置衣室中</w:t>
      </w:r>
      <w:r>
        <w:rPr>
          <w:rFonts w:ascii="楷体" w:eastAsia="楷体" w:hAnsi="楷体" w:hint="eastAsia"/>
          <w:szCs w:val="21"/>
          <w:em w:val="dot"/>
        </w:rPr>
        <w:t>趋</w:t>
      </w:r>
      <w:r>
        <w:rPr>
          <w:rFonts w:ascii="楷体" w:eastAsia="楷体" w:hAnsi="楷体" w:hint="eastAsia"/>
          <w:szCs w:val="21"/>
        </w:rPr>
        <w:t>出。</w:t>
      </w:r>
    </w:p>
    <w:p w14:paraId="06BC5A9B" w14:textId="77777777" w:rsidR="00E62E43" w:rsidRDefault="00E62E43" w:rsidP="00230014">
      <w:pPr>
        <w:snapToGrid w:val="0"/>
        <w:spacing w:line="360" w:lineRule="auto"/>
        <w:ind w:firstLine="420"/>
        <w:rPr>
          <w:rFonts w:ascii="楷体" w:eastAsia="楷体" w:hAnsi="楷体"/>
          <w:szCs w:val="21"/>
        </w:rPr>
      </w:pPr>
      <w:r>
        <w:rPr>
          <w:rFonts w:ascii="楷体" w:eastAsia="楷体" w:hAnsi="楷体" w:hint="eastAsia"/>
          <w:szCs w:val="21"/>
        </w:rPr>
        <w:t>君既中乡试，将试京师，行过苏州。或告之曰：“有闽某举人至此，发狂疾，忽詈</w:t>
      </w:r>
      <w:r>
        <w:rPr>
          <w:rFonts w:ascii="楷体" w:eastAsia="楷体" w:hAnsi="楷体"/>
          <w:szCs w:val="21"/>
          <w:vertAlign w:val="superscript"/>
        </w:rPr>
        <w:fldChar w:fldCharType="begin"/>
      </w:r>
      <w:r>
        <w:rPr>
          <w:rFonts w:ascii="楷体" w:eastAsia="楷体" w:hAnsi="楷体"/>
          <w:szCs w:val="21"/>
          <w:vertAlign w:val="superscript"/>
        </w:rPr>
        <w:instrText xml:space="preserve"> </w:instrText>
      </w:r>
      <w:r>
        <w:rPr>
          <w:rFonts w:ascii="楷体" w:eastAsia="楷体" w:hAnsi="楷体" w:hint="eastAsia"/>
          <w:szCs w:val="21"/>
          <w:vertAlign w:val="superscript"/>
        </w:rPr>
        <w:instrText>= 2 \* GB3</w:instrText>
      </w:r>
      <w:r>
        <w:rPr>
          <w:rFonts w:ascii="楷体" w:eastAsia="楷体" w:hAnsi="楷体"/>
          <w:szCs w:val="21"/>
          <w:vertAlign w:val="superscript"/>
        </w:rPr>
        <w:instrText xml:space="preserve"> </w:instrText>
      </w:r>
      <w:r>
        <w:rPr>
          <w:rFonts w:ascii="楷体" w:eastAsia="楷体" w:hAnsi="楷体"/>
          <w:szCs w:val="21"/>
          <w:vertAlign w:val="superscript"/>
        </w:rPr>
        <w:fldChar w:fldCharType="separate"/>
      </w:r>
      <w:r>
        <w:rPr>
          <w:rFonts w:ascii="楷体" w:eastAsia="楷体" w:hAnsi="楷体" w:hint="eastAsia"/>
          <w:noProof/>
          <w:szCs w:val="21"/>
          <w:vertAlign w:val="superscript"/>
        </w:rPr>
        <w:t>②</w:t>
      </w:r>
      <w:r>
        <w:rPr>
          <w:rFonts w:ascii="楷体" w:eastAsia="楷体" w:hAnsi="楷体"/>
          <w:szCs w:val="21"/>
          <w:vertAlign w:val="superscript"/>
        </w:rPr>
        <w:fldChar w:fldCharType="end"/>
      </w:r>
      <w:r>
        <w:rPr>
          <w:rFonts w:ascii="楷体" w:eastAsia="楷体" w:hAnsi="楷体" w:hint="eastAsia"/>
          <w:szCs w:val="21"/>
        </w:rPr>
        <w:t>大吏。吏系之，祸不测矣。”君瞿然曰：“吾友也！”即</w:t>
      </w:r>
      <w:r>
        <w:rPr>
          <w:rFonts w:ascii="楷体" w:eastAsia="楷体" w:hAnsi="楷体" w:hint="eastAsia"/>
          <w:szCs w:val="21"/>
          <w:em w:val="dot"/>
        </w:rPr>
        <w:t>谢</w:t>
      </w:r>
      <w:r>
        <w:rPr>
          <w:rFonts w:ascii="楷体" w:eastAsia="楷体" w:hAnsi="楷体" w:hint="eastAsia"/>
          <w:szCs w:val="21"/>
        </w:rPr>
        <w:t>同行者，步就其系所，为供医药，饭羹至便溺皆君掖</w:t>
      </w:r>
      <w:r>
        <w:rPr>
          <w:rFonts w:ascii="楷体" w:eastAsia="楷体" w:hAnsi="楷体"/>
          <w:szCs w:val="21"/>
          <w:vertAlign w:val="superscript"/>
        </w:rPr>
        <w:fldChar w:fldCharType="begin"/>
      </w:r>
      <w:r>
        <w:rPr>
          <w:rFonts w:ascii="楷体" w:eastAsia="楷体" w:hAnsi="楷体"/>
          <w:szCs w:val="21"/>
          <w:vertAlign w:val="superscript"/>
        </w:rPr>
        <w:instrText xml:space="preserve"> </w:instrText>
      </w:r>
      <w:r>
        <w:rPr>
          <w:rFonts w:ascii="楷体" w:eastAsia="楷体" w:hAnsi="楷体" w:hint="eastAsia"/>
          <w:szCs w:val="21"/>
          <w:vertAlign w:val="superscript"/>
        </w:rPr>
        <w:instrText>= 3 \* GB3</w:instrText>
      </w:r>
      <w:r>
        <w:rPr>
          <w:rFonts w:ascii="楷体" w:eastAsia="楷体" w:hAnsi="楷体"/>
          <w:szCs w:val="21"/>
          <w:vertAlign w:val="superscript"/>
        </w:rPr>
        <w:instrText xml:space="preserve"> </w:instrText>
      </w:r>
      <w:r>
        <w:rPr>
          <w:rFonts w:ascii="楷体" w:eastAsia="楷体" w:hAnsi="楷体"/>
          <w:szCs w:val="21"/>
          <w:vertAlign w:val="superscript"/>
        </w:rPr>
        <w:fldChar w:fldCharType="separate"/>
      </w:r>
      <w:r>
        <w:rPr>
          <w:rFonts w:ascii="楷体" w:eastAsia="楷体" w:hAnsi="楷体" w:hint="eastAsia"/>
          <w:noProof/>
          <w:szCs w:val="21"/>
          <w:vertAlign w:val="superscript"/>
        </w:rPr>
        <w:t>③</w:t>
      </w:r>
      <w:r>
        <w:rPr>
          <w:rFonts w:ascii="楷体" w:eastAsia="楷体" w:hAnsi="楷体"/>
          <w:szCs w:val="21"/>
          <w:vertAlign w:val="superscript"/>
        </w:rPr>
        <w:fldChar w:fldCharType="end"/>
      </w:r>
      <w:r>
        <w:rPr>
          <w:rFonts w:ascii="楷体" w:eastAsia="楷体" w:hAnsi="楷体" w:hint="eastAsia"/>
          <w:szCs w:val="21"/>
        </w:rPr>
        <w:t>之。适君有所识贵人至苏州，求为之解，某始得释。君即护之南行，至乍浦，乃遇其家人，君与别去。于是君往来苏州月馀，失会试期，不得与。</w:t>
      </w:r>
    </w:p>
    <w:p w14:paraId="02EC9B38" w14:textId="77777777" w:rsidR="00E62E43" w:rsidRDefault="00E62E43" w:rsidP="00230014">
      <w:pPr>
        <w:snapToGrid w:val="0"/>
        <w:spacing w:line="360" w:lineRule="auto"/>
        <w:ind w:firstLine="420"/>
        <w:rPr>
          <w:rFonts w:ascii="楷体" w:eastAsia="楷体" w:hAnsi="楷体"/>
          <w:szCs w:val="21"/>
        </w:rPr>
      </w:pPr>
      <w:r>
        <w:rPr>
          <w:rFonts w:ascii="楷体" w:eastAsia="楷体" w:hAnsi="楷体" w:hint="eastAsia"/>
          <w:szCs w:val="21"/>
        </w:rPr>
        <w:t>君文章高厉越俗，其乡举为乾隆丙子科。同考</w:t>
      </w:r>
      <w:r>
        <w:rPr>
          <w:rFonts w:ascii="楷体" w:eastAsia="楷体" w:hAnsi="楷体"/>
          <w:szCs w:val="21"/>
          <w:vertAlign w:val="superscript"/>
        </w:rPr>
        <w:fldChar w:fldCharType="begin"/>
      </w:r>
      <w:r>
        <w:rPr>
          <w:rFonts w:ascii="楷体" w:eastAsia="楷体" w:hAnsi="楷体"/>
          <w:szCs w:val="21"/>
          <w:vertAlign w:val="superscript"/>
        </w:rPr>
        <w:instrText xml:space="preserve"> </w:instrText>
      </w:r>
      <w:r>
        <w:rPr>
          <w:rFonts w:ascii="楷体" w:eastAsia="楷体" w:hAnsi="楷体" w:hint="eastAsia"/>
          <w:szCs w:val="21"/>
          <w:vertAlign w:val="superscript"/>
        </w:rPr>
        <w:instrText>= 4 \* GB3</w:instrText>
      </w:r>
      <w:r>
        <w:rPr>
          <w:rFonts w:ascii="楷体" w:eastAsia="楷体" w:hAnsi="楷体"/>
          <w:szCs w:val="21"/>
          <w:vertAlign w:val="superscript"/>
        </w:rPr>
        <w:instrText xml:space="preserve"> </w:instrText>
      </w:r>
      <w:r>
        <w:rPr>
          <w:rFonts w:ascii="楷体" w:eastAsia="楷体" w:hAnsi="楷体"/>
          <w:szCs w:val="21"/>
          <w:vertAlign w:val="superscript"/>
        </w:rPr>
        <w:fldChar w:fldCharType="separate"/>
      </w:r>
      <w:r>
        <w:rPr>
          <w:rFonts w:ascii="楷体" w:eastAsia="楷体" w:hAnsi="楷体" w:hint="eastAsia"/>
          <w:noProof/>
          <w:szCs w:val="21"/>
          <w:vertAlign w:val="superscript"/>
        </w:rPr>
        <w:t>④</w:t>
      </w:r>
      <w:r>
        <w:rPr>
          <w:rFonts w:ascii="楷体" w:eastAsia="楷体" w:hAnsi="楷体"/>
          <w:szCs w:val="21"/>
          <w:vertAlign w:val="superscript"/>
        </w:rPr>
        <w:fldChar w:fldCharType="end"/>
      </w:r>
      <w:r>
        <w:rPr>
          <w:rFonts w:ascii="楷体" w:eastAsia="楷体" w:hAnsi="楷体" w:hint="eastAsia"/>
          <w:szCs w:val="21"/>
        </w:rPr>
        <w:t>知龙溪县阳湖吴某得君文大喜，</w:t>
      </w:r>
      <w:r>
        <w:rPr>
          <w:rFonts w:ascii="楷体" w:eastAsia="楷体" w:hAnsi="楷体" w:hint="eastAsia"/>
          <w:szCs w:val="21"/>
          <w:u w:val="single"/>
        </w:rPr>
        <w:t>以冠所得士</w:t>
      </w:r>
      <w:r>
        <w:rPr>
          <w:rFonts w:ascii="楷体" w:eastAsia="楷体" w:hAnsi="楷体" w:hint="eastAsia"/>
          <w:szCs w:val="21"/>
        </w:rPr>
        <w:t>。及君见吴君，吴君曰：“吾不必见生，见生文，知生必奇士也。然已矣！</w:t>
      </w:r>
      <w:r>
        <w:rPr>
          <w:rFonts w:ascii="楷体" w:eastAsia="楷体" w:hAnsi="楷体" w:hint="eastAsia"/>
          <w:szCs w:val="21"/>
          <w:u w:val="wave"/>
        </w:rPr>
        <w:t>生文品太峻，终不可与庸愚争福</w:t>
      </w:r>
      <w:r>
        <w:rPr>
          <w:rFonts w:ascii="楷体" w:eastAsia="楷体" w:hAnsi="楷体" w:hint="eastAsia"/>
          <w:szCs w:val="21"/>
        </w:rPr>
        <w:t>。”君自是三</w:t>
      </w:r>
      <w:r>
        <w:rPr>
          <w:rFonts w:ascii="楷体" w:eastAsia="楷体" w:hAnsi="楷体" w:hint="eastAsia"/>
          <w:szCs w:val="21"/>
          <w:em w:val="dot"/>
        </w:rPr>
        <w:t>值</w:t>
      </w:r>
      <w:r>
        <w:rPr>
          <w:rFonts w:ascii="楷体" w:eastAsia="楷体" w:hAnsi="楷体" w:hint="eastAsia"/>
          <w:szCs w:val="21"/>
        </w:rPr>
        <w:t>会试，一以友故不及赴，</w:t>
      </w:r>
      <w:r>
        <w:rPr>
          <w:rFonts w:ascii="楷体" w:eastAsia="楷体" w:hAnsi="楷体" w:hint="eastAsia"/>
          <w:szCs w:val="21"/>
          <w:u w:val="single"/>
        </w:rPr>
        <w:t>再绌于有司</w:t>
      </w:r>
      <w:r>
        <w:rPr>
          <w:rFonts w:ascii="楷体" w:eastAsia="楷体" w:hAnsi="楷体" w:hint="eastAsia"/>
          <w:szCs w:val="21"/>
        </w:rPr>
        <w:t>。君意不自得，遂不试，往主漳州云阳书院，归谒吴君于龙溪，遂于龙溪卒。</w:t>
      </w:r>
    </w:p>
    <w:p w14:paraId="4A0B5B94" w14:textId="77777777" w:rsidR="00E62E43" w:rsidRDefault="00E62E43" w:rsidP="00230014">
      <w:pPr>
        <w:snapToGrid w:val="0"/>
        <w:spacing w:line="360" w:lineRule="auto"/>
        <w:ind w:firstLine="420"/>
        <w:rPr>
          <w:rFonts w:ascii="楷体" w:eastAsia="楷体" w:hAnsi="楷体"/>
          <w:szCs w:val="21"/>
        </w:rPr>
      </w:pPr>
      <w:r>
        <w:rPr>
          <w:rFonts w:ascii="楷体" w:eastAsia="楷体" w:hAnsi="楷体" w:hint="eastAsia"/>
          <w:szCs w:val="21"/>
        </w:rPr>
        <w:t>君有弟字曰大章，少与君同学，同执家苦，长</w:t>
      </w:r>
      <w:r>
        <w:rPr>
          <w:rFonts w:ascii="楷体" w:eastAsia="楷体" w:hAnsi="楷体" w:hint="eastAsia"/>
          <w:szCs w:val="21"/>
          <w:em w:val="dot"/>
        </w:rPr>
        <w:t>而</w:t>
      </w:r>
      <w:r>
        <w:rPr>
          <w:rFonts w:ascii="楷体" w:eastAsia="楷体" w:hAnsi="楷体" w:hint="eastAsia"/>
          <w:szCs w:val="21"/>
        </w:rPr>
        <w:t>同有名。君殁八年，大章登进士为编修。去年，余与大章同纂修《四库全书》。大章日见余，每如欲有言</w:t>
      </w:r>
      <w:r>
        <w:rPr>
          <w:rFonts w:ascii="楷体" w:eastAsia="楷体" w:hAnsi="楷体" w:hint="eastAsia"/>
          <w:szCs w:val="21"/>
          <w:em w:val="dot"/>
        </w:rPr>
        <w:t>而</w:t>
      </w:r>
      <w:r>
        <w:rPr>
          <w:rFonts w:ascii="楷体" w:eastAsia="楷体" w:hAnsi="楷体" w:hint="eastAsia"/>
          <w:szCs w:val="21"/>
        </w:rPr>
        <w:t>止。今秋，余疾请假，大章乃凄然曰：“</w:t>
      </w:r>
      <w:r>
        <w:rPr>
          <w:rFonts w:ascii="楷体" w:eastAsia="楷体" w:hAnsi="楷体" w:hint="eastAsia"/>
          <w:szCs w:val="21"/>
          <w:u w:val="single"/>
        </w:rPr>
        <w:t>世好文者多矣，莫若吾兄</w:t>
      </w:r>
      <w:r>
        <w:rPr>
          <w:rFonts w:ascii="楷体" w:eastAsia="楷体" w:hAnsi="楷体" w:hint="eastAsia"/>
          <w:szCs w:val="21"/>
        </w:rPr>
        <w:t>。吾兄鄙夷凡近人，而追慕古人，则忘寝食、弃人事，</w:t>
      </w:r>
      <w:r>
        <w:rPr>
          <w:rFonts w:ascii="楷体" w:eastAsia="楷体" w:hAnsi="楷体" w:hint="eastAsia"/>
          <w:szCs w:val="21"/>
          <w:em w:val="dot"/>
        </w:rPr>
        <w:t>以</w:t>
      </w:r>
      <w:r>
        <w:rPr>
          <w:rFonts w:ascii="楷体" w:eastAsia="楷体" w:hAnsi="楷体" w:hint="eastAsia"/>
          <w:szCs w:val="21"/>
        </w:rPr>
        <w:t>求其文之用意。惜乎不见君文，吾兄必爱之也。今吾兄没十四年矣，君又将去，安得君文传之？”余为恻</w:t>
      </w:r>
      <w:r>
        <w:rPr>
          <w:rFonts w:ascii="楷体" w:eastAsia="楷体" w:hAnsi="楷体" w:hint="eastAsia"/>
          <w:szCs w:val="21"/>
          <w:em w:val="dot"/>
        </w:rPr>
        <w:t>焉</w:t>
      </w:r>
      <w:r>
        <w:rPr>
          <w:rFonts w:ascii="楷体" w:eastAsia="楷体" w:hAnsi="楷体" w:hint="eastAsia"/>
          <w:szCs w:val="21"/>
        </w:rPr>
        <w:t>。昔吾乡方望溪宗伯与兄百川先生至友爱，百川死而宗伯</w:t>
      </w:r>
      <w:r>
        <w:rPr>
          <w:rFonts w:ascii="楷体" w:eastAsia="楷体" w:hAnsi="楷体" w:hint="eastAsia"/>
          <w:szCs w:val="21"/>
          <w:em w:val="dot"/>
        </w:rPr>
        <w:t>贵</w:t>
      </w:r>
      <w:r>
        <w:rPr>
          <w:rFonts w:ascii="楷体" w:eastAsia="楷体" w:hAnsi="楷体" w:hint="eastAsia"/>
          <w:szCs w:val="21"/>
        </w:rPr>
        <w:t>。吾乡前辈皆告余，宗伯与人言，一及百川，未尝不流涕也。</w:t>
      </w:r>
      <w:r>
        <w:rPr>
          <w:rFonts w:ascii="楷体" w:eastAsia="楷体" w:hAnsi="楷体" w:hint="eastAsia"/>
          <w:szCs w:val="21"/>
          <w:u w:val="wave"/>
        </w:rPr>
        <w:t>今大章何以异是</w:t>
      </w:r>
      <w:r>
        <w:rPr>
          <w:rFonts w:ascii="楷体" w:eastAsia="楷体" w:hAnsi="楷体" w:hint="eastAsia"/>
          <w:szCs w:val="21"/>
        </w:rPr>
        <w:t>！</w:t>
      </w:r>
    </w:p>
    <w:p w14:paraId="30C52B5D" w14:textId="77777777" w:rsidR="00E62E43" w:rsidRDefault="00E62E43" w:rsidP="00230014">
      <w:pPr>
        <w:snapToGrid w:val="0"/>
        <w:spacing w:line="360" w:lineRule="auto"/>
        <w:ind w:firstLine="420"/>
        <w:rPr>
          <w:rFonts w:ascii="楷体" w:eastAsia="楷体" w:hAnsi="楷体"/>
          <w:szCs w:val="21"/>
        </w:rPr>
      </w:pPr>
      <w:r>
        <w:rPr>
          <w:rFonts w:ascii="楷体" w:eastAsia="楷体" w:hAnsi="楷体" w:hint="eastAsia"/>
          <w:szCs w:val="21"/>
        </w:rPr>
        <w:t>大纯学行皆卓然，虽生不遇，表其墓宜可以劝后人。余固不惮</w:t>
      </w:r>
      <w:r>
        <w:rPr>
          <w:rFonts w:ascii="楷体" w:eastAsia="楷体" w:hAnsi="楷体" w:hint="eastAsia"/>
          <w:szCs w:val="21"/>
          <w:em w:val="dot"/>
        </w:rPr>
        <w:t>为</w:t>
      </w:r>
      <w:r>
        <w:rPr>
          <w:rFonts w:ascii="楷体" w:eastAsia="楷体" w:hAnsi="楷体" w:hint="eastAsia"/>
          <w:szCs w:val="21"/>
        </w:rPr>
        <w:t>辞，而大章之志，则亦益可悲矣。君无子，其诗文曰《浩波集》，大章</w:t>
      </w:r>
      <w:r>
        <w:rPr>
          <w:rFonts w:ascii="楷体" w:eastAsia="楷体" w:hAnsi="楷体" w:hint="eastAsia"/>
          <w:szCs w:val="21"/>
          <w:em w:val="dot"/>
        </w:rPr>
        <w:t>为</w:t>
      </w:r>
      <w:r>
        <w:rPr>
          <w:rFonts w:ascii="楷体" w:eastAsia="楷体" w:hAnsi="楷体" w:hint="eastAsia"/>
          <w:szCs w:val="21"/>
        </w:rPr>
        <w:t>镌行之。乾隆三十九年十月，刑部郎中桐城姚鼐撰。</w:t>
      </w:r>
    </w:p>
    <w:p w14:paraId="171D5D2A" w14:textId="77777777" w:rsidR="00E62E43" w:rsidRDefault="00E62E43" w:rsidP="00230014">
      <w:pPr>
        <w:snapToGrid w:val="0"/>
        <w:spacing w:line="360" w:lineRule="auto"/>
        <w:ind w:firstLine="420"/>
        <w:jc w:val="right"/>
        <w:rPr>
          <w:rFonts w:ascii="楷体" w:eastAsia="楷体" w:hAnsi="楷体"/>
          <w:szCs w:val="21"/>
        </w:rPr>
      </w:pPr>
      <w:r>
        <w:rPr>
          <w:rFonts w:ascii="楷体" w:eastAsia="楷体" w:hAnsi="楷体" w:hint="eastAsia"/>
          <w:szCs w:val="21"/>
        </w:rPr>
        <w:lastRenderedPageBreak/>
        <w:t>（《惜抱轩文集》卷十一）</w:t>
      </w:r>
    </w:p>
    <w:p w14:paraId="5C8BC795" w14:textId="77777777" w:rsidR="00E62E43" w:rsidRDefault="00E62E43" w:rsidP="00230014">
      <w:pPr>
        <w:snapToGrid w:val="0"/>
        <w:spacing w:line="360" w:lineRule="auto"/>
        <w:ind w:leftChars="200" w:left="420"/>
        <w:rPr>
          <w:rFonts w:asciiTheme="majorEastAsia" w:eastAsiaTheme="majorEastAsia" w:hAnsiTheme="majorEastAsia"/>
          <w:sz w:val="18"/>
          <w:szCs w:val="18"/>
        </w:rPr>
      </w:pPr>
      <w:r>
        <w:rPr>
          <w:rFonts w:hAnsi="宋体" w:hint="eastAsia"/>
          <w:sz w:val="18"/>
          <w:szCs w:val="18"/>
        </w:rPr>
        <w:t>【</w:t>
      </w:r>
      <w:r>
        <w:rPr>
          <w:rFonts w:hAnsi="宋体"/>
          <w:sz w:val="18"/>
          <w:szCs w:val="18"/>
        </w:rPr>
        <w:t>注释</w:t>
      </w:r>
      <w:r>
        <w:rPr>
          <w:rFonts w:hAnsi="宋体" w:hint="eastAsia"/>
          <w:sz w:val="18"/>
          <w:szCs w:val="18"/>
        </w:rPr>
        <w:t>】</w:t>
      </w:r>
      <w:r>
        <w:rPr>
          <w:rFonts w:hAnsi="宋体"/>
          <w:sz w:val="18"/>
          <w:szCs w:val="18"/>
        </w:rPr>
        <w:fldChar w:fldCharType="begin"/>
      </w:r>
      <w:r>
        <w:rPr>
          <w:rFonts w:hAnsi="宋体"/>
          <w:sz w:val="18"/>
          <w:szCs w:val="18"/>
        </w:rPr>
        <w:instrText xml:space="preserve"> </w:instrText>
      </w:r>
      <w:r>
        <w:rPr>
          <w:rFonts w:hAnsi="宋体" w:hint="eastAsia"/>
          <w:sz w:val="18"/>
          <w:szCs w:val="18"/>
        </w:rPr>
        <w:instrText>= 1 \* GB3</w:instrText>
      </w:r>
      <w:r>
        <w:rPr>
          <w:rFonts w:hAnsi="宋体"/>
          <w:sz w:val="18"/>
          <w:szCs w:val="18"/>
        </w:rPr>
        <w:instrText xml:space="preserve"> </w:instrText>
      </w:r>
      <w:r>
        <w:rPr>
          <w:rFonts w:hAnsi="宋体"/>
          <w:sz w:val="18"/>
          <w:szCs w:val="18"/>
        </w:rPr>
        <w:fldChar w:fldCharType="separate"/>
      </w:r>
      <w:r>
        <w:rPr>
          <w:rFonts w:hAnsi="宋体" w:hint="eastAsia"/>
          <w:noProof/>
          <w:sz w:val="18"/>
          <w:szCs w:val="18"/>
        </w:rPr>
        <w:t>①</w:t>
      </w:r>
      <w:r>
        <w:rPr>
          <w:rFonts w:hAnsi="宋体"/>
          <w:sz w:val="18"/>
          <w:szCs w:val="18"/>
        </w:rPr>
        <w:fldChar w:fldCharType="end"/>
      </w:r>
      <w:r>
        <w:rPr>
          <w:rFonts w:asciiTheme="majorEastAsia" w:eastAsiaTheme="majorEastAsia" w:hAnsiTheme="majorEastAsia" w:hint="eastAsia"/>
          <w:sz w:val="18"/>
          <w:szCs w:val="18"/>
        </w:rPr>
        <w:t>墓表：刻载死者生平、表扬其功德的碑文。</w:t>
      </w: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 2 \* GB3</w:instrText>
      </w:r>
      <w:r>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fldChar w:fldCharType="separate"/>
      </w:r>
      <w:r>
        <w:rPr>
          <w:rFonts w:asciiTheme="majorEastAsia" w:eastAsiaTheme="majorEastAsia" w:hAnsiTheme="majorEastAsia" w:hint="eastAsia"/>
          <w:noProof/>
          <w:sz w:val="18"/>
          <w:szCs w:val="18"/>
        </w:rPr>
        <w:t>②</w:t>
      </w:r>
      <w:r>
        <w:rPr>
          <w:rFonts w:asciiTheme="majorEastAsia" w:eastAsiaTheme="majorEastAsia" w:hAnsiTheme="majorEastAsia"/>
          <w:sz w:val="18"/>
          <w:szCs w:val="18"/>
        </w:rPr>
        <w:fldChar w:fldCharType="end"/>
      </w:r>
      <w:r>
        <w:rPr>
          <w:rFonts w:asciiTheme="majorEastAsia" w:eastAsiaTheme="majorEastAsia" w:hAnsiTheme="majorEastAsia" w:hint="eastAsia"/>
          <w:sz w:val="18"/>
          <w:szCs w:val="18"/>
        </w:rPr>
        <w:t>詈：骂。</w:t>
      </w: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 3 \* GB3</w:instrText>
      </w:r>
      <w:r>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fldChar w:fldCharType="separate"/>
      </w:r>
      <w:r>
        <w:rPr>
          <w:rFonts w:asciiTheme="majorEastAsia" w:eastAsiaTheme="majorEastAsia" w:hAnsiTheme="majorEastAsia" w:hint="eastAsia"/>
          <w:noProof/>
          <w:sz w:val="18"/>
          <w:szCs w:val="18"/>
        </w:rPr>
        <w:t>③</w:t>
      </w:r>
      <w:r>
        <w:rPr>
          <w:rFonts w:asciiTheme="majorEastAsia" w:eastAsiaTheme="majorEastAsia" w:hAnsiTheme="majorEastAsia"/>
          <w:sz w:val="18"/>
          <w:szCs w:val="18"/>
        </w:rPr>
        <w:fldChar w:fldCharType="end"/>
      </w:r>
      <w:r>
        <w:rPr>
          <w:rFonts w:asciiTheme="majorEastAsia" w:eastAsiaTheme="majorEastAsia" w:hAnsiTheme="majorEastAsia" w:hint="eastAsia"/>
          <w:sz w:val="18"/>
          <w:szCs w:val="18"/>
        </w:rPr>
        <w:t>掖：扶持。</w:t>
      </w: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 4 \* GB3</w:instrText>
      </w:r>
      <w:r>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fldChar w:fldCharType="separate"/>
      </w:r>
      <w:r>
        <w:rPr>
          <w:rFonts w:asciiTheme="majorEastAsia" w:eastAsiaTheme="majorEastAsia" w:hAnsiTheme="majorEastAsia" w:hint="eastAsia"/>
          <w:noProof/>
          <w:sz w:val="18"/>
          <w:szCs w:val="18"/>
        </w:rPr>
        <w:t>④</w:t>
      </w:r>
      <w:r>
        <w:rPr>
          <w:rFonts w:asciiTheme="majorEastAsia" w:eastAsiaTheme="majorEastAsia" w:hAnsiTheme="majorEastAsia"/>
          <w:sz w:val="18"/>
          <w:szCs w:val="18"/>
        </w:rPr>
        <w:fldChar w:fldCharType="end"/>
      </w:r>
      <w:r w:rsidRPr="00A41C60">
        <w:rPr>
          <w:rFonts w:asciiTheme="majorEastAsia" w:eastAsiaTheme="majorEastAsia" w:hAnsiTheme="majorEastAsia" w:hint="eastAsia"/>
          <w:sz w:val="18"/>
          <w:szCs w:val="18"/>
        </w:rPr>
        <w:t xml:space="preserve">同考：明清乡试、会试中协同主考阅卷的官员。 </w:t>
      </w:r>
    </w:p>
    <w:p w14:paraId="17EF119C" w14:textId="1FD20DB0" w:rsidR="00E072BF" w:rsidRDefault="00B62007" w:rsidP="00230014">
      <w:pPr>
        <w:snapToGrid w:val="0"/>
        <w:spacing w:line="360" w:lineRule="auto"/>
        <w:rPr>
          <w:rFonts w:ascii="宋体" w:hAnsi="宋体"/>
        </w:rPr>
      </w:pPr>
      <w:r>
        <w:rPr>
          <w:rFonts w:ascii="宋体" w:hAnsi="宋体" w:cs="黑体"/>
          <w:b/>
          <w:color w:val="000000"/>
        </w:rPr>
        <w:t>3</w:t>
      </w:r>
      <w:r w:rsidR="00AC3052" w:rsidRPr="00AC3052">
        <w:rPr>
          <w:rFonts w:ascii="宋体" w:hAnsi="宋体" w:cs="黑体"/>
          <w:b/>
          <w:color w:val="000000"/>
        </w:rPr>
        <w:t>.</w:t>
      </w:r>
      <w:r w:rsidR="00623682" w:rsidRPr="00AC3052">
        <w:rPr>
          <w:rFonts w:ascii="宋体" w:hAnsi="宋体" w:cs="黑体"/>
          <w:b/>
          <w:color w:val="000000"/>
        </w:rPr>
        <w:t>（201</w:t>
      </w:r>
      <w:r w:rsidR="00E072BF">
        <w:rPr>
          <w:rFonts w:ascii="宋体" w:hAnsi="宋体" w:cs="黑体"/>
          <w:b/>
          <w:color w:val="000000"/>
        </w:rPr>
        <w:t>8</w:t>
      </w:r>
      <w:r w:rsidR="00623682" w:rsidRPr="00AC3052">
        <w:rPr>
          <w:rFonts w:ascii="宋体" w:hAnsi="宋体" w:cs="黑体" w:hint="eastAsia"/>
          <w:b/>
          <w:color w:val="000000"/>
        </w:rPr>
        <w:t>朝阳</w:t>
      </w:r>
      <w:r w:rsidR="00623682" w:rsidRPr="00AC3052">
        <w:rPr>
          <w:rFonts w:ascii="宋体" w:hAnsi="宋体" w:cs="黑体"/>
          <w:b/>
          <w:color w:val="000000"/>
        </w:rPr>
        <w:t>期末）</w:t>
      </w:r>
      <w:r w:rsidR="00E072BF">
        <w:rPr>
          <w:rFonts w:ascii="宋体" w:hAnsi="宋体" w:hint="eastAsia"/>
        </w:rPr>
        <w:t>阅读全文和</w:t>
      </w:r>
      <w:r w:rsidR="00E072BF" w:rsidRPr="003950F4">
        <w:rPr>
          <w:rFonts w:ascii="宋体" w:hAnsi="宋体" w:hint="eastAsia"/>
        </w:rPr>
        <w:t>链接材料，简要回答下列问题。（</w:t>
      </w:r>
      <w:r w:rsidR="00E072BF">
        <w:rPr>
          <w:rFonts w:ascii="宋体" w:hAnsi="宋体" w:hint="eastAsia"/>
        </w:rPr>
        <w:t>7</w:t>
      </w:r>
      <w:r w:rsidR="00E072BF" w:rsidRPr="003950F4">
        <w:rPr>
          <w:rFonts w:ascii="宋体" w:hAnsi="宋体" w:hint="eastAsia"/>
        </w:rPr>
        <w:t>分）</w:t>
      </w:r>
    </w:p>
    <w:p w14:paraId="498359A6" w14:textId="77777777" w:rsidR="00E072BF" w:rsidRPr="00A11D18" w:rsidRDefault="00E072BF" w:rsidP="00230014">
      <w:pPr>
        <w:snapToGrid w:val="0"/>
        <w:spacing w:line="360" w:lineRule="auto"/>
        <w:rPr>
          <w:rFonts w:ascii="楷体" w:eastAsia="楷体" w:hAnsi="楷体"/>
        </w:rPr>
      </w:pPr>
      <w:r>
        <w:rPr>
          <w:rFonts w:ascii="楷体" w:eastAsia="楷体" w:hAnsi="楷体" w:hint="eastAsia"/>
        </w:rPr>
        <w:t>链接材料：</w:t>
      </w:r>
      <w:r w:rsidRPr="00A11D18">
        <w:rPr>
          <w:rFonts w:ascii="楷体" w:eastAsia="楷体" w:hAnsi="楷体" w:hint="eastAsia"/>
        </w:rPr>
        <w:t>巧言、令色、足恭，左丘明耻之，丘亦耻之。匿怨而友其人，左丘明耻之，丘亦耻之。</w:t>
      </w:r>
      <w:r>
        <w:rPr>
          <w:rFonts w:ascii="楷体" w:eastAsia="楷体" w:hAnsi="楷体" w:hint="eastAsia"/>
        </w:rPr>
        <w:t>（</w:t>
      </w:r>
      <w:r w:rsidRPr="00A11D18">
        <w:rPr>
          <w:rFonts w:ascii="楷体" w:eastAsia="楷体" w:hAnsi="楷体" w:hint="eastAsia"/>
        </w:rPr>
        <w:t>《论语.公冶长》</w:t>
      </w:r>
      <w:r>
        <w:rPr>
          <w:rFonts w:ascii="楷体" w:eastAsia="楷体" w:hAnsi="楷体" w:hint="eastAsia"/>
        </w:rPr>
        <w:t>）</w:t>
      </w:r>
    </w:p>
    <w:p w14:paraId="4F131630" w14:textId="77777777" w:rsidR="00E072BF" w:rsidRPr="003950F4" w:rsidRDefault="00E072BF" w:rsidP="00230014">
      <w:pPr>
        <w:snapToGrid w:val="0"/>
        <w:spacing w:line="360" w:lineRule="auto"/>
        <w:rPr>
          <w:rFonts w:ascii="宋体" w:hAnsi="宋体"/>
        </w:rPr>
      </w:pPr>
      <w:r>
        <w:rPr>
          <w:rFonts w:ascii="宋体" w:hAnsi="宋体" w:hint="eastAsia"/>
        </w:rPr>
        <w:t>①苏辙认为“史官”有哪些作用？请简要概括。（3分）</w:t>
      </w:r>
    </w:p>
    <w:p w14:paraId="2A4703F5" w14:textId="77777777" w:rsidR="00E072BF" w:rsidRDefault="00E072BF" w:rsidP="00230014">
      <w:pPr>
        <w:snapToGrid w:val="0"/>
        <w:spacing w:line="360" w:lineRule="auto"/>
        <w:rPr>
          <w:rFonts w:ascii="宋体" w:hAnsi="宋体"/>
        </w:rPr>
      </w:pPr>
      <w:r w:rsidRPr="003950F4">
        <w:rPr>
          <w:rFonts w:ascii="宋体" w:hAnsi="宋体" w:hint="eastAsia"/>
        </w:rPr>
        <w:t>②</w:t>
      </w:r>
      <w:r>
        <w:rPr>
          <w:rFonts w:ascii="宋体" w:hAnsi="宋体" w:hint="eastAsia"/>
        </w:rPr>
        <w:t>链接材料中，有两种人是孔子和左丘明以为“耻”的，请谈谈对你做人有什么启示。</w:t>
      </w:r>
      <w:r w:rsidRPr="003950F4">
        <w:rPr>
          <w:rFonts w:ascii="宋体" w:hAnsi="宋体" w:hint="eastAsia"/>
        </w:rPr>
        <w:t>（</w:t>
      </w:r>
      <w:r>
        <w:rPr>
          <w:rFonts w:ascii="宋体" w:hAnsi="宋体" w:hint="eastAsia"/>
        </w:rPr>
        <w:t>4</w:t>
      </w:r>
      <w:r w:rsidRPr="003950F4">
        <w:rPr>
          <w:rFonts w:ascii="宋体" w:hAnsi="宋体" w:hint="eastAsia"/>
        </w:rPr>
        <w:t>分）</w:t>
      </w:r>
    </w:p>
    <w:p w14:paraId="382AA398" w14:textId="77777777" w:rsidR="00E072BF" w:rsidRPr="00E62E43" w:rsidRDefault="00E072BF" w:rsidP="00230014">
      <w:pPr>
        <w:snapToGrid w:val="0"/>
        <w:spacing w:line="360" w:lineRule="auto"/>
        <w:rPr>
          <w:rFonts w:asciiTheme="minorEastAsia" w:hAnsiTheme="minorEastAsia" w:cs="宋体"/>
          <w:b/>
          <w:szCs w:val="21"/>
        </w:rPr>
      </w:pPr>
      <w:r w:rsidRPr="00E62E43">
        <w:rPr>
          <w:rFonts w:asciiTheme="minorEastAsia" w:hAnsiTheme="minorEastAsia" w:cs="宋体"/>
          <w:b/>
          <w:szCs w:val="21"/>
        </w:rPr>
        <w:t>附：</w:t>
      </w:r>
      <w:r w:rsidRPr="00E62E43">
        <w:rPr>
          <w:rFonts w:asciiTheme="minorEastAsia" w:hAnsiTheme="minorEastAsia" w:cs="宋体" w:hint="eastAsia"/>
          <w:b/>
          <w:szCs w:val="21"/>
        </w:rPr>
        <w:t>原文</w:t>
      </w:r>
    </w:p>
    <w:p w14:paraId="318934FB" w14:textId="77777777" w:rsidR="00E072BF" w:rsidRPr="003D6090" w:rsidRDefault="00E072BF" w:rsidP="00230014">
      <w:pPr>
        <w:pStyle w:val="ad"/>
        <w:snapToGrid w:val="0"/>
        <w:spacing w:line="360" w:lineRule="auto"/>
        <w:jc w:val="center"/>
        <w:rPr>
          <w:b/>
        </w:rPr>
      </w:pPr>
      <w:r w:rsidRPr="003D6090">
        <w:rPr>
          <w:rFonts w:hint="eastAsia"/>
          <w:b/>
        </w:rPr>
        <w:t>史官助赏罚论</w:t>
      </w:r>
    </w:p>
    <w:p w14:paraId="77C25912" w14:textId="77777777" w:rsidR="00E072BF" w:rsidRPr="003D6090" w:rsidRDefault="00E072BF" w:rsidP="00230014">
      <w:pPr>
        <w:pStyle w:val="ad"/>
        <w:snapToGrid w:val="0"/>
        <w:spacing w:line="360" w:lineRule="auto"/>
        <w:jc w:val="center"/>
        <w:rPr>
          <w:b/>
        </w:rPr>
      </w:pPr>
      <w:r w:rsidRPr="003D6090">
        <w:rPr>
          <w:rFonts w:hint="eastAsia"/>
          <w:b/>
        </w:rPr>
        <w:t>苏辙</w:t>
      </w:r>
    </w:p>
    <w:p w14:paraId="75E00A36" w14:textId="77777777" w:rsidR="00E072BF" w:rsidRPr="003D6090" w:rsidRDefault="00E072BF" w:rsidP="00230014">
      <w:pPr>
        <w:snapToGrid w:val="0"/>
        <w:spacing w:line="360" w:lineRule="auto"/>
        <w:ind w:firstLine="420"/>
        <w:rPr>
          <w:rFonts w:ascii="楷体" w:eastAsia="楷体" w:hAnsi="楷体"/>
          <w:szCs w:val="21"/>
        </w:rPr>
      </w:pPr>
      <w:r w:rsidRPr="003D6090">
        <w:rPr>
          <w:rFonts w:ascii="楷体" w:eastAsia="楷体" w:hAnsi="楷体" w:hint="eastAsia"/>
          <w:szCs w:val="21"/>
        </w:rPr>
        <w:t>域中有三权：曰天，曰君，曰史官。圣人以此三权者制天下之是非，而使之</w:t>
      </w:r>
      <w:r w:rsidRPr="00FD181E">
        <w:rPr>
          <w:rFonts w:ascii="楷体" w:eastAsia="楷体" w:hAnsi="楷体" w:hint="eastAsia"/>
          <w:szCs w:val="21"/>
        </w:rPr>
        <w:t>更</w:t>
      </w:r>
      <w:r w:rsidRPr="003D6090">
        <w:rPr>
          <w:rFonts w:ascii="楷体" w:eastAsia="楷体" w:hAnsi="楷体" w:hint="eastAsia"/>
          <w:szCs w:val="21"/>
        </w:rPr>
        <w:t>相助。</w:t>
      </w:r>
    </w:p>
    <w:p w14:paraId="2EF4B16E" w14:textId="77777777" w:rsidR="00E072BF" w:rsidRPr="003D6090" w:rsidRDefault="00E072BF" w:rsidP="00230014">
      <w:pPr>
        <w:snapToGrid w:val="0"/>
        <w:spacing w:line="360" w:lineRule="auto"/>
        <w:ind w:firstLine="420"/>
        <w:rPr>
          <w:rFonts w:ascii="楷体" w:eastAsia="楷体" w:hAnsi="楷体"/>
          <w:szCs w:val="21"/>
        </w:rPr>
      </w:pPr>
      <w:r w:rsidRPr="003D6090">
        <w:rPr>
          <w:rFonts w:ascii="楷体" w:eastAsia="楷体" w:hAnsi="楷体" w:hint="eastAsia"/>
          <w:szCs w:val="21"/>
        </w:rPr>
        <w:t>夫惟天之权而后能寿夭祸福天下之人，而使贤者无夭横穷困之灾，不贤者无以享其富贵寿</w:t>
      </w:r>
      <w:r w:rsidRPr="00FD181E">
        <w:rPr>
          <w:rFonts w:ascii="楷体" w:eastAsia="楷体" w:hAnsi="楷体" w:hint="eastAsia"/>
          <w:szCs w:val="21"/>
          <w:em w:val="dot"/>
        </w:rPr>
        <w:t>考</w:t>
      </w:r>
      <w:r w:rsidRPr="003D6090">
        <w:rPr>
          <w:rFonts w:ascii="楷体" w:eastAsia="楷体" w:hAnsi="楷体" w:hint="eastAsia"/>
          <w:szCs w:val="21"/>
        </w:rPr>
        <w:t>之福。然而季次、原宪，古所谓贤人者也，伏于穷阎之下，布衣饘粥之不给。盗跖、庄蹻，横行于天下，食人之肝以为粮，而老死于牖下，不见兵革之祸。如此，</w:t>
      </w:r>
      <w:r w:rsidRPr="00FE6E54">
        <w:rPr>
          <w:rFonts w:ascii="楷体" w:eastAsia="楷体" w:hAnsi="楷体" w:hint="eastAsia"/>
          <w:szCs w:val="21"/>
          <w:em w:val="dot"/>
        </w:rPr>
        <w:t>则</w:t>
      </w:r>
      <w:r w:rsidRPr="003D6090">
        <w:rPr>
          <w:rFonts w:ascii="楷体" w:eastAsia="楷体" w:hAnsi="楷体" w:hint="eastAsia"/>
          <w:szCs w:val="21"/>
        </w:rPr>
        <w:t>是天之权有时而有所不及也。故人君用其赏罚之权于天道所不及之间，以助天为治。然而赏罚者，又岂能尽天下之是非！而赏罚之于一时，犹惧其不能明</w:t>
      </w:r>
      <w:r w:rsidRPr="003D6090">
        <w:rPr>
          <w:rFonts w:ascii="楷体" w:eastAsia="楷体" w:hAnsi="楷体" w:hint="eastAsia"/>
          <w:szCs w:val="21"/>
          <w:em w:val="dot"/>
        </w:rPr>
        <w:t>著</w:t>
      </w:r>
      <w:r w:rsidRPr="003D6090">
        <w:rPr>
          <w:rFonts w:ascii="楷体" w:eastAsia="楷体" w:hAnsi="楷体" w:hint="eastAsia"/>
          <w:szCs w:val="21"/>
        </w:rPr>
        <w:t>暴见于万世之下，故君举而属之于其臣，而名之曰“史官”。</w:t>
      </w:r>
    </w:p>
    <w:p w14:paraId="7C478D84" w14:textId="77777777" w:rsidR="00E072BF" w:rsidRPr="003D6090" w:rsidRDefault="00E072BF" w:rsidP="00230014">
      <w:pPr>
        <w:snapToGrid w:val="0"/>
        <w:spacing w:line="360" w:lineRule="auto"/>
        <w:ind w:firstLine="420"/>
        <w:rPr>
          <w:rFonts w:ascii="楷体" w:eastAsia="楷体" w:hAnsi="楷体"/>
          <w:szCs w:val="21"/>
        </w:rPr>
      </w:pPr>
      <w:r w:rsidRPr="003D6090">
        <w:rPr>
          <w:rFonts w:ascii="楷体" w:eastAsia="楷体" w:hAnsi="楷体" w:hint="eastAsia"/>
          <w:szCs w:val="21"/>
        </w:rPr>
        <w:t>盖史官之权，与天与君之权均，大抵三者更相助，以无遗天下之是非。故荀悦曰：“每于岁尽，举之尚书，以助赏罚。”夫史官之兴，其来</w:t>
      </w:r>
      <w:r w:rsidRPr="003D6090">
        <w:rPr>
          <w:rFonts w:ascii="楷体" w:eastAsia="楷体" w:hAnsi="楷体" w:hint="eastAsia"/>
          <w:szCs w:val="21"/>
          <w:em w:val="dot"/>
        </w:rPr>
        <w:t>尚</w:t>
      </w:r>
      <w:r w:rsidRPr="003D6090">
        <w:rPr>
          <w:rFonts w:ascii="楷体" w:eastAsia="楷体" w:hAnsi="楷体" w:hint="eastAsia"/>
          <w:szCs w:val="21"/>
        </w:rPr>
        <w:t>矣。其最著者，在周曰佚，在鲁曰克，在齐曰南氏，在晋曰董狐，在楚曰倚相。观其为人，以</w:t>
      </w:r>
      <w:r w:rsidRPr="0056193B">
        <w:rPr>
          <w:rFonts w:ascii="楷体" w:eastAsia="楷体" w:hAnsi="楷体" w:hint="eastAsia"/>
          <w:szCs w:val="21"/>
          <w:em w:val="dot"/>
        </w:rPr>
        <w:t>度</w:t>
      </w:r>
      <w:r w:rsidRPr="003D6090">
        <w:rPr>
          <w:rFonts w:ascii="楷体" w:eastAsia="楷体" w:hAnsi="楷体" w:hint="eastAsia"/>
          <w:szCs w:val="21"/>
        </w:rPr>
        <w:t>其当时之所书，必有以助赏罚者。</w:t>
      </w:r>
      <w:r w:rsidRPr="003D6090">
        <w:rPr>
          <w:rFonts w:ascii="楷体" w:eastAsia="楷体" w:hAnsi="楷体" w:hint="eastAsia"/>
          <w:szCs w:val="21"/>
          <w:u w:val="single"/>
        </w:rPr>
        <w:t>然而不获见其笔墨之所存，以不能尽其助治之意。</w:t>
      </w:r>
      <w:r w:rsidRPr="003D6090">
        <w:rPr>
          <w:rFonts w:ascii="楷体" w:eastAsia="楷体" w:hAnsi="楷体" w:hint="eastAsia"/>
          <w:szCs w:val="21"/>
        </w:rPr>
        <w:t>独仲尼因鲁之史官左丘明而得其载籍，以作为《春秋》，是非二百四十二年，虽其名为经，而其实史</w:t>
      </w:r>
      <w:r w:rsidRPr="00FE6E54">
        <w:rPr>
          <w:rFonts w:ascii="楷体" w:eastAsia="楷体" w:hAnsi="楷体" w:hint="eastAsia"/>
          <w:szCs w:val="21"/>
        </w:rPr>
        <w:t>之</w:t>
      </w:r>
      <w:r w:rsidRPr="003D6090">
        <w:rPr>
          <w:rFonts w:ascii="楷体" w:eastAsia="楷体" w:hAnsi="楷体" w:hint="eastAsia"/>
          <w:szCs w:val="21"/>
        </w:rPr>
        <w:t>尤大章明者也。故齐桓、晋文有功于王室，王赏之以侯伯之爵，征伐四国之权，而《春秋》又从而屡进之，此</w:t>
      </w:r>
      <w:r w:rsidRPr="001D01A1">
        <w:rPr>
          <w:rFonts w:ascii="楷体" w:eastAsia="楷体" w:hAnsi="楷体" w:hint="eastAsia"/>
          <w:szCs w:val="21"/>
        </w:rPr>
        <w:t>所以</w:t>
      </w:r>
      <w:r w:rsidRPr="003D6090">
        <w:rPr>
          <w:rFonts w:ascii="楷体" w:eastAsia="楷体" w:hAnsi="楷体" w:hint="eastAsia"/>
          <w:szCs w:val="21"/>
        </w:rPr>
        <w:t>助乎赏之当于其功也。吴、楚、徐、越之僭，皆得罪于其君者也，而《春秋》又从而加之以斥绝摈弃不齿之辞，此</w:t>
      </w:r>
      <w:r w:rsidRPr="001D01A1">
        <w:rPr>
          <w:rFonts w:ascii="楷体" w:eastAsia="楷体" w:hAnsi="楷体" w:hint="eastAsia"/>
          <w:szCs w:val="21"/>
          <w:em w:val="dot"/>
        </w:rPr>
        <w:t>所以</w:t>
      </w:r>
      <w:r w:rsidRPr="003D6090">
        <w:rPr>
          <w:rFonts w:ascii="楷体" w:eastAsia="楷体" w:hAnsi="楷体" w:hint="eastAsia"/>
          <w:szCs w:val="21"/>
        </w:rPr>
        <w:t>助乎罚之当于其罪也。若夫当时赏罚之所不能及，则又为之明言其状，而使后世嗟叹痛惜之不已。</w:t>
      </w:r>
    </w:p>
    <w:p w14:paraId="600D08DF" w14:textId="77777777" w:rsidR="00E072BF" w:rsidRPr="003D6090" w:rsidRDefault="00E072BF" w:rsidP="00230014">
      <w:pPr>
        <w:snapToGrid w:val="0"/>
        <w:spacing w:line="360" w:lineRule="auto"/>
        <w:ind w:firstLine="420"/>
        <w:rPr>
          <w:rFonts w:ascii="楷体" w:eastAsia="楷体" w:hAnsi="楷体"/>
          <w:szCs w:val="21"/>
        </w:rPr>
      </w:pPr>
      <w:r w:rsidRPr="003D6090">
        <w:rPr>
          <w:rFonts w:ascii="楷体" w:eastAsia="楷体" w:hAnsi="楷体" w:hint="eastAsia"/>
          <w:szCs w:val="21"/>
        </w:rPr>
        <w:t>呜呼！贤人君子之功烈与夫乱臣贼子罪恶之状，于此皆可以无忧其无闻</w:t>
      </w:r>
      <w:r w:rsidRPr="0056193B">
        <w:rPr>
          <w:rFonts w:ascii="楷体" w:eastAsia="楷体" w:hAnsi="楷体" w:hint="eastAsia"/>
          <w:szCs w:val="21"/>
          <w:em w:val="dot"/>
        </w:rPr>
        <w:t>焉</w:t>
      </w:r>
      <w:r w:rsidRPr="003D6090">
        <w:rPr>
          <w:rFonts w:ascii="楷体" w:eastAsia="楷体" w:hAnsi="楷体" w:hint="eastAsia"/>
          <w:szCs w:val="21"/>
        </w:rPr>
        <w:t>。是故古者圣人重史官。当汉之时，号曰太史令，而其权在丞相之上。</w:t>
      </w:r>
      <w:r w:rsidRPr="0037433F">
        <w:rPr>
          <w:rFonts w:ascii="楷体" w:eastAsia="楷体" w:hAnsi="楷体" w:hint="eastAsia"/>
          <w:szCs w:val="21"/>
        </w:rPr>
        <w:t>郡国计吏，上计于太史，而后以其副上于丞相、御史。</w:t>
      </w:r>
      <w:r w:rsidRPr="0037433F">
        <w:rPr>
          <w:rFonts w:ascii="楷体" w:eastAsia="楷体" w:hAnsi="楷体" w:hint="eastAsia"/>
          <w:szCs w:val="21"/>
          <w:u w:val="single"/>
        </w:rPr>
        <w:t>夫惟知其权之可以助赏罚也，故尊显之</w:t>
      </w:r>
      <w:r w:rsidRPr="003D6090">
        <w:rPr>
          <w:rFonts w:ascii="楷体" w:eastAsia="楷体" w:hAnsi="楷体" w:hint="eastAsia"/>
          <w:szCs w:val="21"/>
        </w:rPr>
        <w:t>。然则后之史官，</w:t>
      </w:r>
      <w:r w:rsidRPr="0056193B">
        <w:rPr>
          <w:rFonts w:ascii="楷体" w:eastAsia="楷体" w:hAnsi="楷体" w:hint="eastAsia"/>
          <w:szCs w:val="21"/>
          <w:em w:val="dot"/>
        </w:rPr>
        <w:t>其</w:t>
      </w:r>
      <w:r w:rsidRPr="003D6090">
        <w:rPr>
          <w:rFonts w:ascii="楷体" w:eastAsia="楷体" w:hAnsi="楷体" w:hint="eastAsia"/>
          <w:szCs w:val="21"/>
        </w:rPr>
        <w:t>可以忽哉！</w:t>
      </w:r>
    </w:p>
    <w:p w14:paraId="5CB7E464" w14:textId="47BF5063" w:rsidR="00504DA1" w:rsidRPr="00B62007" w:rsidRDefault="00B62007" w:rsidP="00230014">
      <w:pPr>
        <w:snapToGrid w:val="0"/>
        <w:spacing w:line="360" w:lineRule="auto"/>
        <w:ind w:left="315" w:hanging="315"/>
        <w:rPr>
          <w:rFonts w:asciiTheme="minorEastAsia" w:hAnsiTheme="minorEastAsia"/>
          <w:color w:val="000000"/>
        </w:rPr>
      </w:pPr>
      <w:r>
        <w:rPr>
          <w:rFonts w:ascii="宋体" w:hAnsi="宋体"/>
          <w:b/>
        </w:rPr>
        <w:t>4.</w:t>
      </w:r>
      <w:r w:rsidR="003354EA" w:rsidRPr="00AC3052">
        <w:rPr>
          <w:rFonts w:ascii="宋体" w:hAnsi="宋体"/>
          <w:b/>
        </w:rPr>
        <w:t>（20</w:t>
      </w:r>
      <w:r>
        <w:rPr>
          <w:rFonts w:ascii="宋体" w:hAnsi="宋体"/>
          <w:b/>
        </w:rPr>
        <w:t>18</w:t>
      </w:r>
      <w:r w:rsidR="003354EA" w:rsidRPr="00AC3052">
        <w:rPr>
          <w:rFonts w:ascii="宋体" w:hAnsi="宋体" w:hint="eastAsia"/>
          <w:b/>
        </w:rPr>
        <w:t>丰台期末</w:t>
      </w:r>
      <w:r w:rsidR="003354EA" w:rsidRPr="00AC3052">
        <w:rPr>
          <w:rFonts w:ascii="宋体" w:hAnsi="宋体"/>
          <w:b/>
        </w:rPr>
        <w:t>）</w:t>
      </w:r>
      <w:r w:rsidR="00504DA1" w:rsidRPr="00B62007">
        <w:rPr>
          <w:rFonts w:asciiTheme="minorEastAsia" w:hAnsiTheme="minorEastAsia" w:hint="eastAsia"/>
          <w:color w:val="000000"/>
        </w:rPr>
        <w:t>《论语》中有孔子关于“友</w:t>
      </w:r>
      <w:r w:rsidR="00504DA1" w:rsidRPr="00B62007">
        <w:rPr>
          <w:rFonts w:asciiTheme="minorEastAsia" w:hAnsiTheme="minorEastAsia"/>
          <w:color w:val="000000"/>
        </w:rPr>
        <w:t>”</w:t>
      </w:r>
      <w:r w:rsidR="00504DA1" w:rsidRPr="00B62007">
        <w:rPr>
          <w:rFonts w:asciiTheme="minorEastAsia" w:hAnsiTheme="minorEastAsia" w:hint="eastAsia"/>
          <w:color w:val="000000"/>
        </w:rPr>
        <w:t>的言论：“益者三友，损者三友。友直，友谅，友多闻，益矣。友便辟，友善柔，友便佞，损矣。”以孔子的标准，你认为任意是公议先生的益友还是损友？为什么？（5分）</w:t>
      </w:r>
    </w:p>
    <w:p w14:paraId="60EE8B41" w14:textId="77777777" w:rsidR="00504DA1" w:rsidRPr="00B115E4" w:rsidRDefault="00504DA1" w:rsidP="00230014">
      <w:pPr>
        <w:snapToGrid w:val="0"/>
        <w:spacing w:line="360" w:lineRule="auto"/>
        <w:ind w:firstLine="420"/>
        <w:jc w:val="center"/>
        <w:rPr>
          <w:rFonts w:ascii="方正黑体简体" w:eastAsia="方正黑体简体" w:cs="宋体"/>
          <w:color w:val="000000"/>
        </w:rPr>
      </w:pPr>
      <w:r w:rsidRPr="00B115E4">
        <w:rPr>
          <w:rFonts w:ascii="方正黑体简体" w:eastAsia="方正黑体简体" w:hAnsi="宋体" w:cs="宋体" w:hint="eastAsia"/>
          <w:color w:val="000000"/>
        </w:rPr>
        <w:lastRenderedPageBreak/>
        <w:t>公默先生传</w:t>
      </w:r>
    </w:p>
    <w:p w14:paraId="3A612D88" w14:textId="77777777" w:rsidR="00504DA1" w:rsidRPr="00B115E4" w:rsidRDefault="00504DA1" w:rsidP="00230014">
      <w:pPr>
        <w:snapToGrid w:val="0"/>
        <w:spacing w:line="360" w:lineRule="auto"/>
        <w:ind w:firstLine="420"/>
        <w:jc w:val="center"/>
        <w:rPr>
          <w:rFonts w:ascii="宋体" w:hAnsi="宋体"/>
          <w:color w:val="000000"/>
        </w:rPr>
      </w:pPr>
      <w:r w:rsidRPr="00B115E4">
        <w:rPr>
          <w:rFonts w:ascii="宋体" w:hAnsi="宋体" w:hint="eastAsia"/>
          <w:color w:val="000000"/>
        </w:rPr>
        <w:t>宋</w:t>
      </w:r>
      <w:r w:rsidRPr="00B115E4">
        <w:rPr>
          <w:rFonts w:ascii="宋体" w:hAnsi="宋体"/>
          <w:color w:val="000000"/>
        </w:rPr>
        <w:t xml:space="preserve">  </w:t>
      </w:r>
      <w:r w:rsidRPr="00B115E4">
        <w:rPr>
          <w:rFonts w:ascii="宋体" w:hAnsi="宋体" w:hint="eastAsia"/>
          <w:color w:val="000000"/>
        </w:rPr>
        <w:t>王向</w:t>
      </w:r>
    </w:p>
    <w:p w14:paraId="3D1C89FB" w14:textId="77777777" w:rsidR="00504DA1" w:rsidRPr="00B115E4" w:rsidRDefault="00504DA1" w:rsidP="00230014">
      <w:pPr>
        <w:snapToGrid w:val="0"/>
        <w:spacing w:line="360" w:lineRule="auto"/>
        <w:ind w:firstLine="420"/>
        <w:rPr>
          <w:rFonts w:ascii="楷体_GB2312" w:eastAsia="楷体_GB2312" w:hAnsi="楷体"/>
          <w:color w:val="000000"/>
        </w:rPr>
      </w:pPr>
      <w:r w:rsidRPr="00B115E4">
        <w:rPr>
          <w:rFonts w:ascii="楷体_GB2312" w:eastAsia="楷体_GB2312" w:hAnsi="楷体" w:hint="eastAsia"/>
          <w:color w:val="000000"/>
        </w:rPr>
        <w:t>公议先生刚直任气，好议论，取当世是非辨明。游梁、宋间，不得意。去居颍，</w:t>
      </w:r>
      <w:r w:rsidRPr="00B115E4">
        <w:rPr>
          <w:rFonts w:ascii="楷体_GB2312" w:eastAsia="楷体_GB2312" w:hAnsi="楷体" w:hint="eastAsia"/>
          <w:color w:val="000000"/>
          <w:em w:val="dot"/>
        </w:rPr>
        <w:t>其</w:t>
      </w:r>
      <w:r w:rsidRPr="00B115E4">
        <w:rPr>
          <w:rFonts w:ascii="楷体_GB2312" w:eastAsia="楷体_GB2312" w:hAnsi="楷体" w:hint="eastAsia"/>
          <w:color w:val="000000"/>
        </w:rPr>
        <w:t>徒从者百人。居二年，与其徒谋，又去颍。弟子任意对曰：</w:t>
      </w:r>
      <w:r w:rsidRPr="006A33F3">
        <w:rPr>
          <w:rFonts w:ascii="宋体" w:hAnsi="宋体" w:hint="eastAsia"/>
          <w:color w:val="000000"/>
        </w:rPr>
        <w:t>“</w:t>
      </w:r>
      <w:r w:rsidRPr="0077688B">
        <w:rPr>
          <w:rFonts w:ascii="楷体_GB2312" w:eastAsia="楷体_GB2312" w:hAnsi="楷体" w:hint="eastAsia"/>
          <w:color w:val="000000"/>
        </w:rPr>
        <w:t>先生无复念去也，</w:t>
      </w:r>
      <w:r w:rsidRPr="00B115E4">
        <w:rPr>
          <w:rFonts w:ascii="楷体_GB2312" w:eastAsia="楷体_GB2312" w:hAnsi="楷体" w:hint="eastAsia"/>
          <w:color w:val="000000"/>
          <w:u w:val="wave"/>
        </w:rPr>
        <w:t>弟子从先生久矣，亦各厌行役</w:t>
      </w:r>
      <w:r w:rsidRPr="00B115E4">
        <w:rPr>
          <w:rFonts w:ascii="楷体_GB2312" w:eastAsia="楷体_GB2312" w:hAnsi="楷体" w:hint="eastAsia"/>
          <w:color w:val="000000"/>
        </w:rPr>
        <w:t>。</w:t>
      </w:r>
      <w:r w:rsidRPr="00B115E4">
        <w:rPr>
          <w:rFonts w:ascii="楷体_GB2312" w:eastAsia="楷体_GB2312" w:hAnsi="楷体" w:hint="eastAsia"/>
          <w:color w:val="000000"/>
          <w:u w:val="single"/>
        </w:rPr>
        <w:t>先生舍颍为居庐</w:t>
      </w:r>
      <w:r w:rsidRPr="00B115E4">
        <w:rPr>
          <w:rFonts w:ascii="楷体_GB2312" w:eastAsia="楷体_GB2312" w:hAnsi="楷体" w:hint="eastAsia"/>
          <w:color w:val="000000"/>
        </w:rPr>
        <w:t>，少有生计。主人公贤，遇先生不浅薄，今又去之，弟子未见先生止处也。先生岂薄颍邪？</w:t>
      </w:r>
      <w:r w:rsidRPr="006A33F3">
        <w:rPr>
          <w:rFonts w:ascii="宋体" w:hAnsi="宋体" w:hint="eastAsia"/>
          <w:color w:val="000000"/>
        </w:rPr>
        <w:t>”</w:t>
      </w:r>
    </w:p>
    <w:p w14:paraId="0AE63848" w14:textId="77777777" w:rsidR="00504DA1" w:rsidRPr="00B115E4" w:rsidRDefault="00504DA1" w:rsidP="00230014">
      <w:pPr>
        <w:snapToGrid w:val="0"/>
        <w:spacing w:line="360" w:lineRule="auto"/>
        <w:ind w:firstLine="420"/>
        <w:rPr>
          <w:rFonts w:ascii="楷体_GB2312" w:eastAsia="楷体_GB2312" w:hAnsi="楷体"/>
          <w:color w:val="000000"/>
        </w:rPr>
      </w:pPr>
      <w:r w:rsidRPr="00B115E4">
        <w:rPr>
          <w:rFonts w:ascii="楷体_GB2312" w:eastAsia="楷体_GB2312" w:hAnsi="楷体" w:hint="eastAsia"/>
          <w:color w:val="000000"/>
        </w:rPr>
        <w:t>公议先生曰：</w:t>
      </w:r>
      <w:r w:rsidRPr="006A33F3">
        <w:rPr>
          <w:rFonts w:ascii="宋体" w:hAnsi="宋体" w:hint="eastAsia"/>
          <w:color w:val="000000"/>
        </w:rPr>
        <w:t>“</w:t>
      </w:r>
      <w:r w:rsidRPr="00B115E4">
        <w:rPr>
          <w:rFonts w:ascii="楷体_GB2312" w:eastAsia="楷体_GB2312" w:hAnsi="楷体" w:hint="eastAsia"/>
          <w:color w:val="000000"/>
        </w:rPr>
        <w:t>来，吾语</w:t>
      </w:r>
      <w:r w:rsidRPr="00B115E4">
        <w:rPr>
          <w:rFonts w:ascii="楷体_GB2312" w:eastAsia="楷体_GB2312" w:hAnsi="楷体" w:hint="eastAsia"/>
          <w:color w:val="000000"/>
          <w:em w:val="dot"/>
        </w:rPr>
        <w:t>尔</w:t>
      </w:r>
      <w:r w:rsidRPr="00B115E4">
        <w:rPr>
          <w:rFonts w:ascii="楷体_GB2312" w:eastAsia="楷体_GB2312" w:hAnsi="楷体" w:hint="eastAsia"/>
          <w:color w:val="000000"/>
        </w:rPr>
        <w:t>！吾行年三十，立节</w:t>
      </w:r>
      <w:r w:rsidRPr="00B115E4">
        <w:rPr>
          <w:rFonts w:ascii="楷体_GB2312" w:eastAsia="楷体_GB2312" w:hAnsi="楷体" w:hint="eastAsia"/>
          <w:color w:val="000000"/>
          <w:em w:val="dot"/>
        </w:rPr>
        <w:t>循</w:t>
      </w:r>
      <w:r w:rsidRPr="00B115E4">
        <w:rPr>
          <w:rFonts w:ascii="楷体_GB2312" w:eastAsia="楷体_GB2312" w:hAnsi="楷体" w:hint="eastAsia"/>
          <w:color w:val="000000"/>
        </w:rPr>
        <w:t>名，被服</w:t>
      </w:r>
      <w:r w:rsidRPr="00B115E4">
        <w:rPr>
          <w:rFonts w:ascii="楷体_GB2312" w:eastAsia="楷体_GB2312" w:hAnsi="楷体" w:hint="eastAsia"/>
          <w:color w:val="000000"/>
          <w:vertAlign w:val="superscript"/>
        </w:rPr>
        <w:t>①</w:t>
      </w:r>
      <w:r w:rsidRPr="00B115E4">
        <w:rPr>
          <w:rFonts w:ascii="楷体_GB2312" w:eastAsia="楷体_GB2312" w:hAnsi="楷体" w:hint="eastAsia"/>
          <w:color w:val="000000"/>
        </w:rPr>
        <w:t>先王，究穷六经。顽钝晚成，所得无几。校其所见，未为完人。岂敢自忘，冀用</w:t>
      </w:r>
      <w:r w:rsidRPr="00B115E4">
        <w:rPr>
          <w:rFonts w:ascii="楷体_GB2312" w:eastAsia="楷体_GB2312" w:hAnsi="楷体" w:hint="eastAsia"/>
          <w:color w:val="000000"/>
          <w:em w:val="dot"/>
        </w:rPr>
        <w:t>于</w:t>
      </w:r>
      <w:r w:rsidRPr="00B115E4">
        <w:rPr>
          <w:rFonts w:ascii="楷体_GB2312" w:eastAsia="楷体_GB2312" w:hAnsi="楷体" w:hint="eastAsia"/>
          <w:color w:val="000000"/>
        </w:rPr>
        <w:t>世？予所厌苦，正谓不容。</w:t>
      </w:r>
      <w:r w:rsidRPr="00A91818">
        <w:rPr>
          <w:rFonts w:ascii="楷体_GB2312" w:eastAsia="楷体_GB2312" w:hAnsi="楷体" w:hint="eastAsia"/>
          <w:color w:val="000000"/>
        </w:rPr>
        <w:t>予行世间，波混流同。</w:t>
      </w:r>
      <w:r w:rsidRPr="00F64593">
        <w:rPr>
          <w:rFonts w:ascii="楷体_GB2312" w:eastAsia="楷体_GB2312" w:hAnsi="楷体" w:hint="eastAsia"/>
          <w:color w:val="000000"/>
        </w:rPr>
        <w:t>予誉不至，予毁日隆。</w:t>
      </w:r>
      <w:r w:rsidRPr="00B115E4">
        <w:rPr>
          <w:rFonts w:ascii="楷体_GB2312" w:eastAsia="楷体_GB2312" w:hAnsi="楷体" w:hint="eastAsia"/>
          <w:color w:val="000000"/>
        </w:rPr>
        <w:t>《诗》不云乎，</w:t>
      </w:r>
      <w:r w:rsidRPr="006A33F3">
        <w:rPr>
          <w:rFonts w:ascii="宋体" w:hAnsi="宋体" w:hint="eastAsia"/>
          <w:color w:val="000000"/>
        </w:rPr>
        <w:t>‘</w:t>
      </w:r>
      <w:r w:rsidRPr="00B115E4">
        <w:rPr>
          <w:rFonts w:ascii="楷体_GB2312" w:eastAsia="楷体_GB2312" w:hAnsi="楷体" w:hint="eastAsia"/>
          <w:color w:val="000000"/>
        </w:rPr>
        <w:t>谗人罔极</w:t>
      </w:r>
      <w:r w:rsidRPr="006A33F3">
        <w:rPr>
          <w:rFonts w:ascii="宋体" w:hAnsi="宋体" w:hint="eastAsia"/>
          <w:color w:val="000000"/>
        </w:rPr>
        <w:t>’</w:t>
      </w:r>
      <w:r w:rsidRPr="00B115E4">
        <w:rPr>
          <w:rFonts w:ascii="楷体_GB2312" w:eastAsia="楷体_GB2312" w:hAnsi="楷体" w:hint="eastAsia"/>
          <w:color w:val="000000"/>
        </w:rPr>
        <w:t>。</w:t>
      </w:r>
      <w:r w:rsidRPr="00B115E4">
        <w:rPr>
          <w:rFonts w:ascii="楷体_GB2312" w:eastAsia="楷体_GB2312" w:hAnsi="楷体" w:hint="eastAsia"/>
          <w:color w:val="000000"/>
          <w:u w:val="single"/>
        </w:rPr>
        <w:t>主人明恕，故未见疑</w:t>
      </w:r>
      <w:r w:rsidRPr="00B115E4">
        <w:rPr>
          <w:rFonts w:ascii="楷体_GB2312" w:eastAsia="楷体_GB2312" w:hAnsi="楷体" w:hint="eastAsia"/>
          <w:color w:val="000000"/>
        </w:rPr>
        <w:t>。谗一日效，我终颠危。</w:t>
      </w:r>
      <w:r w:rsidRPr="00F64593">
        <w:rPr>
          <w:rFonts w:ascii="楷体_GB2312" w:eastAsia="楷体_GB2312" w:hAnsi="楷体" w:hint="eastAsia"/>
          <w:color w:val="000000"/>
          <w:u w:val="wave"/>
        </w:rPr>
        <w:t>智者利身，远害全德，</w:t>
      </w:r>
      <w:r w:rsidRPr="00B115E4">
        <w:rPr>
          <w:rFonts w:ascii="楷体_GB2312" w:eastAsia="楷体_GB2312" w:hAnsi="楷体" w:hint="eastAsia"/>
          <w:color w:val="000000"/>
        </w:rPr>
        <w:t>不如亟行，</w:t>
      </w:r>
      <w:r w:rsidRPr="00B115E4">
        <w:rPr>
          <w:rFonts w:ascii="楷体_GB2312" w:eastAsia="楷体_GB2312" w:hAnsi="楷体" w:hint="eastAsia"/>
          <w:color w:val="000000"/>
          <w:em w:val="dot"/>
        </w:rPr>
        <w:t>以</w:t>
      </w:r>
      <w:r w:rsidRPr="00B115E4">
        <w:rPr>
          <w:rFonts w:ascii="楷体_GB2312" w:eastAsia="楷体_GB2312" w:hAnsi="楷体" w:hint="eastAsia"/>
          <w:color w:val="000000"/>
        </w:rPr>
        <w:t>适异国。</w:t>
      </w:r>
      <w:r w:rsidRPr="006A33F3">
        <w:rPr>
          <w:rFonts w:ascii="宋体" w:hAnsi="宋体" w:hint="eastAsia"/>
          <w:color w:val="000000"/>
        </w:rPr>
        <w:t>”</w:t>
      </w:r>
    </w:p>
    <w:p w14:paraId="3D09CA51" w14:textId="77777777" w:rsidR="00504DA1" w:rsidRPr="00B115E4" w:rsidRDefault="00504DA1" w:rsidP="00230014">
      <w:pPr>
        <w:snapToGrid w:val="0"/>
        <w:spacing w:line="360" w:lineRule="auto"/>
        <w:rPr>
          <w:rFonts w:ascii="楷体_GB2312" w:eastAsia="楷体_GB2312" w:hAnsi="楷体"/>
          <w:color w:val="000000"/>
        </w:rPr>
      </w:pPr>
      <w:r w:rsidRPr="00B115E4">
        <w:rPr>
          <w:rFonts w:ascii="楷体_GB2312" w:eastAsia="楷体_GB2312" w:hAnsi="楷体" w:hint="eastAsia"/>
          <w:color w:val="000000"/>
        </w:rPr>
        <w:t xml:space="preserve">　　语已，任意对曰：</w:t>
      </w:r>
      <w:r w:rsidRPr="006A33F3">
        <w:rPr>
          <w:rFonts w:ascii="宋体" w:hAnsi="宋体" w:hint="eastAsia"/>
          <w:color w:val="000000"/>
        </w:rPr>
        <w:t>“</w:t>
      </w:r>
      <w:r w:rsidRPr="00B115E4">
        <w:rPr>
          <w:rFonts w:ascii="楷体_GB2312" w:eastAsia="楷体_GB2312" w:hAnsi="楷体" w:hint="eastAsia"/>
          <w:color w:val="000000"/>
        </w:rPr>
        <w:t>先生无言也。意辈弟子尝窃论先生乐取怨憎，为人所难，不知不乐也。</w:t>
      </w:r>
      <w:r w:rsidRPr="00B115E4">
        <w:rPr>
          <w:rFonts w:ascii="楷体_GB2312" w:eastAsia="楷体_GB2312" w:hAnsi="楷体" w:hint="eastAsia"/>
          <w:color w:val="000000"/>
          <w:u w:val="single"/>
        </w:rPr>
        <w:t>今定不乐，先生知所以取之乎</w:t>
      </w:r>
      <w:r w:rsidRPr="00B115E4">
        <w:rPr>
          <w:rFonts w:ascii="楷体_GB2312" w:eastAsia="楷体_GB2312" w:hAnsi="楷体" w:hint="eastAsia"/>
          <w:color w:val="000000"/>
        </w:rPr>
        <w:t>？先生聪明才能，过人远甚，而刺口论世事，立是立非，其间不容毫发。又</w:t>
      </w:r>
      <w:r w:rsidRPr="00B115E4">
        <w:rPr>
          <w:rFonts w:ascii="楷体_GB2312" w:eastAsia="楷体_GB2312" w:hAnsi="楷体" w:hint="eastAsia"/>
          <w:color w:val="000000"/>
          <w:em w:val="dot"/>
        </w:rPr>
        <w:t>以</w:t>
      </w:r>
      <w:r w:rsidRPr="00B115E4">
        <w:rPr>
          <w:rFonts w:ascii="楷体_GB2312" w:eastAsia="楷体_GB2312" w:hAnsi="楷体" w:hint="eastAsia"/>
          <w:color w:val="000000"/>
        </w:rPr>
        <w:t>公议名，此人之怨府也。先生忧之是也，其去未是。意有三事为先生计，先生</w:t>
      </w:r>
      <w:r w:rsidRPr="00B115E4">
        <w:rPr>
          <w:rFonts w:ascii="楷体_GB2312" w:eastAsia="楷体_GB2312" w:hAnsi="楷体" w:hint="eastAsia"/>
          <w:color w:val="000000"/>
          <w:em w:val="dot"/>
        </w:rPr>
        <w:t>幸</w:t>
      </w:r>
      <w:r w:rsidRPr="00B115E4">
        <w:rPr>
          <w:rFonts w:ascii="楷体_GB2312" w:eastAsia="楷体_GB2312" w:hAnsi="楷体" w:hint="eastAsia"/>
          <w:color w:val="000000"/>
        </w:rPr>
        <w:t>听意，不必行；不听，先生虽去绝海，未见先生安也。</w:t>
      </w:r>
      <w:r w:rsidRPr="006A33F3">
        <w:rPr>
          <w:rFonts w:ascii="宋体" w:hAnsi="宋体" w:hint="eastAsia"/>
          <w:color w:val="000000"/>
        </w:rPr>
        <w:t>”</w:t>
      </w:r>
    </w:p>
    <w:p w14:paraId="3BA36D0D" w14:textId="77777777" w:rsidR="00504DA1" w:rsidRPr="006A33F3" w:rsidRDefault="00504DA1" w:rsidP="00230014">
      <w:pPr>
        <w:snapToGrid w:val="0"/>
        <w:spacing w:line="360" w:lineRule="auto"/>
        <w:rPr>
          <w:rFonts w:ascii="宋体" w:hAnsi="宋体"/>
          <w:color w:val="000000"/>
        </w:rPr>
      </w:pPr>
      <w:r w:rsidRPr="00B115E4">
        <w:rPr>
          <w:rFonts w:ascii="楷体_GB2312" w:eastAsia="楷体_GB2312" w:hAnsi="楷体" w:hint="eastAsia"/>
          <w:color w:val="000000"/>
        </w:rPr>
        <w:t xml:space="preserve">　　公议先生强舌不语，下视任意，目不转。移时，卒问任意，对曰：</w:t>
      </w:r>
      <w:r w:rsidRPr="006A33F3">
        <w:rPr>
          <w:rFonts w:ascii="宋体" w:hAnsi="宋体" w:hint="eastAsia"/>
          <w:color w:val="000000"/>
        </w:rPr>
        <w:t>“</w:t>
      </w:r>
      <w:r w:rsidRPr="00B115E4">
        <w:rPr>
          <w:rFonts w:ascii="楷体_GB2312" w:eastAsia="楷体_GB2312" w:hAnsi="楷体" w:hint="eastAsia"/>
          <w:color w:val="000000"/>
        </w:rPr>
        <w:t>人之肺肝，安得可视。闻善于彼，阳誉阴非，反背复憎，诋笑纵横。得其细过，声张口播，缘饰</w:t>
      </w:r>
      <w:r w:rsidRPr="00B115E4">
        <w:rPr>
          <w:rFonts w:ascii="楷体_GB2312" w:eastAsia="楷体_GB2312" w:hAnsi="楷体" w:hint="eastAsia"/>
          <w:color w:val="000000"/>
          <w:vertAlign w:val="superscript"/>
        </w:rPr>
        <w:t>②</w:t>
      </w:r>
      <w:r w:rsidRPr="00B115E4">
        <w:rPr>
          <w:rFonts w:ascii="楷体_GB2312" w:eastAsia="楷体_GB2312" w:hAnsi="楷体" w:hint="eastAsia"/>
          <w:color w:val="000000"/>
        </w:rPr>
        <w:t>百端，得败行破。自然是人，贱彼善我。意策之三，此为最上者也。先生能用之乎？</w:t>
      </w:r>
      <w:r w:rsidRPr="006A33F3">
        <w:rPr>
          <w:rFonts w:ascii="宋体" w:hAnsi="宋体" w:hint="eastAsia"/>
          <w:color w:val="000000"/>
        </w:rPr>
        <w:t>”</w:t>
      </w:r>
      <w:r w:rsidRPr="00B115E4">
        <w:rPr>
          <w:rFonts w:ascii="楷体_GB2312" w:eastAsia="楷体_GB2312" w:hAnsi="楷体" w:hint="eastAsia"/>
          <w:color w:val="000000"/>
        </w:rPr>
        <w:t>公议先生曰：</w:t>
      </w:r>
      <w:r w:rsidRPr="006A33F3">
        <w:rPr>
          <w:rFonts w:ascii="宋体" w:hAnsi="宋体" w:hint="eastAsia"/>
          <w:color w:val="000000"/>
        </w:rPr>
        <w:t>“</w:t>
      </w:r>
      <w:r w:rsidRPr="00B115E4">
        <w:rPr>
          <w:rFonts w:ascii="楷体_GB2312" w:eastAsia="楷体_GB2312" w:hAnsi="楷体" w:hint="eastAsia"/>
          <w:color w:val="000000"/>
        </w:rPr>
        <w:t>不能，</w:t>
      </w:r>
      <w:r w:rsidRPr="00B115E4">
        <w:rPr>
          <w:rFonts w:ascii="楷体_GB2312" w:eastAsia="楷体_GB2312" w:hAnsi="楷体" w:hint="eastAsia"/>
          <w:color w:val="000000"/>
          <w:em w:val="dot"/>
        </w:rPr>
        <w:t>尔</w:t>
      </w:r>
      <w:r w:rsidRPr="00B115E4">
        <w:rPr>
          <w:rFonts w:ascii="楷体_GB2312" w:eastAsia="楷体_GB2312" w:hAnsi="楷体" w:hint="eastAsia"/>
          <w:color w:val="000000"/>
        </w:rPr>
        <w:t>试言其次者。</w:t>
      </w:r>
      <w:r w:rsidRPr="006A33F3">
        <w:rPr>
          <w:rFonts w:ascii="宋体" w:hAnsi="宋体" w:hint="eastAsia"/>
          <w:color w:val="000000"/>
        </w:rPr>
        <w:t>”</w:t>
      </w:r>
      <w:r w:rsidRPr="00B115E4">
        <w:rPr>
          <w:rFonts w:ascii="楷体_GB2312" w:eastAsia="楷体_GB2312" w:hAnsi="楷体" w:hint="eastAsia"/>
          <w:color w:val="000000"/>
        </w:rPr>
        <w:t>对曰：</w:t>
      </w:r>
      <w:r w:rsidRPr="006A33F3">
        <w:rPr>
          <w:rFonts w:ascii="宋体" w:hAnsi="宋体" w:hint="eastAsia"/>
          <w:color w:val="000000"/>
        </w:rPr>
        <w:t>“</w:t>
      </w:r>
      <w:r w:rsidRPr="00B115E4">
        <w:rPr>
          <w:rFonts w:ascii="楷体_GB2312" w:eastAsia="楷体_GB2312" w:hAnsi="楷体" w:hint="eastAsia"/>
          <w:color w:val="000000"/>
        </w:rPr>
        <w:t>捐弃骨肉，佯狂而去，令世人不复顾忌。此策之次者，先生能用之乎？</w:t>
      </w:r>
      <w:r w:rsidRPr="006A33F3">
        <w:rPr>
          <w:rFonts w:ascii="宋体" w:hAnsi="宋体" w:hint="eastAsia"/>
          <w:color w:val="000000"/>
        </w:rPr>
        <w:t>”</w:t>
      </w:r>
      <w:r w:rsidRPr="00B115E4">
        <w:rPr>
          <w:rFonts w:ascii="楷体_GB2312" w:eastAsia="楷体_GB2312" w:hAnsi="楷体" w:hint="eastAsia"/>
          <w:color w:val="000000"/>
        </w:rPr>
        <w:t>公议先生曰：</w:t>
      </w:r>
      <w:r w:rsidRPr="006A33F3">
        <w:rPr>
          <w:rFonts w:ascii="宋体" w:hAnsi="宋体" w:hint="eastAsia"/>
          <w:color w:val="000000"/>
        </w:rPr>
        <w:t>“</w:t>
      </w:r>
      <w:r w:rsidRPr="00B115E4">
        <w:rPr>
          <w:rFonts w:ascii="楷体_GB2312" w:eastAsia="楷体_GB2312" w:hAnsi="楷体" w:hint="eastAsia"/>
          <w:color w:val="000000"/>
        </w:rPr>
        <w:t>不能，尔试言其又次者。</w:t>
      </w:r>
      <w:r w:rsidRPr="006A33F3">
        <w:rPr>
          <w:rFonts w:ascii="宋体" w:hAnsi="宋体" w:hint="eastAsia"/>
          <w:color w:val="000000"/>
        </w:rPr>
        <w:t>”</w:t>
      </w:r>
      <w:r w:rsidRPr="00B115E4">
        <w:rPr>
          <w:rFonts w:ascii="楷体_GB2312" w:eastAsia="楷体_GB2312" w:hAnsi="楷体" w:hint="eastAsia"/>
          <w:color w:val="000000"/>
        </w:rPr>
        <w:t>对曰：</w:t>
      </w:r>
      <w:r w:rsidRPr="006A33F3">
        <w:rPr>
          <w:rFonts w:ascii="宋体" w:hAnsi="宋体" w:hint="eastAsia"/>
          <w:color w:val="000000"/>
        </w:rPr>
        <w:t>“</w:t>
      </w:r>
      <w:r w:rsidRPr="00B115E4">
        <w:rPr>
          <w:rFonts w:ascii="楷体_GB2312" w:eastAsia="楷体_GB2312" w:hAnsi="楷体" w:hint="eastAsia"/>
          <w:color w:val="000000"/>
        </w:rPr>
        <w:t>先生之行己</w:t>
      </w:r>
      <w:r w:rsidRPr="00B115E4">
        <w:rPr>
          <w:rFonts w:ascii="楷体_GB2312" w:eastAsia="楷体_GB2312" w:hAnsi="楷体" w:hint="eastAsia"/>
          <w:color w:val="000000"/>
          <w:vertAlign w:val="superscript"/>
        </w:rPr>
        <w:t>③</w:t>
      </w:r>
      <w:r w:rsidRPr="00B115E4">
        <w:rPr>
          <w:rFonts w:ascii="楷体_GB2312" w:eastAsia="楷体_GB2312" w:hAnsi="楷体" w:hint="eastAsia"/>
          <w:color w:val="000000"/>
        </w:rPr>
        <w:t>，世人所不逮也！曾未得称高世，而诋诃锋起，几不得与妄庸人伍者，</w:t>
      </w:r>
      <w:r w:rsidRPr="00B115E4">
        <w:rPr>
          <w:rFonts w:ascii="楷体_GB2312" w:eastAsia="楷体_GB2312" w:hAnsi="楷体" w:hint="eastAsia"/>
          <w:color w:val="000000"/>
          <w:em w:val="dot"/>
        </w:rPr>
        <w:t>良</w:t>
      </w:r>
      <w:r w:rsidRPr="00B115E4">
        <w:rPr>
          <w:rFonts w:ascii="楷体_GB2312" w:eastAsia="楷体_GB2312" w:hAnsi="楷体" w:hint="eastAsia"/>
          <w:color w:val="000000"/>
        </w:rPr>
        <w:t>以口祸也。先生能不好议而好默，</w:t>
      </w:r>
      <w:r w:rsidRPr="00B115E4">
        <w:rPr>
          <w:rFonts w:ascii="楷体_GB2312" w:eastAsia="楷体_GB2312" w:hAnsi="楷体" w:hint="eastAsia"/>
          <w:color w:val="000000"/>
          <w:u w:val="single"/>
        </w:rPr>
        <w:t>是非不及口而心存焉</w:t>
      </w:r>
      <w:r w:rsidRPr="00B115E4">
        <w:rPr>
          <w:rFonts w:ascii="楷体_GB2312" w:eastAsia="楷体_GB2312" w:hAnsi="楷体" w:hint="eastAsia"/>
          <w:color w:val="000000"/>
        </w:rPr>
        <w:t>，何疾</w:t>
      </w:r>
      <w:r w:rsidRPr="00B115E4">
        <w:rPr>
          <w:rFonts w:ascii="楷体_GB2312" w:eastAsia="楷体_GB2312" w:hAnsi="楷体" w:hint="eastAsia"/>
          <w:color w:val="000000"/>
          <w:em w:val="dot"/>
        </w:rPr>
        <w:t>于</w:t>
      </w:r>
      <w:r w:rsidRPr="00B115E4">
        <w:rPr>
          <w:rFonts w:ascii="楷体_GB2312" w:eastAsia="楷体_GB2312" w:hAnsi="楷体" w:hint="eastAsia"/>
          <w:color w:val="000000"/>
        </w:rPr>
        <w:t>不容？此策之最下者也，先生能用之乎？</w:t>
      </w:r>
      <w:r w:rsidRPr="006A33F3">
        <w:rPr>
          <w:rFonts w:ascii="宋体" w:hAnsi="宋体" w:hint="eastAsia"/>
          <w:color w:val="000000"/>
        </w:rPr>
        <w:t>”</w:t>
      </w:r>
      <w:r w:rsidRPr="00B115E4">
        <w:rPr>
          <w:rFonts w:ascii="楷体_GB2312" w:eastAsia="楷体_GB2312" w:hAnsi="楷体" w:hint="eastAsia"/>
          <w:color w:val="000000"/>
        </w:rPr>
        <w:t>公议先生喟然叹曰：</w:t>
      </w:r>
      <w:r w:rsidRPr="006A33F3">
        <w:rPr>
          <w:rFonts w:ascii="宋体" w:hAnsi="宋体" w:hint="eastAsia"/>
          <w:color w:val="000000"/>
        </w:rPr>
        <w:t>“</w:t>
      </w:r>
      <w:r w:rsidRPr="00B115E4">
        <w:rPr>
          <w:rFonts w:ascii="楷体_GB2312" w:eastAsia="楷体_GB2312" w:hAnsi="楷体" w:hint="eastAsia"/>
          <w:color w:val="000000"/>
        </w:rPr>
        <w:t>吁，吾为尔用下策也。</w:t>
      </w:r>
      <w:r w:rsidRPr="006A33F3">
        <w:rPr>
          <w:rFonts w:ascii="宋体" w:hAnsi="宋体" w:hint="eastAsia"/>
          <w:color w:val="000000"/>
        </w:rPr>
        <w:t>”</w:t>
      </w:r>
    </w:p>
    <w:p w14:paraId="079B6D95" w14:textId="77777777" w:rsidR="00504DA1" w:rsidRPr="00B115E4" w:rsidRDefault="00504DA1" w:rsidP="00230014">
      <w:pPr>
        <w:snapToGrid w:val="0"/>
        <w:spacing w:line="360" w:lineRule="auto"/>
        <w:rPr>
          <w:rFonts w:ascii="楷体_GB2312" w:eastAsia="楷体_GB2312" w:hAnsi="楷体"/>
          <w:color w:val="000000"/>
        </w:rPr>
      </w:pPr>
      <w:r w:rsidRPr="00B115E4">
        <w:rPr>
          <w:rFonts w:ascii="楷体_GB2312" w:eastAsia="楷体_GB2312" w:hAnsi="楷体" w:hint="eastAsia"/>
          <w:color w:val="000000"/>
        </w:rPr>
        <w:t xml:space="preserve">　　任意乃大笑，顾其徒曰：</w:t>
      </w:r>
      <w:r w:rsidRPr="006A33F3">
        <w:rPr>
          <w:rFonts w:ascii="宋体" w:hAnsi="宋体" w:hint="eastAsia"/>
          <w:color w:val="000000"/>
        </w:rPr>
        <w:t>“</w:t>
      </w:r>
      <w:r w:rsidRPr="00B115E4">
        <w:rPr>
          <w:rFonts w:ascii="楷体_GB2312" w:eastAsia="楷体_GB2312" w:hAnsi="楷体" w:hint="eastAsia"/>
          <w:color w:val="000000"/>
          <w:em w:val="dot"/>
        </w:rPr>
        <w:t>宜</w:t>
      </w:r>
      <w:r w:rsidRPr="00B115E4">
        <w:rPr>
          <w:rFonts w:ascii="楷体_GB2312" w:eastAsia="楷体_GB2312" w:hAnsi="楷体" w:hint="eastAsia"/>
          <w:color w:val="000000"/>
        </w:rPr>
        <w:t>吾先生之病于世也。吾三策之，卒取</w:t>
      </w:r>
      <w:r w:rsidRPr="00B115E4">
        <w:rPr>
          <w:rFonts w:ascii="楷体_GB2312" w:eastAsia="楷体_GB2312" w:hAnsi="楷体" w:hint="eastAsia"/>
          <w:color w:val="000000"/>
          <w:em w:val="dot"/>
        </w:rPr>
        <w:t>其</w:t>
      </w:r>
      <w:r w:rsidRPr="00B115E4">
        <w:rPr>
          <w:rFonts w:ascii="楷体_GB2312" w:eastAsia="楷体_GB2312" w:hAnsi="楷体" w:hint="eastAsia"/>
          <w:color w:val="000000"/>
        </w:rPr>
        <w:t>下者矣。</w:t>
      </w:r>
      <w:r w:rsidRPr="006A33F3">
        <w:rPr>
          <w:rFonts w:ascii="宋体" w:hAnsi="宋体" w:hint="eastAsia"/>
          <w:color w:val="000000"/>
        </w:rPr>
        <w:t>”</w:t>
      </w:r>
      <w:r w:rsidRPr="00B115E4">
        <w:rPr>
          <w:rFonts w:ascii="楷体_GB2312" w:eastAsia="楷体_GB2312" w:hAnsi="楷体" w:hint="eastAsia"/>
          <w:color w:val="000000"/>
        </w:rPr>
        <w:t>弟子阳思曰：</w:t>
      </w:r>
      <w:r w:rsidRPr="006A33F3">
        <w:rPr>
          <w:rFonts w:ascii="宋体" w:hAnsi="宋体" w:hint="eastAsia"/>
          <w:color w:val="000000"/>
        </w:rPr>
        <w:t>“</w:t>
      </w:r>
      <w:r w:rsidRPr="00B115E4">
        <w:rPr>
          <w:rFonts w:ascii="楷体_GB2312" w:eastAsia="楷体_GB2312" w:hAnsi="楷体" w:hint="eastAsia"/>
          <w:color w:val="000000"/>
        </w:rPr>
        <w:t>今日非任意，先生不可得留。</w:t>
      </w:r>
      <w:r w:rsidRPr="006A33F3">
        <w:rPr>
          <w:rFonts w:ascii="宋体" w:hAnsi="宋体" w:hint="eastAsia"/>
          <w:color w:val="000000"/>
        </w:rPr>
        <w:t>”</w:t>
      </w:r>
      <w:r w:rsidRPr="00B115E4">
        <w:rPr>
          <w:rFonts w:ascii="楷体_GB2312" w:eastAsia="楷体_GB2312" w:hAnsi="楷体" w:hint="eastAsia"/>
          <w:color w:val="000000"/>
        </w:rPr>
        <w:t>与其徒谢意，更因意请去公议为公默先生。</w:t>
      </w:r>
    </w:p>
    <w:p w14:paraId="70C7A925" w14:textId="77777777" w:rsidR="00504DA1" w:rsidRPr="00B115E4" w:rsidRDefault="00504DA1" w:rsidP="00230014">
      <w:pPr>
        <w:snapToGrid w:val="0"/>
        <w:spacing w:line="360" w:lineRule="auto"/>
        <w:jc w:val="right"/>
        <w:rPr>
          <w:rFonts w:ascii="方正书宋简体" w:eastAsia="方正书宋简体"/>
          <w:color w:val="000000"/>
        </w:rPr>
      </w:pPr>
      <w:r w:rsidRPr="00B115E4">
        <w:rPr>
          <w:rFonts w:ascii="方正书宋简体" w:eastAsia="方正书宋简体" w:hint="eastAsia"/>
          <w:color w:val="000000"/>
        </w:rPr>
        <w:t>（取材于《宋史》，有删节）</w:t>
      </w:r>
    </w:p>
    <w:p w14:paraId="36B0DD3D" w14:textId="77777777" w:rsidR="00504DA1" w:rsidRPr="00F64593" w:rsidRDefault="00504DA1" w:rsidP="00230014">
      <w:pPr>
        <w:snapToGrid w:val="0"/>
        <w:spacing w:line="360" w:lineRule="auto"/>
        <w:ind w:firstLine="360"/>
        <w:rPr>
          <w:rFonts w:ascii="方正仿宋简体" w:eastAsia="方正仿宋简体"/>
          <w:color w:val="000000"/>
          <w:sz w:val="18"/>
          <w:szCs w:val="18"/>
        </w:rPr>
      </w:pPr>
      <w:r w:rsidRPr="00F64593">
        <w:rPr>
          <w:rFonts w:ascii="方正仿宋简体" w:eastAsia="方正仿宋简体" w:hint="eastAsia"/>
          <w:color w:val="000000"/>
          <w:sz w:val="18"/>
          <w:szCs w:val="18"/>
        </w:rPr>
        <w:t>注：</w:t>
      </w:r>
      <w:r w:rsidRPr="00F64593">
        <w:rPr>
          <w:rFonts w:ascii="方正仿宋简体" w:eastAsia="方正仿宋简体" w:hAnsi="宋体" w:hint="eastAsia"/>
          <w:color w:val="000000"/>
          <w:sz w:val="18"/>
          <w:szCs w:val="18"/>
        </w:rPr>
        <w:t>①</w:t>
      </w:r>
      <w:r w:rsidRPr="00F64593">
        <w:rPr>
          <w:rFonts w:ascii="方正仿宋简体" w:eastAsia="方正仿宋简体" w:hint="eastAsia"/>
          <w:color w:val="000000"/>
          <w:sz w:val="18"/>
          <w:szCs w:val="18"/>
        </w:rPr>
        <w:t>被服：承受，蒙受。</w:t>
      </w:r>
      <w:r w:rsidRPr="00F64593">
        <w:rPr>
          <w:rFonts w:ascii="方正仿宋简体" w:eastAsia="方正仿宋简体" w:hAnsi="宋体" w:hint="eastAsia"/>
          <w:color w:val="000000"/>
          <w:sz w:val="18"/>
          <w:szCs w:val="18"/>
        </w:rPr>
        <w:t>②缘饰：文饰。③行己：立身行事。</w:t>
      </w:r>
    </w:p>
    <w:p w14:paraId="610E48E4" w14:textId="43F5645C" w:rsidR="002E0217" w:rsidRDefault="005352F0" w:rsidP="00F243DA">
      <w:pPr>
        <w:snapToGrid w:val="0"/>
        <w:spacing w:line="360" w:lineRule="auto"/>
        <w:ind w:left="315" w:hanging="315"/>
        <w:rPr>
          <w:rFonts w:ascii="Calibri" w:hAnsi="Calibri"/>
          <w:color w:val="000000" w:themeColor="text1"/>
        </w:rPr>
      </w:pPr>
      <w:r>
        <w:rPr>
          <w:rFonts w:asciiTheme="minorEastAsia" w:hAnsiTheme="minorEastAsia"/>
          <w:b/>
          <w:color w:val="000000" w:themeColor="text1"/>
        </w:rPr>
        <w:t>5</w:t>
      </w:r>
      <w:r w:rsidR="00F243DA" w:rsidRPr="00F243DA">
        <w:rPr>
          <w:rFonts w:asciiTheme="minorEastAsia" w:hAnsiTheme="minorEastAsia"/>
          <w:b/>
          <w:color w:val="000000" w:themeColor="text1"/>
        </w:rPr>
        <w:t>.（</w:t>
      </w:r>
      <w:r w:rsidR="002E0217" w:rsidRPr="00F243DA">
        <w:rPr>
          <w:rFonts w:asciiTheme="minorEastAsia" w:hAnsiTheme="minorEastAsia"/>
          <w:b/>
          <w:color w:val="000000" w:themeColor="text1"/>
        </w:rPr>
        <w:t>2018</w:t>
      </w:r>
      <w:r w:rsidR="002E0217" w:rsidRPr="00F243DA">
        <w:rPr>
          <w:rFonts w:asciiTheme="minorEastAsia" w:hAnsiTheme="minorEastAsia" w:hint="eastAsia"/>
          <w:b/>
          <w:color w:val="000000" w:themeColor="text1"/>
        </w:rPr>
        <w:t>西城</w:t>
      </w:r>
      <w:r w:rsidR="002E0217" w:rsidRPr="00F243DA">
        <w:rPr>
          <w:rFonts w:asciiTheme="minorEastAsia" w:hAnsiTheme="minorEastAsia"/>
          <w:b/>
          <w:color w:val="000000" w:themeColor="text1"/>
        </w:rPr>
        <w:t>一模</w:t>
      </w:r>
      <w:r w:rsidR="00F243DA" w:rsidRPr="00F243DA">
        <w:rPr>
          <w:rFonts w:asciiTheme="minorEastAsia" w:hAnsiTheme="minorEastAsia"/>
          <w:b/>
          <w:color w:val="000000" w:themeColor="text1"/>
        </w:rPr>
        <w:t>）</w:t>
      </w:r>
      <w:r w:rsidR="002E0217" w:rsidRPr="00F243DA">
        <w:rPr>
          <w:rFonts w:ascii="Calibri" w:hAnsi="Calibri" w:hint="eastAsia"/>
          <w:color w:val="000000" w:themeColor="text1"/>
        </w:rPr>
        <w:t>尹似村写信来责怪作者违背宋儒的认识解释《论语》，而作者却</w:t>
      </w:r>
      <w:r w:rsidR="002E0217" w:rsidRPr="00F243DA">
        <w:rPr>
          <w:rFonts w:ascii="Calibri" w:hAnsi="Calibri"/>
          <w:color w:val="000000" w:themeColor="text1"/>
        </w:rPr>
        <w:t>“</w:t>
      </w:r>
      <w:r w:rsidR="002E0217" w:rsidRPr="00F243DA">
        <w:rPr>
          <w:rFonts w:ascii="Calibri" w:hAnsi="Calibri" w:hint="eastAsia"/>
          <w:color w:val="000000" w:themeColor="text1"/>
        </w:rPr>
        <w:t>颇不谓然</w:t>
      </w:r>
      <w:r w:rsidR="002E0217" w:rsidRPr="00F243DA">
        <w:rPr>
          <w:rFonts w:ascii="Calibri" w:hAnsi="Calibri"/>
          <w:color w:val="000000" w:themeColor="text1"/>
        </w:rPr>
        <w:t>”</w:t>
      </w:r>
      <w:r w:rsidR="002E0217" w:rsidRPr="00F243DA">
        <w:rPr>
          <w:rFonts w:ascii="Calibri" w:hAnsi="Calibri" w:hint="eastAsia"/>
          <w:color w:val="000000" w:themeColor="text1"/>
        </w:rPr>
        <w:t>。请结合全文用自己的话简要概括作者</w:t>
      </w:r>
      <w:r w:rsidR="002E0217" w:rsidRPr="00F243DA">
        <w:rPr>
          <w:rFonts w:ascii="Calibri" w:hAnsi="Calibri"/>
          <w:color w:val="000000" w:themeColor="text1"/>
        </w:rPr>
        <w:t>“</w:t>
      </w:r>
      <w:r w:rsidR="002E0217" w:rsidRPr="00F243DA">
        <w:rPr>
          <w:rFonts w:ascii="Calibri" w:hAnsi="Calibri" w:hint="eastAsia"/>
          <w:color w:val="000000" w:themeColor="text1"/>
        </w:rPr>
        <w:t>不谓然</w:t>
      </w:r>
      <w:r w:rsidR="002E0217" w:rsidRPr="00F243DA">
        <w:rPr>
          <w:rFonts w:ascii="Calibri" w:hAnsi="Calibri"/>
          <w:color w:val="000000" w:themeColor="text1"/>
        </w:rPr>
        <w:t>”</w:t>
      </w:r>
      <w:r w:rsidR="002E0217" w:rsidRPr="00F243DA">
        <w:rPr>
          <w:rFonts w:ascii="Calibri" w:hAnsi="Calibri" w:hint="eastAsia"/>
          <w:color w:val="000000" w:themeColor="text1"/>
        </w:rPr>
        <w:t>的理由。（</w:t>
      </w:r>
      <w:r w:rsidR="002E0217" w:rsidRPr="00F243DA">
        <w:rPr>
          <w:rFonts w:ascii="Calibri" w:hAnsi="Calibri" w:hint="eastAsia"/>
          <w:color w:val="000000" w:themeColor="text1"/>
        </w:rPr>
        <w:t>5</w:t>
      </w:r>
      <w:r w:rsidR="002E0217" w:rsidRPr="00F243DA">
        <w:rPr>
          <w:rFonts w:ascii="Calibri" w:hAnsi="Calibri" w:hint="eastAsia"/>
          <w:color w:val="000000" w:themeColor="text1"/>
        </w:rPr>
        <w:t>分）</w:t>
      </w:r>
    </w:p>
    <w:p w14:paraId="0242E741" w14:textId="4CF85A0B" w:rsidR="00FC1D49" w:rsidRPr="00FC1D49" w:rsidRDefault="00FC1D49" w:rsidP="00FC1D49">
      <w:pPr>
        <w:snapToGrid w:val="0"/>
        <w:spacing w:line="360" w:lineRule="auto"/>
        <w:rPr>
          <w:rFonts w:asciiTheme="minorEastAsia" w:hAnsiTheme="minorEastAsia" w:cs="宋体"/>
          <w:b/>
          <w:szCs w:val="21"/>
        </w:rPr>
      </w:pPr>
      <w:r w:rsidRPr="00E62E43">
        <w:rPr>
          <w:rFonts w:asciiTheme="minorEastAsia" w:hAnsiTheme="minorEastAsia" w:cs="宋体"/>
          <w:b/>
          <w:szCs w:val="21"/>
        </w:rPr>
        <w:t>附：</w:t>
      </w:r>
      <w:r w:rsidRPr="00E62E43">
        <w:rPr>
          <w:rFonts w:asciiTheme="minorEastAsia" w:hAnsiTheme="minorEastAsia" w:cs="宋体" w:hint="eastAsia"/>
          <w:b/>
          <w:szCs w:val="21"/>
        </w:rPr>
        <w:t>原文</w:t>
      </w:r>
    </w:p>
    <w:p w14:paraId="6B453017" w14:textId="77777777" w:rsidR="00AB1EC0" w:rsidRDefault="00AB1EC0" w:rsidP="00230014">
      <w:pPr>
        <w:snapToGrid w:val="0"/>
        <w:spacing w:line="360" w:lineRule="auto"/>
        <w:ind w:left="315" w:hanging="315"/>
        <w:jc w:val="center"/>
        <w:rPr>
          <w:rFonts w:ascii="黑体" w:eastAsia="黑体" w:hAnsi="黑体"/>
        </w:rPr>
      </w:pPr>
      <w:r>
        <w:rPr>
          <w:rFonts w:ascii="黑体" w:eastAsia="黑体" w:hAnsi="黑体" w:hint="eastAsia"/>
        </w:rPr>
        <w:t>答尹似村书</w:t>
      </w:r>
    </w:p>
    <w:p w14:paraId="5852E57B" w14:textId="77777777" w:rsidR="00AB1EC0" w:rsidRDefault="00AB1EC0" w:rsidP="00230014">
      <w:pPr>
        <w:snapToGrid w:val="0"/>
        <w:spacing w:line="360" w:lineRule="auto"/>
        <w:ind w:firstLine="420"/>
        <w:jc w:val="center"/>
        <w:rPr>
          <w:rFonts w:ascii="华文楷体" w:eastAsia="华文楷体" w:hAnsi="华文楷体"/>
        </w:rPr>
      </w:pPr>
      <w:r>
        <w:rPr>
          <w:rFonts w:ascii="华文楷体" w:eastAsia="华文楷体" w:hAnsi="华文楷体" w:hint="eastAsia"/>
        </w:rPr>
        <w:t>（清）袁枚</w:t>
      </w:r>
    </w:p>
    <w:p w14:paraId="7F3A74B9" w14:textId="77777777" w:rsidR="00AB1EC0" w:rsidRDefault="00AB1EC0" w:rsidP="00230014">
      <w:pPr>
        <w:snapToGrid w:val="0"/>
        <w:spacing w:line="360" w:lineRule="auto"/>
        <w:ind w:firstLine="420"/>
        <w:rPr>
          <w:rFonts w:ascii="华文楷体" w:eastAsia="华文楷体" w:hAnsi="华文楷体"/>
        </w:rPr>
      </w:pPr>
      <w:r>
        <w:rPr>
          <w:rFonts w:ascii="华文楷体" w:eastAsia="华文楷体" w:hAnsi="华文楷体" w:hint="eastAsia"/>
        </w:rPr>
        <w:t>书来，怪仆悖宋儒解《论语》，仆颇不谓然。</w:t>
      </w:r>
    </w:p>
    <w:p w14:paraId="009CE3A2" w14:textId="77777777" w:rsidR="00AB1EC0" w:rsidRDefault="00AB1EC0" w:rsidP="00230014">
      <w:pPr>
        <w:snapToGrid w:val="0"/>
        <w:spacing w:line="360" w:lineRule="auto"/>
        <w:rPr>
          <w:rFonts w:ascii="华文楷体" w:eastAsia="华文楷体" w:hAnsi="华文楷体"/>
        </w:rPr>
      </w:pPr>
      <w:r>
        <w:rPr>
          <w:rFonts w:ascii="华文楷体" w:eastAsia="华文楷体" w:hAnsi="华文楷体" w:hint="eastAsia"/>
        </w:rPr>
        <w:t xml:space="preserve">   孔子之道大</w:t>
      </w:r>
      <w:r>
        <w:rPr>
          <w:rFonts w:ascii="华文楷体" w:eastAsia="华文楷体" w:hAnsi="华文楷体" w:hint="eastAsia"/>
          <w:em w:val="dot"/>
        </w:rPr>
        <w:t>而</w:t>
      </w:r>
      <w:r>
        <w:rPr>
          <w:rFonts w:ascii="华文楷体" w:eastAsia="华文楷体" w:hAnsi="华文楷体" w:hint="eastAsia"/>
        </w:rPr>
        <w:t>博，当时不违如愚者，颜氏子而已。有若、宰我，智足以知圣人，终有得失。趋庭如子思，私淑如孟轲，博雅如马、郑，俱有得失。岂有千载后奉一宋儒，而</w:t>
      </w:r>
      <w:r>
        <w:rPr>
          <w:rFonts w:ascii="华文楷体" w:eastAsia="华文楷体" w:hAnsi="华文楷体" w:hint="eastAsia"/>
          <w:em w:val="dot"/>
        </w:rPr>
        <w:t>遽</w:t>
      </w:r>
      <w:r>
        <w:rPr>
          <w:rFonts w:ascii="华文楷体" w:eastAsia="华文楷体" w:hAnsi="华文楷体" w:hint="eastAsia"/>
        </w:rPr>
        <w:t>谓孔</w:t>
      </w:r>
      <w:r>
        <w:rPr>
          <w:rFonts w:ascii="华文楷体" w:eastAsia="华文楷体" w:hAnsi="华文楷体" w:hint="eastAsia"/>
        </w:rPr>
        <w:lastRenderedPageBreak/>
        <w:t>子之道尽是哉？《易》曰：“仁</w:t>
      </w:r>
      <w:r>
        <w:rPr>
          <w:rFonts w:ascii="华文楷体" w:eastAsia="华文楷体" w:hAnsi="华文楷体" w:hint="eastAsia"/>
          <w:em w:val="dot"/>
        </w:rPr>
        <w:t>者</w:t>
      </w:r>
      <w:r>
        <w:rPr>
          <w:rFonts w:ascii="华文楷体" w:eastAsia="华文楷体" w:hAnsi="华文楷体" w:hint="eastAsia"/>
        </w:rPr>
        <w:t>见之谓之仁，知者见之谓之知。”孟子曰：“夫道若大路然，岂难知哉！”苟其得，虽童子，歌之而心通；苟其失，虽颜回，瞻之而在后</w:t>
      </w:r>
      <w:r>
        <w:rPr>
          <w:rFonts w:ascii="华文楷体" w:eastAsia="华文楷体" w:hAnsi="华文楷体" w:hint="eastAsia"/>
          <w:vertAlign w:val="superscript"/>
        </w:rPr>
        <w:t>①</w:t>
      </w:r>
      <w:r>
        <w:rPr>
          <w:rFonts w:ascii="华文楷体" w:eastAsia="华文楷体" w:hAnsi="华文楷体" w:hint="eastAsia"/>
        </w:rPr>
        <w:t>。</w:t>
      </w:r>
      <w:r>
        <w:rPr>
          <w:rFonts w:ascii="华文楷体" w:eastAsia="华文楷体" w:hAnsi="华文楷体" w:hint="eastAsia"/>
          <w:u w:val="single"/>
        </w:rPr>
        <w:t>宋儒虽贤，终在颜、曾之下</w:t>
      </w:r>
      <w:r>
        <w:rPr>
          <w:rFonts w:ascii="华文楷体" w:eastAsia="华文楷体" w:hAnsi="华文楷体" w:hint="eastAsia"/>
        </w:rPr>
        <w:t>；仆虽不肖，或较童子有余，安见宋儒尽是，而仆尽非也？</w:t>
      </w:r>
    </w:p>
    <w:p w14:paraId="1DD56C3C" w14:textId="77777777" w:rsidR="00AB1EC0" w:rsidRDefault="00AB1EC0" w:rsidP="00230014">
      <w:pPr>
        <w:snapToGrid w:val="0"/>
        <w:spacing w:line="360" w:lineRule="auto"/>
        <w:ind w:firstLine="420"/>
        <w:rPr>
          <w:rFonts w:ascii="华文楷体" w:eastAsia="华文楷体" w:hAnsi="华文楷体"/>
        </w:rPr>
      </w:pPr>
      <w:r>
        <w:rPr>
          <w:rFonts w:ascii="华文楷体" w:eastAsia="华文楷体" w:hAnsi="华文楷体" w:hint="eastAsia"/>
        </w:rPr>
        <w:t>《中庸》曰：“博学之，审问之。”《书》曰：“好问则</w:t>
      </w:r>
      <w:r>
        <w:rPr>
          <w:rFonts w:ascii="华文楷体" w:eastAsia="华文楷体" w:hAnsi="华文楷体" w:hint="eastAsia"/>
          <w:em w:val="dot"/>
        </w:rPr>
        <w:t>裕</w:t>
      </w:r>
      <w:r>
        <w:rPr>
          <w:rFonts w:ascii="华文楷体" w:eastAsia="华文楷体" w:hAnsi="华文楷体" w:hint="eastAsia"/>
        </w:rPr>
        <w:t>，自用则小。”</w:t>
      </w:r>
      <w:r>
        <w:rPr>
          <w:rFonts w:ascii="华文楷体" w:eastAsia="华文楷体" w:hAnsi="华文楷体" w:hint="eastAsia"/>
          <w:u w:val="single"/>
        </w:rPr>
        <w:t>使宋儒而果贤也，有不审问者乎</w:t>
      </w:r>
      <w:r>
        <w:rPr>
          <w:rFonts w:ascii="华文楷体" w:eastAsia="华文楷体" w:hAnsi="华文楷体" w:hint="eastAsia"/>
        </w:rPr>
        <w:t>？有肯自用者乎？若一闻异己者</w:t>
      </w:r>
      <w:r>
        <w:rPr>
          <w:rFonts w:ascii="华文楷体" w:eastAsia="华文楷体" w:hAnsi="华文楷体" w:hint="eastAsia"/>
          <w:em w:val="dot"/>
        </w:rPr>
        <w:t>而</w:t>
      </w:r>
      <w:r>
        <w:rPr>
          <w:rFonts w:ascii="华文楷体" w:eastAsia="华文楷体" w:hAnsi="华文楷体" w:hint="eastAsia"/>
        </w:rPr>
        <w:t>即怒，乌乎贤？必欲抹杀一切，而惟宋儒是归，</w:t>
      </w:r>
      <w:r>
        <w:rPr>
          <w:rFonts w:ascii="华文楷体" w:eastAsia="华文楷体" w:hAnsi="华文楷体" w:hint="eastAsia"/>
          <w:u w:val="single"/>
        </w:rPr>
        <w:t>是亦</w:t>
      </w:r>
      <w:r>
        <w:rPr>
          <w:rFonts w:ascii="华文楷体" w:eastAsia="华文楷体" w:hAnsi="华文楷体" w:hint="eastAsia"/>
          <w:color w:val="FF0000"/>
          <w:u w:val="single"/>
        </w:rPr>
        <w:t>如</w:t>
      </w:r>
      <w:r>
        <w:rPr>
          <w:rFonts w:ascii="华文楷体" w:eastAsia="华文楷体" w:hAnsi="华文楷体" w:hint="eastAsia"/>
          <w:u w:val="single"/>
        </w:rPr>
        <w:t>市侩之把持者而已矣</w:t>
      </w:r>
      <w:r>
        <w:rPr>
          <w:rFonts w:ascii="华文楷体" w:eastAsia="华文楷体" w:hAnsi="华文楷体" w:hint="eastAsia"/>
        </w:rPr>
        <w:t>。古之人有往往始愿不及此，而后人报之已过者。关忠武忠于汉室，此其志也，岂料后之</w:t>
      </w:r>
      <w:r>
        <w:rPr>
          <w:rFonts w:ascii="华文楷体" w:eastAsia="华文楷体" w:hAnsi="华文楷体" w:hint="eastAsia"/>
          <w:em w:val="dot"/>
        </w:rPr>
        <w:t>隆</w:t>
      </w:r>
      <w:r>
        <w:rPr>
          <w:rFonts w:ascii="华文楷体" w:eastAsia="华文楷体" w:hAnsi="华文楷体" w:hint="eastAsia"/>
        </w:rPr>
        <w:t>以帝称哉？宋儒阐宣周、孔，此其志也，岂料后之垂</w:t>
      </w:r>
      <w:r>
        <w:rPr>
          <w:rFonts w:ascii="华文楷体" w:eastAsia="华文楷体" w:hAnsi="华文楷体" w:hint="eastAsia"/>
          <w:em w:val="dot"/>
        </w:rPr>
        <w:t>为</w:t>
      </w:r>
      <w:r>
        <w:rPr>
          <w:rFonts w:ascii="华文楷体" w:eastAsia="华文楷体" w:hAnsi="华文楷体" w:hint="eastAsia"/>
        </w:rPr>
        <w:t>法令哉？且安知其著书时，不望后世贤人君子为之补过拾遗，去其非，存其是，以求合圣人</w:t>
      </w:r>
      <w:r>
        <w:rPr>
          <w:rFonts w:ascii="华文楷体" w:eastAsia="华文楷体" w:hAnsi="华文楷体" w:hint="eastAsia"/>
          <w:em w:val="dot"/>
        </w:rPr>
        <w:t>之</w:t>
      </w:r>
      <w:r>
        <w:rPr>
          <w:rFonts w:ascii="华文楷体" w:eastAsia="华文楷体" w:hAnsi="华文楷体" w:hint="eastAsia"/>
        </w:rPr>
        <w:t>道乎？</w:t>
      </w:r>
    </w:p>
    <w:p w14:paraId="1FA5FDFC" w14:textId="77777777" w:rsidR="00AB1EC0" w:rsidRDefault="00AB1EC0" w:rsidP="00230014">
      <w:pPr>
        <w:snapToGrid w:val="0"/>
        <w:spacing w:line="360" w:lineRule="auto"/>
        <w:ind w:firstLine="420"/>
        <w:rPr>
          <w:rFonts w:ascii="华文楷体" w:eastAsia="华文楷体" w:hAnsi="华文楷体"/>
        </w:rPr>
      </w:pPr>
      <w:r>
        <w:rPr>
          <w:rFonts w:ascii="华文楷体" w:eastAsia="华文楷体" w:hAnsi="华文楷体" w:hint="eastAsia"/>
          <w:color w:val="FF0000"/>
        </w:rPr>
        <w:t>自时文兴，制科立</w:t>
      </w:r>
      <w:r>
        <w:rPr>
          <w:rFonts w:ascii="华文楷体" w:eastAsia="华文楷体" w:hAnsi="华文楷体" w:hint="eastAsia"/>
        </w:rPr>
        <w:t>，《大全》颁</w:t>
      </w:r>
      <w:r>
        <w:rPr>
          <w:rFonts w:ascii="华文楷体" w:eastAsia="华文楷体" w:hAnsi="华文楷体" w:hint="eastAsia"/>
          <w:vertAlign w:val="superscript"/>
        </w:rPr>
        <w:t>②</w:t>
      </w:r>
      <w:r>
        <w:rPr>
          <w:rFonts w:ascii="华文楷体" w:eastAsia="华文楷体" w:hAnsi="华文楷体" w:hint="eastAsia"/>
        </w:rPr>
        <w:t>，</w:t>
      </w:r>
      <w:r>
        <w:rPr>
          <w:rFonts w:ascii="华文楷体" w:eastAsia="华文楷体" w:hAnsi="华文楷体" w:hint="eastAsia"/>
          <w:color w:val="FF0000"/>
          <w:u w:val="single"/>
        </w:rPr>
        <w:t>遵之者贵，悖之者贱</w:t>
      </w:r>
      <w:r>
        <w:rPr>
          <w:rFonts w:ascii="华文楷体" w:eastAsia="华文楷体" w:hAnsi="华文楷体" w:hint="eastAsia"/>
        </w:rPr>
        <w:t>，然后束缚天下之耳目聪明，使如僧诵经、伶度曲而后止。此非宋儒过，尊宋儒者</w:t>
      </w:r>
      <w:r>
        <w:rPr>
          <w:rFonts w:ascii="华文楷体" w:eastAsia="华文楷体" w:hAnsi="华文楷体" w:hint="eastAsia"/>
          <w:em w:val="dot"/>
        </w:rPr>
        <w:t>之</w:t>
      </w:r>
      <w:r>
        <w:rPr>
          <w:rFonts w:ascii="华文楷体" w:eastAsia="华文楷体" w:hAnsi="华文楷体" w:hint="eastAsia"/>
        </w:rPr>
        <w:t>过也。今天下有二病焉，庸庸者习常隶旧，犹且不暇，何能别有发明？</w:t>
      </w:r>
      <w:r>
        <w:rPr>
          <w:rFonts w:ascii="华文楷体" w:eastAsia="华文楷体" w:hAnsi="华文楷体" w:hint="eastAsia"/>
          <w:u w:val="single"/>
        </w:rPr>
        <w:t>其长才秀民，又多苟且涉猎，而不肯冒不韪以深造</w:t>
      </w:r>
      <w:r>
        <w:rPr>
          <w:rFonts w:ascii="华文楷体" w:eastAsia="华文楷体" w:hAnsi="华文楷体" w:hint="eastAsia"/>
        </w:rPr>
        <w:t>。凡此</w:t>
      </w:r>
      <w:r>
        <w:rPr>
          <w:rFonts w:ascii="华文楷体" w:eastAsia="华文楷体" w:hAnsi="华文楷体" w:hint="eastAsia"/>
          <w:em w:val="dot"/>
        </w:rPr>
        <w:t>者</w:t>
      </w:r>
      <w:r>
        <w:rPr>
          <w:rFonts w:ascii="华文楷体" w:eastAsia="华文楷体" w:hAnsi="华文楷体" w:hint="eastAsia"/>
        </w:rPr>
        <w:t>，皆非尊宋儒也，尊法令也。法令与宋儒，则亦有</w:t>
      </w:r>
      <w:r>
        <w:rPr>
          <w:rFonts w:ascii="华文楷体" w:eastAsia="华文楷体" w:hAnsi="华文楷体" w:hint="eastAsia"/>
          <w:em w:val="dot"/>
        </w:rPr>
        <w:t>分</w:t>
      </w:r>
      <w:r>
        <w:rPr>
          <w:rFonts w:ascii="华文楷体" w:eastAsia="华文楷体" w:hAnsi="华文楷体" w:hint="eastAsia"/>
        </w:rPr>
        <w:t>矣。</w:t>
      </w:r>
    </w:p>
    <w:p w14:paraId="3E0D76C4" w14:textId="77777777" w:rsidR="00AB1EC0" w:rsidRDefault="00AB1EC0" w:rsidP="00230014">
      <w:pPr>
        <w:snapToGrid w:val="0"/>
        <w:spacing w:line="360" w:lineRule="auto"/>
        <w:ind w:firstLine="420"/>
        <w:rPr>
          <w:rFonts w:ascii="华文楷体" w:eastAsia="华文楷体" w:hAnsi="华文楷体"/>
        </w:rPr>
      </w:pPr>
      <w:r>
        <w:rPr>
          <w:rFonts w:ascii="华文楷体" w:eastAsia="华文楷体" w:hAnsi="华文楷体" w:hint="eastAsia"/>
        </w:rPr>
        <w:t>仆幼时墨守宋学，闻讲义略有异，辄掩耳而走。及长，读书渐多，入理渐深，方悔</w:t>
      </w:r>
      <w:r>
        <w:rPr>
          <w:rFonts w:ascii="华文楷体" w:eastAsia="华文楷体" w:hAnsi="华文楷体" w:hint="eastAsia"/>
          <w:em w:val="dot"/>
        </w:rPr>
        <w:t>为</w:t>
      </w:r>
      <w:r>
        <w:rPr>
          <w:rFonts w:ascii="华文楷体" w:eastAsia="华文楷体" w:hAnsi="华文楷体" w:hint="eastAsia"/>
        </w:rPr>
        <w:t>古人所囿。足下亦宜早自省，毋抱宋儒作狭见之迂士，并毋若仆闻道太晚，</w:t>
      </w:r>
      <w:r>
        <w:rPr>
          <w:rFonts w:ascii="华文楷体" w:eastAsia="华文楷体" w:hAnsi="华文楷体" w:hint="eastAsia"/>
          <w:u w:val="single"/>
        </w:rPr>
        <w:t>致索解人不得</w:t>
      </w:r>
      <w:r>
        <w:rPr>
          <w:rFonts w:ascii="华文楷体" w:eastAsia="华文楷体" w:hAnsi="华文楷体" w:hint="eastAsia"/>
        </w:rPr>
        <w:t>。</w:t>
      </w:r>
    </w:p>
    <w:p w14:paraId="1326E789" w14:textId="12DFC57F" w:rsidR="00F95C6D" w:rsidRPr="00DF1B1E" w:rsidRDefault="00AB1EC0" w:rsidP="00DF1B1E">
      <w:pPr>
        <w:snapToGrid w:val="0"/>
        <w:spacing w:line="360" w:lineRule="auto"/>
        <w:ind w:firstLine="420"/>
        <w:rPr>
          <w:rFonts w:ascii="华文楷体" w:eastAsia="华文楷体" w:hAnsi="华文楷体"/>
        </w:rPr>
      </w:pPr>
      <w:r>
        <w:rPr>
          <w:rFonts w:ascii="华文楷体" w:eastAsia="华文楷体" w:hAnsi="华文楷体" w:hint="eastAsia"/>
        </w:rPr>
        <w:t xml:space="preserve">                                       （取材于《小仓山房诗文集》，有删改）</w:t>
      </w:r>
    </w:p>
    <w:p w14:paraId="1656988C" w14:textId="45F5897C" w:rsidR="00F95C6D" w:rsidRDefault="00C24E40" w:rsidP="00230014">
      <w:pPr>
        <w:snapToGrid w:val="0"/>
        <w:spacing w:line="360" w:lineRule="auto"/>
        <w:jc w:val="left"/>
        <w:rPr>
          <w:rFonts w:ascii="宋体" w:hAnsi="宋体"/>
        </w:rPr>
      </w:pPr>
      <w:r>
        <w:rPr>
          <w:rFonts w:ascii="宋体" w:hAnsi="宋体"/>
          <w:b/>
        </w:rPr>
        <w:t>6</w:t>
      </w:r>
      <w:r w:rsidR="00DF1B1E" w:rsidRPr="00DF1B1E">
        <w:rPr>
          <w:rFonts w:ascii="宋体" w:hAnsi="宋体"/>
          <w:b/>
        </w:rPr>
        <w:t>.（</w:t>
      </w:r>
      <w:r w:rsidR="00F95C6D" w:rsidRPr="00DF1B1E">
        <w:rPr>
          <w:rFonts w:ascii="宋体" w:hAnsi="宋体" w:hint="eastAsia"/>
          <w:b/>
        </w:rPr>
        <w:t>2018朝阳</w:t>
      </w:r>
      <w:r w:rsidR="00F95C6D" w:rsidRPr="00DF1B1E">
        <w:rPr>
          <w:rFonts w:ascii="宋体" w:hAnsi="宋体"/>
          <w:b/>
        </w:rPr>
        <w:t>二模</w:t>
      </w:r>
      <w:r w:rsidR="00DF1B1E" w:rsidRPr="00DF1B1E">
        <w:rPr>
          <w:rFonts w:ascii="宋体" w:hAnsi="宋体"/>
          <w:b/>
        </w:rPr>
        <w:t>）</w:t>
      </w:r>
      <w:r w:rsidR="00F95C6D">
        <w:rPr>
          <w:rFonts w:ascii="宋体" w:hAnsi="宋体" w:hint="eastAsia"/>
        </w:rPr>
        <w:t>文中第三段槐里先生表达了对曾点之志的认同，请结合槐里先生所说和《子路、曾皙、冉有、公西华侍坐》中的相关内容，简要回答槐里先生认同的原因。</w:t>
      </w:r>
      <w:r w:rsidR="00F95C6D" w:rsidRPr="00E9090B">
        <w:rPr>
          <w:rFonts w:ascii="宋体" w:hAnsi="宋体" w:hint="eastAsia"/>
        </w:rPr>
        <w:t>（6分）</w:t>
      </w:r>
    </w:p>
    <w:p w14:paraId="26D0CEEF" w14:textId="03C268DD" w:rsidR="00355940" w:rsidRPr="00355940" w:rsidRDefault="00355940" w:rsidP="00355940">
      <w:pPr>
        <w:snapToGrid w:val="0"/>
        <w:spacing w:line="360" w:lineRule="auto"/>
        <w:rPr>
          <w:rFonts w:asciiTheme="minorEastAsia" w:hAnsiTheme="minorEastAsia" w:cs="宋体"/>
          <w:b/>
          <w:szCs w:val="21"/>
        </w:rPr>
      </w:pPr>
      <w:r w:rsidRPr="00E62E43">
        <w:rPr>
          <w:rFonts w:asciiTheme="minorEastAsia" w:hAnsiTheme="minorEastAsia" w:cs="宋体"/>
          <w:b/>
          <w:szCs w:val="21"/>
        </w:rPr>
        <w:t>附：</w:t>
      </w:r>
      <w:r w:rsidRPr="00E62E43">
        <w:rPr>
          <w:rFonts w:asciiTheme="minorEastAsia" w:hAnsiTheme="minorEastAsia" w:cs="宋体" w:hint="eastAsia"/>
          <w:b/>
          <w:szCs w:val="21"/>
        </w:rPr>
        <w:t>原文</w:t>
      </w:r>
    </w:p>
    <w:p w14:paraId="6B9422A7" w14:textId="77777777" w:rsidR="002C67CA" w:rsidRPr="00A76517" w:rsidRDefault="002C67CA" w:rsidP="00230014">
      <w:pPr>
        <w:snapToGrid w:val="0"/>
        <w:spacing w:line="360" w:lineRule="auto"/>
        <w:jc w:val="center"/>
        <w:rPr>
          <w:rFonts w:ascii="宋体" w:hAnsi="宋体"/>
          <w:b/>
        </w:rPr>
      </w:pPr>
      <w:r w:rsidRPr="00A76517">
        <w:rPr>
          <w:rFonts w:ascii="宋体" w:hAnsi="宋体" w:hint="eastAsia"/>
          <w:b/>
        </w:rPr>
        <w:t>槐里先生传</w:t>
      </w:r>
    </w:p>
    <w:p w14:paraId="2D0240F4" w14:textId="77777777" w:rsidR="002C67CA" w:rsidRPr="00A76517" w:rsidRDefault="002C67CA" w:rsidP="00230014">
      <w:pPr>
        <w:snapToGrid w:val="0"/>
        <w:spacing w:line="360" w:lineRule="auto"/>
        <w:jc w:val="center"/>
        <w:rPr>
          <w:rFonts w:ascii="宋体" w:hAnsi="宋体"/>
          <w:b/>
        </w:rPr>
      </w:pPr>
      <w:r w:rsidRPr="00A76517">
        <w:rPr>
          <w:rFonts w:ascii="宋体" w:hAnsi="宋体" w:hint="eastAsia"/>
          <w:b/>
        </w:rPr>
        <w:t>戚澜</w:t>
      </w:r>
    </w:p>
    <w:p w14:paraId="4A8293DA" w14:textId="77777777" w:rsidR="002C67CA" w:rsidRPr="00043D36" w:rsidRDefault="002C67CA" w:rsidP="00230014">
      <w:pPr>
        <w:snapToGrid w:val="0"/>
        <w:spacing w:line="360" w:lineRule="auto"/>
        <w:rPr>
          <w:rFonts w:ascii="华文楷体" w:eastAsia="华文楷体" w:hAnsi="华文楷体"/>
        </w:rPr>
      </w:pPr>
      <w:r w:rsidRPr="00043D36">
        <w:rPr>
          <w:rFonts w:ascii="Calibri" w:hAnsi="Calibri" w:hint="eastAsia"/>
        </w:rPr>
        <w:t xml:space="preserve">　　</w:t>
      </w:r>
      <w:r w:rsidRPr="00043D36">
        <w:rPr>
          <w:rFonts w:ascii="华文楷体" w:eastAsia="华文楷体" w:hAnsi="华文楷体" w:hint="eastAsia"/>
        </w:rPr>
        <w:t>先生姓王，名杰，字世杰，居秘图湖之后。其先世尝植三槐</w:t>
      </w:r>
      <w:r w:rsidRPr="00513C76">
        <w:rPr>
          <w:rFonts w:ascii="华文楷体" w:eastAsia="华文楷体" w:hAnsi="华文楷体" w:hint="eastAsia"/>
          <w:em w:val="dot"/>
        </w:rPr>
        <w:t>于</w:t>
      </w:r>
      <w:r w:rsidRPr="00043D36">
        <w:rPr>
          <w:rFonts w:ascii="华文楷体" w:eastAsia="华文楷体" w:hAnsi="华文楷体" w:hint="eastAsia"/>
        </w:rPr>
        <w:t>门，自号槐里子，学者</w:t>
      </w:r>
      <w:r w:rsidRPr="00043D36">
        <w:rPr>
          <w:rFonts w:ascii="华文楷体" w:eastAsia="华文楷体" w:hAnsi="华文楷体" w:hint="eastAsia"/>
          <w:em w:val="dot"/>
        </w:rPr>
        <w:t>因</w:t>
      </w:r>
      <w:r w:rsidRPr="00043D36">
        <w:rPr>
          <w:rFonts w:ascii="华文楷体" w:eastAsia="华文楷体" w:hAnsi="华文楷体" w:hint="eastAsia"/>
        </w:rPr>
        <w:t>称曰槐里先生。始祖为晋右将军羲之。曾祖性常与其弟秉常、敬常俱以文学显名国初，而性常以广东参议死于苗之难。父遁石翁，以德学为世隐儒。先生自为童子，即有志圣贤之学。年十四，尽通《四书》《五经》及宋诸大儒之说。时朝廷方督有司求遗</w:t>
      </w:r>
      <w:r w:rsidRPr="005C3E03">
        <w:rPr>
          <w:rFonts w:ascii="华文楷体" w:eastAsia="华文楷体" w:hAnsi="华文楷体" w:hint="eastAsia"/>
        </w:rPr>
        <w:t>逸</w:t>
      </w:r>
      <w:r w:rsidRPr="00043D36">
        <w:rPr>
          <w:rFonts w:ascii="华文楷体" w:eastAsia="华文楷体" w:hAnsi="华文楷体" w:hint="eastAsia"/>
        </w:rPr>
        <w:t>，部使者闻遁石翁之名，及门迫</w:t>
      </w:r>
      <w:r w:rsidRPr="00043D36">
        <w:rPr>
          <w:rFonts w:ascii="华文楷体" w:eastAsia="华文楷体" w:hAnsi="华文楷体" w:hint="eastAsia"/>
          <w:em w:val="dot"/>
        </w:rPr>
        <w:t>起</w:t>
      </w:r>
      <w:r w:rsidRPr="00043D36">
        <w:rPr>
          <w:rFonts w:ascii="华文楷体" w:eastAsia="华文楷体" w:hAnsi="华文楷体" w:hint="eastAsia"/>
        </w:rPr>
        <w:t>之，不可得。见先生，奇焉，谓遁石翁曰：“足下不屑就，罪且及身，</w:t>
      </w:r>
      <w:r w:rsidRPr="00043D36">
        <w:rPr>
          <w:rFonts w:ascii="华文楷体" w:eastAsia="华文楷体" w:hAnsi="华文楷体" w:hint="eastAsia"/>
          <w:u w:val="single"/>
        </w:rPr>
        <w:t>宁能以子代行乎？</w:t>
      </w:r>
      <w:r w:rsidRPr="00043D36">
        <w:rPr>
          <w:rFonts w:ascii="华文楷体" w:eastAsia="华文楷体" w:hAnsi="华文楷体" w:hint="eastAsia"/>
        </w:rPr>
        <w:t>”不得已，</w:t>
      </w:r>
      <w:r w:rsidRPr="00513C76">
        <w:rPr>
          <w:rFonts w:ascii="华文楷体" w:eastAsia="华文楷体" w:hAnsi="华文楷体" w:hint="eastAsia"/>
        </w:rPr>
        <w:t>乃</w:t>
      </w:r>
      <w:r w:rsidRPr="00043D36">
        <w:rPr>
          <w:rFonts w:ascii="华文楷体" w:eastAsia="华文楷体" w:hAnsi="华文楷体" w:hint="eastAsia"/>
        </w:rPr>
        <w:t>遣先生备邑庠弟子员。时</w:t>
      </w:r>
      <w:r>
        <w:rPr>
          <w:rFonts w:ascii="华文楷体" w:eastAsia="华文楷体" w:hAnsi="华文楷体" w:hint="eastAsia"/>
        </w:rPr>
        <w:t>教谕</w:t>
      </w:r>
      <w:r w:rsidRPr="00043D36">
        <w:rPr>
          <w:rFonts w:ascii="华文楷体" w:eastAsia="华文楷体" w:hAnsi="华文楷体" w:hint="eastAsia"/>
        </w:rPr>
        <w:t>程晶负才倨傲，奴视诸生，见先生，辄敬服，语人曰：“此今之黄叔度</w:t>
      </w:r>
      <w:r w:rsidRPr="00043D36">
        <w:rPr>
          <w:rFonts w:ascii="宋体" w:hAnsi="宋体" w:hint="eastAsia"/>
          <w:sz w:val="18"/>
          <w:szCs w:val="18"/>
          <w:vertAlign w:val="superscript"/>
        </w:rPr>
        <w:t>【1】</w:t>
      </w:r>
      <w:r w:rsidRPr="00043D36">
        <w:rPr>
          <w:rFonts w:ascii="华文楷体" w:eastAsia="华文楷体" w:hAnsi="华文楷体" w:hint="eastAsia"/>
        </w:rPr>
        <w:t>也。”岁当大比，邑有司首以先生应荐。</w:t>
      </w:r>
      <w:r w:rsidRPr="005C3E03">
        <w:rPr>
          <w:rFonts w:ascii="华文楷体" w:eastAsia="华文楷体" w:hAnsi="华文楷体" w:hint="eastAsia"/>
          <w:em w:val="dot"/>
        </w:rPr>
        <w:t>比</w:t>
      </w:r>
      <w:r w:rsidRPr="00043D36">
        <w:rPr>
          <w:rFonts w:ascii="华文楷体" w:eastAsia="华文楷体" w:hAnsi="华文楷体" w:hint="eastAsia"/>
        </w:rPr>
        <w:t>入试，众皆</w:t>
      </w:r>
      <w:r w:rsidRPr="005C3E03">
        <w:rPr>
          <w:rFonts w:ascii="华文楷体" w:eastAsia="华文楷体" w:hAnsi="华文楷体" w:hint="eastAsia"/>
        </w:rPr>
        <w:t>散发袒衣，</w:t>
      </w:r>
      <w:r w:rsidRPr="00043D36">
        <w:rPr>
          <w:rFonts w:ascii="华文楷体" w:eastAsia="华文楷体" w:hAnsi="华文楷体" w:hint="eastAsia"/>
        </w:rPr>
        <w:t>先生叹曰：“</w:t>
      </w:r>
      <w:r w:rsidRPr="00043D36">
        <w:rPr>
          <w:rFonts w:ascii="华文楷体" w:eastAsia="华文楷体" w:hAnsi="华文楷体" w:hint="eastAsia"/>
          <w:u w:val="single"/>
        </w:rPr>
        <w:t>吾宁曳履衡门矣</w:t>
      </w:r>
      <w:r w:rsidRPr="00043D36">
        <w:rPr>
          <w:rFonts w:ascii="华文楷体" w:eastAsia="华文楷体" w:hAnsi="华文楷体" w:hint="eastAsia"/>
        </w:rPr>
        <w:t>。”遂归，不复应试。</w:t>
      </w:r>
    </w:p>
    <w:p w14:paraId="0E6EE96A" w14:textId="77777777" w:rsidR="002C67CA" w:rsidRPr="00043D36" w:rsidRDefault="002C67CA" w:rsidP="00230014">
      <w:pPr>
        <w:snapToGrid w:val="0"/>
        <w:spacing w:line="360" w:lineRule="auto"/>
        <w:rPr>
          <w:rFonts w:ascii="华文楷体" w:eastAsia="华文楷体" w:hAnsi="华文楷体"/>
        </w:rPr>
      </w:pPr>
      <w:r w:rsidRPr="00043D36">
        <w:rPr>
          <w:rFonts w:ascii="华文楷体" w:eastAsia="华文楷体" w:hAnsi="华文楷体" w:hint="eastAsia"/>
        </w:rPr>
        <w:t xml:space="preserve">　　宣德间，诏中外举异才堪风宪者，</w:t>
      </w:r>
      <w:r w:rsidRPr="00043D36">
        <w:rPr>
          <w:rFonts w:ascii="华文楷体" w:eastAsia="华文楷体" w:hAnsi="华文楷体" w:hint="eastAsia"/>
          <w:u w:val="single"/>
        </w:rPr>
        <w:t>破常调任使之</w:t>
      </w:r>
      <w:r w:rsidRPr="00043D36">
        <w:rPr>
          <w:rFonts w:ascii="华文楷体" w:eastAsia="华文楷体" w:hAnsi="华文楷体" w:hint="eastAsia"/>
        </w:rPr>
        <w:t>。时先生次当贡，邑令黄维雅重先生，</w:t>
      </w:r>
      <w:r w:rsidRPr="00043D36">
        <w:rPr>
          <w:rFonts w:ascii="华文楷体" w:eastAsia="华文楷体" w:hAnsi="华文楷体" w:hint="eastAsia"/>
          <w:em w:val="dot"/>
        </w:rPr>
        <w:t>为</w:t>
      </w:r>
      <w:r w:rsidRPr="00043D36">
        <w:rPr>
          <w:rFonts w:ascii="华文楷体" w:eastAsia="华文楷体" w:hAnsi="华文楷体" w:hint="eastAsia"/>
        </w:rPr>
        <w:t>之具行李，戒仆从，强</w:t>
      </w:r>
      <w:r w:rsidRPr="00043D36">
        <w:rPr>
          <w:rFonts w:ascii="华文楷体" w:eastAsia="华文楷体" w:hAnsi="华文楷体" w:hint="eastAsia"/>
          <w:em w:val="dot"/>
        </w:rPr>
        <w:t>之</w:t>
      </w:r>
      <w:r w:rsidRPr="00043D36">
        <w:rPr>
          <w:rFonts w:ascii="华文楷体" w:eastAsia="华文楷体" w:hAnsi="华文楷体" w:hint="eastAsia"/>
        </w:rPr>
        <w:t>应诏。</w:t>
      </w:r>
      <w:r w:rsidRPr="00043D36">
        <w:rPr>
          <w:rFonts w:ascii="华文楷体" w:eastAsia="华文楷体" w:hAnsi="华文楷体" w:hint="eastAsia"/>
          <w:u w:val="single"/>
        </w:rPr>
        <w:t>先生固以亲老辞，乃让其友汪生叔昂。</w:t>
      </w:r>
      <w:r w:rsidRPr="00043D36">
        <w:rPr>
          <w:rFonts w:ascii="华文楷体" w:eastAsia="华文楷体" w:hAnsi="华文楷体" w:hint="eastAsia"/>
        </w:rPr>
        <w:t>既而遁石翁殁，又当贡，复以母老辞，让其友李生文昭。而躬耕受徒，以养其母。母且殁，谓先生曰：“尔贫日益甚，吾死，尔必仕。毋忘吾言！”已终丧，先生</w:t>
      </w:r>
      <w:r w:rsidRPr="00513C76">
        <w:rPr>
          <w:rFonts w:ascii="华文楷体" w:eastAsia="华文楷体" w:hAnsi="华文楷体" w:hint="eastAsia"/>
        </w:rPr>
        <w:t>乃</w:t>
      </w:r>
      <w:r w:rsidRPr="00043D36">
        <w:rPr>
          <w:rFonts w:ascii="华文楷体" w:eastAsia="华文楷体" w:hAnsi="华文楷体" w:hint="eastAsia"/>
        </w:rPr>
        <w:t>应贡，入南雍</w:t>
      </w:r>
      <w:r w:rsidRPr="00043D36">
        <w:rPr>
          <w:rFonts w:ascii="宋体" w:hAnsi="宋体" w:hint="eastAsia"/>
          <w:sz w:val="18"/>
          <w:szCs w:val="18"/>
          <w:vertAlign w:val="superscript"/>
        </w:rPr>
        <w:t>【2】</w:t>
      </w:r>
      <w:r w:rsidRPr="00043D36">
        <w:rPr>
          <w:rFonts w:ascii="华文楷体" w:eastAsia="华文楷体" w:hAnsi="华文楷体" w:hint="eastAsia"/>
        </w:rPr>
        <w:t>。祭酒陈公敬宗闻先生至，待以友礼，使毋就弟子列。明年，荐先生于朝。未报，而先生殁。</w:t>
      </w:r>
    </w:p>
    <w:p w14:paraId="4FFD4B78" w14:textId="77777777" w:rsidR="002C67CA" w:rsidRPr="00043D36" w:rsidRDefault="002C67CA" w:rsidP="00230014">
      <w:pPr>
        <w:snapToGrid w:val="0"/>
        <w:spacing w:line="360" w:lineRule="auto"/>
        <w:rPr>
          <w:rFonts w:ascii="华文楷体" w:eastAsia="华文楷体" w:hAnsi="华文楷体"/>
        </w:rPr>
      </w:pPr>
      <w:r w:rsidRPr="00043D36">
        <w:rPr>
          <w:rFonts w:ascii="华文楷体" w:eastAsia="华文楷体" w:hAnsi="华文楷体" w:hint="eastAsia"/>
        </w:rPr>
        <w:lastRenderedPageBreak/>
        <w:t xml:space="preserve">　　先生仪观玉立，秀目修髯，望之以为神人。</w:t>
      </w:r>
      <w:r w:rsidRPr="00176C6B">
        <w:rPr>
          <w:rFonts w:ascii="华文楷体" w:eastAsia="华文楷体" w:hAnsi="华文楷体" w:hint="eastAsia"/>
        </w:rPr>
        <w:t>无贤愚</w:t>
      </w:r>
      <w:r w:rsidRPr="00176C6B">
        <w:rPr>
          <w:rFonts w:ascii="华文楷体" w:eastAsia="华文楷体" w:hAnsi="华文楷体" w:hint="eastAsia"/>
          <w:em w:val="dot"/>
        </w:rPr>
        <w:t>戚</w:t>
      </w:r>
      <w:r w:rsidRPr="00176C6B">
        <w:rPr>
          <w:rFonts w:ascii="华文楷体" w:eastAsia="华文楷体" w:hAnsi="华文楷体" w:hint="eastAsia"/>
        </w:rPr>
        <w:t>疏，皆知敬而爱之。</w:t>
      </w:r>
      <w:r w:rsidRPr="00176C6B">
        <w:rPr>
          <w:rFonts w:ascii="华文楷体" w:eastAsia="华文楷体" w:hAnsi="华文楷体" w:hint="eastAsia"/>
          <w:u w:val="single"/>
        </w:rPr>
        <w:t>言行一以古圣贤为法。</w:t>
      </w:r>
      <w:r>
        <w:rPr>
          <w:rFonts w:ascii="华文楷体" w:eastAsia="华文楷体" w:hAnsi="华文楷体" w:hint="eastAsia"/>
        </w:rPr>
        <w:t>尝谓其门人曰：“学者能见得曾点意思，将哂然</w:t>
      </w:r>
      <w:r w:rsidRPr="00043D36">
        <w:rPr>
          <w:rFonts w:ascii="华文楷体" w:eastAsia="华文楷体" w:hAnsi="华文楷体" w:hint="eastAsia"/>
        </w:rPr>
        <w:t>无入而不自得</w:t>
      </w:r>
      <w:r w:rsidRPr="00043D36">
        <w:rPr>
          <w:rFonts w:ascii="宋体" w:hAnsi="宋体" w:hint="eastAsia"/>
          <w:sz w:val="18"/>
          <w:szCs w:val="18"/>
          <w:vertAlign w:val="superscript"/>
        </w:rPr>
        <w:t>【</w:t>
      </w:r>
      <w:r>
        <w:rPr>
          <w:rFonts w:ascii="宋体" w:hAnsi="宋体" w:hint="eastAsia"/>
          <w:sz w:val="18"/>
          <w:szCs w:val="18"/>
          <w:vertAlign w:val="superscript"/>
        </w:rPr>
        <w:t>3</w:t>
      </w:r>
      <w:r w:rsidRPr="00043D36">
        <w:rPr>
          <w:rFonts w:ascii="宋体" w:hAnsi="宋体" w:hint="eastAsia"/>
          <w:sz w:val="18"/>
          <w:szCs w:val="18"/>
          <w:vertAlign w:val="superscript"/>
        </w:rPr>
        <w:t>】</w:t>
      </w:r>
      <w:r w:rsidRPr="00043D36">
        <w:rPr>
          <w:rFonts w:ascii="华文楷体" w:eastAsia="华文楷体" w:hAnsi="华文楷体" w:hint="eastAsia"/>
        </w:rPr>
        <w:t>，爵禄之无动于</w:t>
      </w:r>
      <w:r>
        <w:rPr>
          <w:rFonts w:ascii="华文楷体" w:eastAsia="华文楷体" w:hAnsi="华文楷体" w:hint="eastAsia"/>
        </w:rPr>
        <w:t>衷</w:t>
      </w:r>
      <w:r w:rsidRPr="00043D36">
        <w:rPr>
          <w:rFonts w:ascii="华文楷体" w:eastAsia="华文楷体" w:hAnsi="华文楷体" w:hint="eastAsia"/>
        </w:rPr>
        <w:t>，不足言也。”</w:t>
      </w:r>
    </w:p>
    <w:p w14:paraId="43450AC4" w14:textId="77777777" w:rsidR="002C67CA" w:rsidRPr="00043D36" w:rsidRDefault="002C67CA" w:rsidP="00230014">
      <w:pPr>
        <w:snapToGrid w:val="0"/>
        <w:spacing w:line="360" w:lineRule="auto"/>
        <w:ind w:firstLine="420"/>
        <w:rPr>
          <w:rFonts w:ascii="华文楷体" w:eastAsia="华文楷体" w:hAnsi="华文楷体"/>
        </w:rPr>
      </w:pPr>
      <w:r w:rsidRPr="00043D36">
        <w:rPr>
          <w:rFonts w:ascii="华文楷体" w:eastAsia="华文楷体" w:hAnsi="华文楷体" w:hint="eastAsia"/>
        </w:rPr>
        <w:t>先生与先君冷川先生友，先君每称先生所著《易</w:t>
      </w:r>
      <w:r>
        <w:rPr>
          <w:rFonts w:ascii="华文楷体" w:eastAsia="华文楷体" w:hAnsi="华文楷体" w:hint="eastAsia"/>
        </w:rPr>
        <w:t>、春秋说》</w:t>
      </w:r>
      <w:r w:rsidRPr="00043D36">
        <w:rPr>
          <w:rFonts w:ascii="华文楷体" w:eastAsia="华文楷体" w:hAnsi="华文楷体" w:hint="eastAsia"/>
        </w:rPr>
        <w:t>《周礼考正》，以为近世儒者皆所不及；与人论人物，必以先生为称首。澜时为童子，窃志之。然从先君宦游</w:t>
      </w:r>
      <w:r w:rsidRPr="00513C76">
        <w:rPr>
          <w:rFonts w:ascii="华文楷体" w:eastAsia="华文楷体" w:hAnsi="华文楷体" w:hint="eastAsia"/>
          <w:em w:val="dot"/>
        </w:rPr>
        <w:t>于</w:t>
      </w:r>
      <w:r w:rsidRPr="00043D36">
        <w:rPr>
          <w:rFonts w:ascii="华文楷体" w:eastAsia="华文楷体" w:hAnsi="华文楷体" w:hint="eastAsia"/>
        </w:rPr>
        <w:t>外，无</w:t>
      </w:r>
      <w:r w:rsidRPr="00043D36">
        <w:rPr>
          <w:rFonts w:ascii="华文楷体" w:eastAsia="华文楷体" w:hAnsi="华文楷体" w:hint="eastAsia"/>
          <w:em w:val="dot"/>
        </w:rPr>
        <w:t>因</w:t>
      </w:r>
      <w:r w:rsidRPr="00043D36">
        <w:rPr>
          <w:rFonts w:ascii="华文楷体" w:eastAsia="华文楷体" w:hAnsi="华文楷体" w:hint="eastAsia"/>
        </w:rPr>
        <w:t>及门也。今兹之归，先生殁已久矣。就其家求所著述，仅存《槐里杂稿》数卷；而所谓《易</w:t>
      </w:r>
      <w:r>
        <w:rPr>
          <w:rFonts w:ascii="华文楷体" w:eastAsia="华文楷体" w:hAnsi="华文楷体" w:hint="eastAsia"/>
        </w:rPr>
        <w:t>、春秋说》</w:t>
      </w:r>
      <w:r w:rsidRPr="00043D36">
        <w:rPr>
          <w:rFonts w:ascii="华文楷体" w:eastAsia="华文楷体" w:hAnsi="华文楷体" w:hint="eastAsia"/>
        </w:rPr>
        <w:t>《周礼考正》者，则先生</w:t>
      </w:r>
      <w:r w:rsidRPr="00043D36">
        <w:rPr>
          <w:rFonts w:ascii="华文楷体" w:eastAsia="华文楷体" w:hAnsi="华文楷体" w:hint="eastAsia"/>
          <w:em w:val="dot"/>
        </w:rPr>
        <w:t>之</w:t>
      </w:r>
      <w:r w:rsidRPr="00043D36">
        <w:rPr>
          <w:rFonts w:ascii="华文楷体" w:eastAsia="华文楷体" w:hAnsi="华文楷体" w:hint="eastAsia"/>
        </w:rPr>
        <w:t>殁于南雍，其二子皆不在侍，</w:t>
      </w:r>
      <w:r w:rsidRPr="00043D36">
        <w:rPr>
          <w:rFonts w:ascii="华文楷体" w:eastAsia="华文楷体" w:hAnsi="华文楷体" w:hint="eastAsia"/>
          <w:em w:val="dot"/>
        </w:rPr>
        <w:t>为</w:t>
      </w:r>
      <w:r w:rsidRPr="00043D36">
        <w:rPr>
          <w:rFonts w:ascii="华文楷体" w:eastAsia="华文楷体" w:hAnsi="华文楷体" w:hint="eastAsia"/>
        </w:rPr>
        <w:t>其同舍生所取，已尽</w:t>
      </w:r>
      <w:r w:rsidRPr="00043D36">
        <w:rPr>
          <w:rFonts w:ascii="华文楷体" w:eastAsia="华文楷体" w:hAnsi="华文楷体" w:hint="eastAsia"/>
          <w:em w:val="dot"/>
        </w:rPr>
        <w:t>亡</w:t>
      </w:r>
      <w:r w:rsidRPr="00043D36">
        <w:rPr>
          <w:rFonts w:ascii="华文楷体" w:eastAsia="华文楷体" w:hAnsi="华文楷体" w:hint="eastAsia"/>
        </w:rPr>
        <w:t>之矣，呜呼惜哉！先君幼时，尝闻乡父老相传，谓王氏自东晋来盛江左，</w:t>
      </w:r>
      <w:r w:rsidRPr="00043D36">
        <w:rPr>
          <w:rFonts w:ascii="华文楷体" w:eastAsia="华文楷体" w:hAnsi="华文楷体" w:hint="eastAsia"/>
          <w:u w:val="single"/>
        </w:rPr>
        <w:t>中微且数百年</w:t>
      </w:r>
      <w:r w:rsidRPr="00043D36">
        <w:rPr>
          <w:rFonts w:ascii="华文楷体" w:eastAsia="华文楷体" w:hAnsi="华文楷体" w:hint="eastAsia"/>
        </w:rPr>
        <w:t>，元时有隐士善筮者，与其先世游，尝言其后当有大儒名世者出，意其在先生。而先生亦竟不及用，岂尚在其子孙耶？</w:t>
      </w:r>
    </w:p>
    <w:p w14:paraId="4ABAE8AE" w14:textId="77777777" w:rsidR="002C67CA" w:rsidRPr="00043D36" w:rsidRDefault="002C67CA" w:rsidP="00230014">
      <w:pPr>
        <w:snapToGrid w:val="0"/>
        <w:spacing w:line="360" w:lineRule="auto"/>
        <w:ind w:firstLine="420"/>
        <w:rPr>
          <w:rFonts w:ascii="华文楷体" w:eastAsia="华文楷体" w:hAnsi="华文楷体"/>
        </w:rPr>
      </w:pPr>
      <w:r w:rsidRPr="00043D36">
        <w:rPr>
          <w:rFonts w:ascii="华文楷体" w:eastAsia="华文楷体" w:hAnsi="华文楷体" w:hint="eastAsia"/>
        </w:rPr>
        <w:t xml:space="preserve">                                                </w:t>
      </w:r>
      <w:r>
        <w:rPr>
          <w:rFonts w:ascii="华文楷体" w:eastAsia="华文楷体" w:hAnsi="华文楷体" w:hint="eastAsia"/>
        </w:rPr>
        <w:t>（取材于《王阳明全集》</w:t>
      </w:r>
      <w:r w:rsidRPr="00043D36">
        <w:rPr>
          <w:rFonts w:ascii="华文楷体" w:eastAsia="华文楷体" w:hAnsi="华文楷体" w:hint="eastAsia"/>
        </w:rPr>
        <w:t>）</w:t>
      </w:r>
    </w:p>
    <w:p w14:paraId="7F7D2F21" w14:textId="77777777" w:rsidR="002C67CA" w:rsidRDefault="002C67CA" w:rsidP="00230014">
      <w:pPr>
        <w:snapToGrid w:val="0"/>
        <w:spacing w:line="360" w:lineRule="auto"/>
        <w:rPr>
          <w:rFonts w:ascii="宋体" w:hAnsi="宋体" w:cs="宋体"/>
          <w:color w:val="1F1F1F"/>
          <w:kern w:val="0"/>
          <w:sz w:val="18"/>
          <w:szCs w:val="18"/>
        </w:rPr>
      </w:pPr>
      <w:r w:rsidRPr="002C1C68">
        <w:rPr>
          <w:rFonts w:ascii="宋体" w:hAnsi="宋体" w:cs="宋体" w:hint="eastAsia"/>
          <w:color w:val="1F1F1F"/>
          <w:kern w:val="0"/>
          <w:sz w:val="18"/>
          <w:szCs w:val="18"/>
        </w:rPr>
        <w:t>注：</w:t>
      </w:r>
      <w:r w:rsidRPr="002C1C68">
        <w:rPr>
          <w:rFonts w:ascii="宋体" w:hAnsi="宋体" w:hint="eastAsia"/>
          <w:sz w:val="18"/>
          <w:szCs w:val="18"/>
        </w:rPr>
        <w:t>【1】</w:t>
      </w:r>
      <w:r w:rsidRPr="002C1C68">
        <w:rPr>
          <w:rFonts w:ascii="宋体" w:hAnsi="宋体" w:cs="宋体" w:hint="eastAsia"/>
          <w:color w:val="1F1F1F"/>
          <w:kern w:val="0"/>
          <w:sz w:val="18"/>
          <w:szCs w:val="18"/>
        </w:rPr>
        <w:t>黄叔度：</w:t>
      </w:r>
      <w:hyperlink r:id="rId7" w:tgtFrame="_blank" w:history="1">
        <w:r w:rsidRPr="002C1C68">
          <w:rPr>
            <w:rFonts w:ascii="宋体" w:hAnsi="宋体" w:cs="宋体"/>
            <w:color w:val="1F1F1F"/>
            <w:kern w:val="0"/>
            <w:sz w:val="18"/>
            <w:szCs w:val="18"/>
          </w:rPr>
          <w:t>东汉</w:t>
        </w:r>
      </w:hyperlink>
      <w:r w:rsidRPr="002C1C68">
        <w:rPr>
          <w:rFonts w:ascii="宋体" w:hAnsi="宋体" w:cs="宋体"/>
          <w:color w:val="1F1F1F"/>
          <w:kern w:val="0"/>
          <w:sz w:val="18"/>
          <w:szCs w:val="18"/>
        </w:rPr>
        <w:t>著名贤士</w:t>
      </w:r>
      <w:r w:rsidRPr="002C1C68">
        <w:rPr>
          <w:rFonts w:ascii="宋体" w:hAnsi="宋体" w:cs="宋体" w:hint="eastAsia"/>
          <w:color w:val="1F1F1F"/>
          <w:kern w:val="0"/>
          <w:sz w:val="18"/>
          <w:szCs w:val="18"/>
        </w:rPr>
        <w:t>。【2】南雍：明代称设在南京的国子监为“</w:t>
      </w:r>
      <w:r w:rsidRPr="002F11D7">
        <w:rPr>
          <w:rFonts w:ascii="宋体" w:hAnsi="宋体" w:cs="宋体" w:hint="eastAsia"/>
          <w:color w:val="1F1F1F"/>
          <w:kern w:val="0"/>
          <w:sz w:val="18"/>
          <w:szCs w:val="18"/>
        </w:rPr>
        <w:t>南雍</w:t>
      </w:r>
      <w:r w:rsidRPr="002C1C68">
        <w:rPr>
          <w:rFonts w:ascii="宋体" w:hAnsi="宋体" w:cs="宋体" w:hint="eastAsia"/>
          <w:color w:val="1F1F1F"/>
          <w:kern w:val="0"/>
          <w:sz w:val="18"/>
          <w:szCs w:val="18"/>
        </w:rPr>
        <w:t>”。</w:t>
      </w:r>
      <w:r w:rsidRPr="00AA1037">
        <w:rPr>
          <w:rFonts w:ascii="宋体" w:hAnsi="宋体" w:cs="宋体" w:hint="eastAsia"/>
          <w:color w:val="1F1F1F"/>
          <w:kern w:val="0"/>
          <w:sz w:val="18"/>
          <w:szCs w:val="18"/>
        </w:rPr>
        <w:t>【3】无入而不自得</w:t>
      </w:r>
      <w:r>
        <w:rPr>
          <w:rFonts w:ascii="宋体" w:hAnsi="宋体" w:cs="宋体" w:hint="eastAsia"/>
          <w:color w:val="1F1F1F"/>
          <w:kern w:val="0"/>
          <w:sz w:val="18"/>
          <w:szCs w:val="18"/>
        </w:rPr>
        <w:t>：无</w:t>
      </w:r>
      <w:r w:rsidRPr="00AA1037">
        <w:rPr>
          <w:rFonts w:ascii="宋体" w:hAnsi="宋体" w:cs="宋体" w:hint="eastAsia"/>
          <w:color w:val="1F1F1F"/>
          <w:kern w:val="0"/>
          <w:sz w:val="18"/>
          <w:szCs w:val="18"/>
        </w:rPr>
        <w:t>论到什么境地都没有不自在的</w:t>
      </w:r>
      <w:r>
        <w:rPr>
          <w:rFonts w:ascii="宋体" w:hAnsi="宋体" w:cs="宋体" w:hint="eastAsia"/>
          <w:color w:val="1F1F1F"/>
          <w:kern w:val="0"/>
          <w:sz w:val="18"/>
          <w:szCs w:val="18"/>
        </w:rPr>
        <w:t>。</w:t>
      </w:r>
    </w:p>
    <w:p w14:paraId="6D994FB9" w14:textId="092C308A" w:rsidR="00A00C27" w:rsidRPr="00104BB6" w:rsidRDefault="00C24E40" w:rsidP="00104BB6">
      <w:pPr>
        <w:snapToGrid w:val="0"/>
        <w:spacing w:line="360" w:lineRule="auto"/>
        <w:ind w:left="315" w:hanging="315"/>
        <w:rPr>
          <w:szCs w:val="21"/>
        </w:rPr>
      </w:pPr>
      <w:r>
        <w:rPr>
          <w:rFonts w:asciiTheme="minorEastAsia" w:hAnsiTheme="minorEastAsia"/>
          <w:b/>
          <w:szCs w:val="21"/>
        </w:rPr>
        <w:t>7</w:t>
      </w:r>
      <w:r w:rsidR="00104BB6" w:rsidRPr="00104BB6">
        <w:rPr>
          <w:rFonts w:asciiTheme="minorEastAsia" w:hAnsiTheme="minorEastAsia"/>
          <w:b/>
          <w:szCs w:val="21"/>
        </w:rPr>
        <w:t>.（</w:t>
      </w:r>
      <w:r w:rsidR="00A00C27" w:rsidRPr="00104BB6">
        <w:rPr>
          <w:rFonts w:asciiTheme="minorEastAsia" w:hAnsiTheme="minorEastAsia"/>
          <w:b/>
          <w:szCs w:val="21"/>
        </w:rPr>
        <w:t>2018</w:t>
      </w:r>
      <w:r w:rsidR="00A00C27" w:rsidRPr="00104BB6">
        <w:rPr>
          <w:rFonts w:asciiTheme="minorEastAsia" w:hAnsiTheme="minorEastAsia" w:hint="eastAsia"/>
          <w:b/>
          <w:szCs w:val="21"/>
        </w:rPr>
        <w:t>西城</w:t>
      </w:r>
      <w:r w:rsidR="00A00C27" w:rsidRPr="00104BB6">
        <w:rPr>
          <w:rFonts w:asciiTheme="minorEastAsia" w:hAnsiTheme="minorEastAsia"/>
          <w:b/>
          <w:szCs w:val="21"/>
        </w:rPr>
        <w:t>二模</w:t>
      </w:r>
      <w:r w:rsidR="00104BB6" w:rsidRPr="00104BB6">
        <w:rPr>
          <w:rFonts w:asciiTheme="minorEastAsia" w:hAnsiTheme="minorEastAsia"/>
          <w:b/>
          <w:szCs w:val="21"/>
        </w:rPr>
        <w:t>）</w:t>
      </w:r>
      <w:r w:rsidR="00A00C27" w:rsidRPr="003F7D9C">
        <w:rPr>
          <w:rFonts w:hint="eastAsia"/>
          <w:szCs w:val="21"/>
        </w:rPr>
        <w:t>虢君是昏君，其御者竟然称之为“大贤”，对此你怎么看？请从下列《论语》选文中提取你需要的信息，结合文章内容谈谈认识。（</w:t>
      </w:r>
      <w:r w:rsidR="00A00C27" w:rsidRPr="003F7D9C">
        <w:rPr>
          <w:szCs w:val="21"/>
        </w:rPr>
        <w:t>5</w:t>
      </w:r>
      <w:r w:rsidR="00A00C27" w:rsidRPr="003F7D9C">
        <w:rPr>
          <w:rFonts w:hint="eastAsia"/>
          <w:szCs w:val="21"/>
        </w:rPr>
        <w:t>分）</w:t>
      </w:r>
      <w:r w:rsidR="00A00C27" w:rsidRPr="003F7D9C">
        <w:rPr>
          <w:rFonts w:hint="eastAsia"/>
          <w:szCs w:val="21"/>
        </w:rPr>
        <w:t xml:space="preserve">                                </w:t>
      </w:r>
    </w:p>
    <w:p w14:paraId="2D947135" w14:textId="77777777" w:rsidR="00A00C27" w:rsidRPr="003F7D9C" w:rsidRDefault="00A00C27" w:rsidP="00230014">
      <w:pPr>
        <w:snapToGrid w:val="0"/>
        <w:spacing w:line="360" w:lineRule="auto"/>
        <w:ind w:left="315" w:hanging="315"/>
        <w:rPr>
          <w:rFonts w:ascii="华文楷体" w:eastAsia="华文楷体" w:hAnsi="华文楷体"/>
          <w:szCs w:val="21"/>
        </w:rPr>
      </w:pPr>
      <w:r w:rsidRPr="003F7D9C">
        <w:rPr>
          <w:rFonts w:ascii="华文楷体" w:eastAsia="华文楷体" w:hAnsi="华文楷体" w:hint="eastAsia"/>
          <w:szCs w:val="21"/>
        </w:rPr>
        <w:t xml:space="preserve">   （1）子路问事君。子曰：“勿欺也，而犯</w:t>
      </w:r>
      <w:r w:rsidRPr="003F7D9C">
        <w:rPr>
          <w:rFonts w:ascii="华文楷体" w:eastAsia="华文楷体" w:hAnsi="华文楷体" w:hint="eastAsia"/>
          <w:szCs w:val="21"/>
          <w:vertAlign w:val="superscript"/>
        </w:rPr>
        <w:t>①</w:t>
      </w:r>
      <w:r w:rsidRPr="003F7D9C">
        <w:rPr>
          <w:rFonts w:ascii="华文楷体" w:eastAsia="华文楷体" w:hAnsi="华文楷体" w:hint="eastAsia"/>
          <w:szCs w:val="21"/>
        </w:rPr>
        <w:t>之。”</w:t>
      </w:r>
    </w:p>
    <w:p w14:paraId="32C7C19E" w14:textId="77777777" w:rsidR="00A00C27" w:rsidRPr="003F7D9C" w:rsidRDefault="00A00C27" w:rsidP="00230014">
      <w:pPr>
        <w:snapToGrid w:val="0"/>
        <w:spacing w:line="360" w:lineRule="auto"/>
        <w:ind w:left="315" w:hanging="315"/>
        <w:rPr>
          <w:szCs w:val="21"/>
        </w:rPr>
      </w:pPr>
      <w:r w:rsidRPr="003F7D9C">
        <w:rPr>
          <w:rFonts w:ascii="华文楷体" w:eastAsia="华文楷体" w:hAnsi="华文楷体" w:hint="eastAsia"/>
          <w:szCs w:val="21"/>
        </w:rPr>
        <w:t xml:space="preserve">   （2）子谓南容：“邦有道，不废</w:t>
      </w:r>
      <w:r w:rsidRPr="003F7D9C">
        <w:rPr>
          <w:rFonts w:ascii="华文楷体" w:eastAsia="华文楷体" w:hAnsi="华文楷体" w:hint="eastAsia"/>
          <w:szCs w:val="21"/>
          <w:vertAlign w:val="superscript"/>
        </w:rPr>
        <w:t>②</w:t>
      </w:r>
      <w:r w:rsidRPr="003F7D9C">
        <w:rPr>
          <w:rFonts w:ascii="华文楷体" w:eastAsia="华文楷体" w:hAnsi="华文楷体" w:hint="eastAsia"/>
          <w:szCs w:val="21"/>
        </w:rPr>
        <w:t>；邦无道，免于刑戮。”</w:t>
      </w:r>
      <w:r w:rsidRPr="003F7D9C">
        <w:rPr>
          <w:szCs w:val="21"/>
        </w:rPr>
        <w:t xml:space="preserve"> </w:t>
      </w:r>
    </w:p>
    <w:p w14:paraId="345B8930" w14:textId="77777777" w:rsidR="00A00C27" w:rsidRPr="003F7D9C" w:rsidRDefault="00A00C27" w:rsidP="00230014">
      <w:pPr>
        <w:snapToGrid w:val="0"/>
        <w:spacing w:line="360" w:lineRule="auto"/>
        <w:ind w:leftChars="100" w:left="300" w:hanging="90"/>
        <w:rPr>
          <w:rFonts w:ascii="黑体" w:eastAsia="黑体"/>
        </w:rPr>
      </w:pPr>
      <w:r w:rsidRPr="003F7D9C">
        <w:rPr>
          <w:rFonts w:ascii="仿宋" w:eastAsia="仿宋" w:hAnsi="仿宋" w:hint="eastAsia"/>
          <w:sz w:val="18"/>
          <w:szCs w:val="18"/>
        </w:rPr>
        <w:t>【注】①犯：（当面）触犯。②不废：不被废弃，指有官做。</w:t>
      </w:r>
    </w:p>
    <w:p w14:paraId="20D598DA" w14:textId="77777777" w:rsidR="00104BB6" w:rsidRPr="00E62E43" w:rsidRDefault="00104BB6" w:rsidP="00104BB6">
      <w:pPr>
        <w:snapToGrid w:val="0"/>
        <w:spacing w:line="360" w:lineRule="auto"/>
        <w:rPr>
          <w:rFonts w:asciiTheme="minorEastAsia" w:hAnsiTheme="minorEastAsia" w:cs="宋体"/>
          <w:b/>
          <w:szCs w:val="21"/>
        </w:rPr>
      </w:pPr>
      <w:r w:rsidRPr="00E62E43">
        <w:rPr>
          <w:rFonts w:asciiTheme="minorEastAsia" w:hAnsiTheme="minorEastAsia" w:cs="宋体"/>
          <w:b/>
          <w:szCs w:val="21"/>
        </w:rPr>
        <w:t>附：</w:t>
      </w:r>
      <w:r w:rsidRPr="00E62E43">
        <w:rPr>
          <w:rFonts w:asciiTheme="minorEastAsia" w:hAnsiTheme="minorEastAsia" w:cs="宋体" w:hint="eastAsia"/>
          <w:b/>
          <w:szCs w:val="21"/>
        </w:rPr>
        <w:t>原文</w:t>
      </w:r>
    </w:p>
    <w:p w14:paraId="7BA71315" w14:textId="77777777" w:rsidR="001A575E" w:rsidRPr="003F7D9C" w:rsidRDefault="001A575E" w:rsidP="00230014">
      <w:pPr>
        <w:snapToGrid w:val="0"/>
        <w:spacing w:line="360" w:lineRule="auto"/>
        <w:ind w:leftChars="150" w:left="315" w:firstLine="210"/>
        <w:rPr>
          <w:rFonts w:ascii="华文楷体" w:eastAsia="华文楷体" w:hAnsi="华文楷体"/>
          <w:szCs w:val="21"/>
        </w:rPr>
      </w:pPr>
      <w:r w:rsidRPr="003F7D9C">
        <w:rPr>
          <w:rFonts w:ascii="华文楷体" w:eastAsia="华文楷体" w:hAnsi="华文楷体" w:hint="eastAsia"/>
          <w:szCs w:val="21"/>
        </w:rPr>
        <w:t>世主有先醒者，有后醒者，有不醒者。</w:t>
      </w:r>
    </w:p>
    <w:p w14:paraId="5393F7DA" w14:textId="77777777" w:rsidR="001A575E" w:rsidRPr="003F7D9C" w:rsidRDefault="001A575E" w:rsidP="00230014">
      <w:pPr>
        <w:snapToGrid w:val="0"/>
        <w:spacing w:line="360" w:lineRule="auto"/>
        <w:ind w:leftChars="50" w:left="105"/>
        <w:rPr>
          <w:rFonts w:ascii="华文楷体" w:eastAsia="华文楷体" w:hAnsi="华文楷体"/>
          <w:szCs w:val="21"/>
        </w:rPr>
      </w:pPr>
      <w:r w:rsidRPr="003F7D9C">
        <w:rPr>
          <w:rFonts w:ascii="华文楷体" w:eastAsia="华文楷体" w:hAnsi="华文楷体" w:hint="eastAsia"/>
          <w:szCs w:val="21"/>
        </w:rPr>
        <w:t xml:space="preserve">    昔楚庄王即位，</w:t>
      </w:r>
      <w:r w:rsidRPr="003F7D9C">
        <w:rPr>
          <w:rFonts w:ascii="华文楷体" w:eastAsia="华文楷体" w:hAnsi="华文楷体" w:hint="eastAsia"/>
          <w:szCs w:val="21"/>
          <w:em w:val="dot"/>
        </w:rPr>
        <w:t>乃</w:t>
      </w:r>
      <w:r w:rsidRPr="003F7D9C">
        <w:rPr>
          <w:rFonts w:ascii="华文楷体" w:eastAsia="华文楷体" w:hAnsi="华文楷体" w:hint="eastAsia"/>
          <w:szCs w:val="21"/>
        </w:rPr>
        <w:t>退僻邪而</w:t>
      </w:r>
      <w:r w:rsidRPr="003F7D9C">
        <w:rPr>
          <w:rFonts w:ascii="华文楷体" w:eastAsia="华文楷体" w:hAnsi="华文楷体" w:hint="eastAsia"/>
          <w:szCs w:val="21"/>
          <w:em w:val="dot"/>
        </w:rPr>
        <w:t>进</w:t>
      </w:r>
      <w:r w:rsidRPr="003F7D9C">
        <w:rPr>
          <w:rFonts w:ascii="华文楷体" w:eastAsia="华文楷体" w:hAnsi="华文楷体" w:hint="eastAsia"/>
          <w:szCs w:val="21"/>
        </w:rPr>
        <w:t>忠正，能者任事。当是时也，宋郑无道，庄王围宋伐郑，诸侯说服。庄王归，过申侯之邑。申侯进饭，日中而王不食，申侯请罪曰：“</w:t>
      </w:r>
      <w:r w:rsidRPr="003F7D9C">
        <w:rPr>
          <w:rFonts w:ascii="华文楷体" w:eastAsia="华文楷体" w:hAnsi="华文楷体" w:hint="eastAsia"/>
          <w:szCs w:val="21"/>
          <w:u w:val="single"/>
        </w:rPr>
        <w:t>臣斋而具食甚洁，日中而不饭</w:t>
      </w:r>
      <w:r w:rsidRPr="003F7D9C">
        <w:rPr>
          <w:rFonts w:ascii="华文楷体" w:eastAsia="华文楷体" w:hAnsi="华文楷体" w:hint="eastAsia"/>
          <w:szCs w:val="21"/>
        </w:rPr>
        <w:t>，臣敢请罪。”庄王喟然叹曰：“非子之罪也。吾闻之曰，其君贤君也，而又有师者，王；其君中君也，而有师者，伯；其君下君也，而群臣又莫若者，亡。今我下君也，而群臣又莫若不谷</w:t>
      </w:r>
      <w:r w:rsidRPr="003F7D9C">
        <w:rPr>
          <w:rFonts w:ascii="华文楷体" w:eastAsia="华文楷体" w:hAnsi="华文楷体" w:hint="eastAsia"/>
          <w:szCs w:val="21"/>
          <w:vertAlign w:val="superscript"/>
        </w:rPr>
        <w:t>①</w:t>
      </w:r>
      <w:r w:rsidRPr="003F7D9C">
        <w:rPr>
          <w:rFonts w:ascii="华文楷体" w:eastAsia="华文楷体" w:hAnsi="华文楷体" w:hint="eastAsia"/>
          <w:szCs w:val="21"/>
        </w:rPr>
        <w:t>，不谷恐亡无日也。</w:t>
      </w:r>
      <w:r w:rsidRPr="003F7D9C">
        <w:rPr>
          <w:rFonts w:ascii="华文楷体" w:eastAsia="华文楷体" w:hAnsi="华文楷体" w:hint="eastAsia"/>
          <w:szCs w:val="21"/>
          <w:u w:val="single"/>
        </w:rPr>
        <w:t>吾闻之，世不绝贤</w:t>
      </w:r>
      <w:r w:rsidRPr="003F7D9C">
        <w:rPr>
          <w:rFonts w:ascii="华文楷体" w:eastAsia="华文楷体" w:hAnsi="华文楷体" w:hint="eastAsia"/>
          <w:szCs w:val="21"/>
        </w:rPr>
        <w:t>。天下有贤，而我独不得。若吾生者，何以食</w:t>
      </w:r>
      <w:r w:rsidRPr="003F7D9C">
        <w:rPr>
          <w:rFonts w:ascii="华文楷体" w:eastAsia="华文楷体" w:hAnsi="华文楷体" w:hint="eastAsia"/>
          <w:szCs w:val="21"/>
          <w:em w:val="dot"/>
        </w:rPr>
        <w:t>为</w:t>
      </w:r>
      <w:r w:rsidRPr="003F7D9C">
        <w:rPr>
          <w:rFonts w:ascii="华文楷体" w:eastAsia="华文楷体" w:hAnsi="华文楷体" w:hint="eastAsia"/>
          <w:szCs w:val="21"/>
        </w:rPr>
        <w:t>？”故庄王思得贤佐，日中忘饭，谓先</w:t>
      </w:r>
      <w:r w:rsidRPr="003F7D9C">
        <w:rPr>
          <w:rFonts w:ascii="华文楷体" w:eastAsia="华文楷体" w:hAnsi="华文楷体" w:hint="eastAsia"/>
          <w:szCs w:val="21"/>
          <w:em w:val="dot"/>
        </w:rPr>
        <w:t>寤</w:t>
      </w:r>
      <w:r w:rsidRPr="003F7D9C">
        <w:rPr>
          <w:rFonts w:ascii="华文楷体" w:eastAsia="华文楷体" w:hAnsi="华文楷体" w:hint="eastAsia"/>
          <w:szCs w:val="21"/>
        </w:rPr>
        <w:t>所以存亡，此先醒也。</w:t>
      </w:r>
    </w:p>
    <w:p w14:paraId="6E983D56" w14:textId="77777777" w:rsidR="001A575E" w:rsidRPr="003F7D9C" w:rsidRDefault="001A575E" w:rsidP="00230014">
      <w:pPr>
        <w:snapToGrid w:val="0"/>
        <w:spacing w:line="360" w:lineRule="auto"/>
        <w:ind w:left="105" w:hanging="105"/>
        <w:rPr>
          <w:rFonts w:ascii="华文楷体" w:eastAsia="华文楷体" w:hAnsi="华文楷体"/>
          <w:szCs w:val="21"/>
        </w:rPr>
      </w:pPr>
      <w:r w:rsidRPr="003F7D9C">
        <w:rPr>
          <w:rFonts w:ascii="华文楷体" w:eastAsia="华文楷体" w:hAnsi="华文楷体" w:hint="eastAsia"/>
          <w:szCs w:val="21"/>
        </w:rPr>
        <w:t xml:space="preserve">　    昔宋昭公出亡，</w:t>
      </w:r>
      <w:bookmarkStart w:id="10" w:name="_Hlk511597220"/>
      <w:r w:rsidRPr="003F7D9C">
        <w:rPr>
          <w:rFonts w:ascii="华文楷体" w:eastAsia="华文楷体" w:hAnsi="华文楷体" w:hint="eastAsia"/>
          <w:szCs w:val="21"/>
        </w:rPr>
        <w:t>至于境，喟然叹曰</w:t>
      </w:r>
      <w:bookmarkEnd w:id="10"/>
      <w:r w:rsidRPr="003F7D9C">
        <w:rPr>
          <w:rFonts w:ascii="华文楷体" w:eastAsia="华文楷体" w:hAnsi="华文楷体" w:hint="eastAsia"/>
          <w:szCs w:val="21"/>
        </w:rPr>
        <w:t>：“呜呼！吾知所以亡矣。</w:t>
      </w:r>
      <w:bookmarkStart w:id="11" w:name="_Hlk511597305"/>
      <w:r w:rsidRPr="003F7D9C">
        <w:rPr>
          <w:rFonts w:ascii="华文楷体" w:eastAsia="华文楷体" w:hAnsi="华文楷体" w:hint="eastAsia"/>
          <w:szCs w:val="21"/>
        </w:rPr>
        <w:t>吾被服</w:t>
      </w:r>
      <w:r w:rsidRPr="003F7D9C">
        <w:rPr>
          <w:rFonts w:ascii="华文楷体" w:eastAsia="华文楷体" w:hAnsi="华文楷体" w:hint="eastAsia"/>
          <w:szCs w:val="21"/>
          <w:em w:val="dot"/>
        </w:rPr>
        <w:t>而</w:t>
      </w:r>
      <w:r w:rsidRPr="003F7D9C">
        <w:rPr>
          <w:rFonts w:ascii="华文楷体" w:eastAsia="华文楷体" w:hAnsi="华文楷体" w:hint="eastAsia"/>
          <w:szCs w:val="21"/>
        </w:rPr>
        <w:t>立</w:t>
      </w:r>
      <w:bookmarkEnd w:id="11"/>
      <w:r w:rsidRPr="003F7D9C">
        <w:rPr>
          <w:rFonts w:ascii="华文楷体" w:eastAsia="华文楷体" w:hAnsi="华文楷体" w:hint="eastAsia"/>
          <w:szCs w:val="21"/>
        </w:rPr>
        <w:t>，侍御者数百人，无不曰吾君丽者。吾发政举事，朝臣千人，无不曰吾君圣者。吾外内不闻吾过，吾是以至此。吾困宜矣。”</w:t>
      </w:r>
      <w:r w:rsidRPr="003F7D9C">
        <w:rPr>
          <w:rFonts w:ascii="华文楷体" w:eastAsia="华文楷体" w:hAnsi="华文楷体" w:hint="eastAsia"/>
          <w:szCs w:val="21"/>
          <w:u w:val="single"/>
        </w:rPr>
        <w:t>于是革心易行，衣苴布，食疄馂</w:t>
      </w:r>
      <w:r w:rsidRPr="003F7D9C">
        <w:rPr>
          <w:rFonts w:ascii="华文楷体" w:eastAsia="华文楷体" w:hAnsi="华文楷体" w:hint="eastAsia"/>
          <w:szCs w:val="21"/>
        </w:rPr>
        <w:t>，昼学道而夕讲之。</w:t>
      </w:r>
      <w:bookmarkStart w:id="12" w:name="_Hlk511597244"/>
      <w:r w:rsidRPr="003F7D9C">
        <w:rPr>
          <w:rFonts w:ascii="华文楷体" w:eastAsia="华文楷体" w:hAnsi="华文楷体" w:hint="eastAsia"/>
          <w:szCs w:val="21"/>
        </w:rPr>
        <w:t>二年美闻于宋</w:t>
      </w:r>
      <w:bookmarkEnd w:id="12"/>
      <w:r w:rsidRPr="003F7D9C">
        <w:rPr>
          <w:rFonts w:ascii="华文楷体" w:eastAsia="华文楷体" w:hAnsi="华文楷体" w:hint="eastAsia"/>
          <w:szCs w:val="21"/>
        </w:rPr>
        <w:t>，</w:t>
      </w:r>
      <w:r w:rsidRPr="003F7D9C">
        <w:rPr>
          <w:rFonts w:ascii="华文楷体" w:eastAsia="华文楷体" w:hAnsi="华文楷体" w:hint="eastAsia"/>
          <w:szCs w:val="21"/>
          <w:u w:val="single"/>
        </w:rPr>
        <w:t>宋人车徒迎而复位，卒为贤君</w:t>
      </w:r>
      <w:r w:rsidRPr="003F7D9C">
        <w:rPr>
          <w:rFonts w:ascii="华文楷体" w:eastAsia="华文楷体" w:hAnsi="华文楷体" w:hint="eastAsia"/>
          <w:szCs w:val="21"/>
        </w:rPr>
        <w:t>。既亡矣，而乃寤所以存，此后醒者也。</w:t>
      </w:r>
    </w:p>
    <w:p w14:paraId="6175EF98" w14:textId="77777777" w:rsidR="001A575E" w:rsidRPr="003F7D9C" w:rsidRDefault="001A575E" w:rsidP="00230014">
      <w:pPr>
        <w:snapToGrid w:val="0"/>
        <w:spacing w:line="360" w:lineRule="auto"/>
        <w:ind w:leftChars="-100" w:left="105" w:hanging="315"/>
        <w:rPr>
          <w:rFonts w:ascii="华文楷体" w:eastAsia="华文楷体" w:hAnsi="华文楷体"/>
          <w:szCs w:val="21"/>
        </w:rPr>
      </w:pPr>
      <w:r w:rsidRPr="003F7D9C">
        <w:rPr>
          <w:rFonts w:ascii="华文楷体" w:eastAsia="华文楷体" w:hAnsi="华文楷体" w:hint="eastAsia"/>
          <w:szCs w:val="21"/>
        </w:rPr>
        <w:t xml:space="preserve">　      </w:t>
      </w:r>
      <w:r w:rsidRPr="004719A1">
        <w:rPr>
          <w:rFonts w:ascii="华文楷体" w:eastAsia="华文楷体" w:hAnsi="华文楷体" w:hint="eastAsia"/>
          <w:szCs w:val="21"/>
        </w:rPr>
        <w:t>昔者</w:t>
      </w:r>
      <w:r w:rsidRPr="003F7D9C">
        <w:rPr>
          <w:rFonts w:ascii="华文楷体" w:eastAsia="华文楷体" w:hAnsi="华文楷体" w:hint="eastAsia"/>
          <w:szCs w:val="21"/>
          <w:u w:val="single"/>
        </w:rPr>
        <w:t>虢君骄恣自伐，谄谀亲贵</w:t>
      </w:r>
      <w:r w:rsidRPr="003F7D9C">
        <w:rPr>
          <w:rFonts w:ascii="华文楷体" w:eastAsia="华文楷体" w:hAnsi="华文楷体" w:hint="eastAsia"/>
          <w:szCs w:val="21"/>
        </w:rPr>
        <w:t>，谏臣</w:t>
      </w:r>
      <w:r w:rsidRPr="003F7D9C">
        <w:rPr>
          <w:rFonts w:ascii="华文楷体" w:eastAsia="华文楷体" w:hAnsi="华文楷体" w:hint="eastAsia"/>
          <w:szCs w:val="21"/>
          <w:em w:val="dot"/>
        </w:rPr>
        <w:t>诘</w:t>
      </w:r>
      <w:r w:rsidRPr="003F7D9C">
        <w:rPr>
          <w:rFonts w:ascii="华文楷体" w:eastAsia="华文楷体" w:hAnsi="华文楷体" w:hint="eastAsia"/>
          <w:szCs w:val="21"/>
        </w:rPr>
        <w:t>逐，晋师伐之。虢君出走，至于泽中，曰：“吾渴而欲饮。”御者乃进清酒。曰：“吾饥而欲食。”御进腶脯粱糗。虢君喜曰：“何给也？”御曰：“储之久矣。”曰：“何故储之？”对曰：“为君出亡而道饥渴也。”君曰：“知寡人亡邪？”对曰：“知之。”曰：“知之，何以不谏？”对曰：“君好谄谀，而恶至言，臣愿谏，恐先虢亡。”虢君作色而怒，</w:t>
      </w:r>
      <w:bookmarkStart w:id="13" w:name="_Hlk511596626"/>
      <w:r w:rsidRPr="003F7D9C">
        <w:rPr>
          <w:rFonts w:ascii="华文楷体" w:eastAsia="华文楷体" w:hAnsi="华文楷体" w:hint="eastAsia"/>
          <w:szCs w:val="21"/>
        </w:rPr>
        <w:lastRenderedPageBreak/>
        <w:t>御</w:t>
      </w:r>
      <w:r w:rsidRPr="003F7D9C">
        <w:rPr>
          <w:rFonts w:ascii="华文楷体" w:eastAsia="华文楷体" w:hAnsi="华文楷体" w:hint="eastAsia"/>
          <w:szCs w:val="21"/>
          <w:em w:val="dot"/>
        </w:rPr>
        <w:t>谢</w:t>
      </w:r>
      <w:r w:rsidRPr="003F7D9C">
        <w:rPr>
          <w:rFonts w:ascii="华文楷体" w:eastAsia="华文楷体" w:hAnsi="华文楷体" w:hint="eastAsia"/>
          <w:szCs w:val="21"/>
        </w:rPr>
        <w:t>曰：“臣之言过也。”</w:t>
      </w:r>
      <w:bookmarkEnd w:id="13"/>
      <w:r w:rsidRPr="003F7D9C">
        <w:rPr>
          <w:rFonts w:ascii="华文楷体" w:eastAsia="华文楷体" w:hAnsi="华文楷体" w:hint="eastAsia"/>
          <w:szCs w:val="21"/>
        </w:rPr>
        <w:t>为闲，君曰：“吾之亡者诚何也？”其御曰：“君弗知耶？君之所以亡者，</w:t>
      </w:r>
      <w:r w:rsidRPr="003F7D9C">
        <w:rPr>
          <w:rFonts w:ascii="华文楷体" w:eastAsia="华文楷体" w:hAnsi="华文楷体" w:hint="eastAsia"/>
          <w:szCs w:val="21"/>
          <w:em w:val="dot"/>
        </w:rPr>
        <w:t>以</w:t>
      </w:r>
      <w:r w:rsidRPr="003F7D9C">
        <w:rPr>
          <w:rFonts w:ascii="华文楷体" w:eastAsia="华文楷体" w:hAnsi="华文楷体" w:hint="eastAsia"/>
          <w:szCs w:val="21"/>
        </w:rPr>
        <w:t>大贤也。”虢君曰：“贤人之所以存也，</w:t>
      </w:r>
      <w:r w:rsidRPr="003F7D9C">
        <w:rPr>
          <w:rFonts w:ascii="华文楷体" w:eastAsia="华文楷体" w:hAnsi="华文楷体" w:hint="eastAsia"/>
          <w:szCs w:val="21"/>
          <w:em w:val="dot"/>
        </w:rPr>
        <w:t>乃</w:t>
      </w:r>
      <w:r w:rsidRPr="003F7D9C">
        <w:rPr>
          <w:rFonts w:ascii="华文楷体" w:eastAsia="华文楷体" w:hAnsi="华文楷体" w:hint="eastAsia"/>
          <w:szCs w:val="21"/>
        </w:rPr>
        <w:t>亡，何也？”对曰：“</w:t>
      </w:r>
      <w:r w:rsidRPr="003F7D9C">
        <w:rPr>
          <w:rFonts w:ascii="华文楷体" w:eastAsia="华文楷体" w:hAnsi="华文楷体" w:hint="eastAsia"/>
          <w:szCs w:val="21"/>
          <w:u w:val="single"/>
        </w:rPr>
        <w:t>天下之君皆不肖，夫疾吾君之独贤也，故亡</w:t>
      </w:r>
      <w:r w:rsidRPr="003F7D9C">
        <w:rPr>
          <w:rFonts w:ascii="华文楷体" w:eastAsia="华文楷体" w:hAnsi="华文楷体" w:hint="eastAsia"/>
          <w:szCs w:val="21"/>
        </w:rPr>
        <w:t>。”虢君喜，据轼而笑曰：“嗟！贤固若是苦耶？”遂徒行而于山中居，饥倦，枕御膝</w:t>
      </w:r>
      <w:r w:rsidRPr="003F7D9C">
        <w:rPr>
          <w:rFonts w:ascii="华文楷体" w:eastAsia="华文楷体" w:hAnsi="华文楷体" w:hint="eastAsia"/>
          <w:szCs w:val="21"/>
          <w:em w:val="dot"/>
        </w:rPr>
        <w:t>而</w:t>
      </w:r>
      <w:r w:rsidRPr="003F7D9C">
        <w:rPr>
          <w:rFonts w:ascii="华文楷体" w:eastAsia="华文楷体" w:hAnsi="华文楷体" w:hint="eastAsia"/>
          <w:szCs w:val="21"/>
        </w:rPr>
        <w:t>卧，御</w:t>
      </w:r>
      <w:r w:rsidRPr="003F7D9C">
        <w:rPr>
          <w:rFonts w:ascii="华文楷体" w:eastAsia="华文楷体" w:hAnsi="华文楷体" w:hint="eastAsia"/>
          <w:szCs w:val="21"/>
          <w:em w:val="dot"/>
        </w:rPr>
        <w:t>以</w:t>
      </w:r>
      <w:r w:rsidRPr="003F7D9C">
        <w:rPr>
          <w:rFonts w:ascii="华文楷体" w:eastAsia="华文楷体" w:hAnsi="华文楷体" w:hint="eastAsia"/>
          <w:szCs w:val="21"/>
        </w:rPr>
        <w:t>块自易，逃行而去，君遂饿死，</w:t>
      </w:r>
      <w:bookmarkStart w:id="14" w:name="_Hlk511597190"/>
      <w:r w:rsidRPr="003F7D9C">
        <w:rPr>
          <w:rFonts w:ascii="华文楷体" w:eastAsia="华文楷体" w:hAnsi="华文楷体" w:hint="eastAsia"/>
          <w:szCs w:val="21"/>
          <w:em w:val="dot"/>
        </w:rPr>
        <w:t>为</w:t>
      </w:r>
      <w:r w:rsidRPr="003F7D9C">
        <w:rPr>
          <w:rFonts w:ascii="华文楷体" w:eastAsia="华文楷体" w:hAnsi="华文楷体" w:hint="eastAsia"/>
          <w:szCs w:val="21"/>
        </w:rPr>
        <w:t>禽兽食</w:t>
      </w:r>
      <w:bookmarkEnd w:id="14"/>
      <w:r w:rsidRPr="003F7D9C">
        <w:rPr>
          <w:rFonts w:ascii="华文楷体" w:eastAsia="华文楷体" w:hAnsi="华文楷体" w:hint="eastAsia"/>
          <w:szCs w:val="21"/>
        </w:rPr>
        <w:t>。此已亡矣，犹不寤所以亡，</w:t>
      </w:r>
      <w:bookmarkStart w:id="15" w:name="_Hlk511597874"/>
      <w:r w:rsidRPr="003F7D9C">
        <w:rPr>
          <w:rFonts w:ascii="华文楷体" w:eastAsia="华文楷体" w:hAnsi="华文楷体" w:hint="eastAsia"/>
          <w:szCs w:val="21"/>
        </w:rPr>
        <w:t>此不醒者也</w:t>
      </w:r>
      <w:bookmarkEnd w:id="15"/>
      <w:r w:rsidRPr="003F7D9C">
        <w:rPr>
          <w:rFonts w:ascii="华文楷体" w:eastAsia="华文楷体" w:hAnsi="华文楷体" w:hint="eastAsia"/>
          <w:szCs w:val="21"/>
        </w:rPr>
        <w:t>。</w:t>
      </w:r>
    </w:p>
    <w:p w14:paraId="04759508" w14:textId="77777777" w:rsidR="001A575E" w:rsidRPr="003F7D9C" w:rsidRDefault="001A575E" w:rsidP="00230014">
      <w:pPr>
        <w:snapToGrid w:val="0"/>
        <w:spacing w:line="360" w:lineRule="auto"/>
        <w:ind w:left="315" w:hanging="315"/>
        <w:rPr>
          <w:rFonts w:ascii="华文楷体" w:eastAsia="华文楷体" w:hAnsi="华文楷体"/>
          <w:szCs w:val="21"/>
        </w:rPr>
      </w:pPr>
      <w:r w:rsidRPr="003F7D9C">
        <w:rPr>
          <w:rFonts w:ascii="华文楷体" w:eastAsia="华文楷体" w:hAnsi="华文楷体" w:hint="eastAsia"/>
          <w:szCs w:val="21"/>
        </w:rPr>
        <w:t xml:space="preserve">                                           （取材于汉·贾谊《新书·先醒》）</w:t>
      </w:r>
    </w:p>
    <w:p w14:paraId="2DE2FC38" w14:textId="77777777" w:rsidR="001A575E" w:rsidRPr="003F7D9C" w:rsidRDefault="001A575E" w:rsidP="00230014">
      <w:pPr>
        <w:snapToGrid w:val="0"/>
        <w:spacing w:line="360" w:lineRule="auto"/>
        <w:ind w:leftChars="86" w:left="271" w:hanging="90"/>
        <w:rPr>
          <w:rFonts w:ascii="仿宋" w:eastAsia="仿宋" w:hAnsi="仿宋"/>
          <w:sz w:val="18"/>
          <w:szCs w:val="18"/>
        </w:rPr>
      </w:pPr>
      <w:bookmarkStart w:id="16" w:name="_Hlk512199010"/>
      <w:r w:rsidRPr="003F7D9C">
        <w:rPr>
          <w:rFonts w:ascii="仿宋" w:eastAsia="仿宋" w:hAnsi="仿宋" w:hint="eastAsia"/>
          <w:sz w:val="18"/>
          <w:szCs w:val="18"/>
        </w:rPr>
        <w:t>【注】</w:t>
      </w:r>
      <w:bookmarkEnd w:id="16"/>
      <w:r w:rsidRPr="003F7D9C">
        <w:rPr>
          <w:rFonts w:ascii="仿宋" w:eastAsia="仿宋" w:hAnsi="仿宋" w:hint="eastAsia"/>
          <w:sz w:val="18"/>
          <w:szCs w:val="18"/>
        </w:rPr>
        <w:t>①不谷：诸侯自称的谦辞。</w:t>
      </w:r>
    </w:p>
    <w:p w14:paraId="7AAD482A" w14:textId="0E61989F" w:rsidR="00F57B1E" w:rsidRPr="000E3255" w:rsidRDefault="00C24E40" w:rsidP="000E3255">
      <w:pPr>
        <w:pStyle w:val="1"/>
        <w:snapToGrid w:val="0"/>
        <w:spacing w:line="360" w:lineRule="auto"/>
        <w:rPr>
          <w:rFonts w:asciiTheme="minorEastAsia" w:eastAsiaTheme="minorEastAsia" w:hAnsiTheme="minorEastAsia" w:cs="黑体"/>
          <w:b/>
          <w:szCs w:val="21"/>
        </w:rPr>
      </w:pPr>
      <w:r>
        <w:rPr>
          <w:rFonts w:asciiTheme="minorEastAsia" w:eastAsiaTheme="minorEastAsia" w:hAnsiTheme="minorEastAsia" w:cs="宋体"/>
          <w:b/>
          <w:color w:val="1F1F1F"/>
          <w:kern w:val="0"/>
          <w:szCs w:val="21"/>
        </w:rPr>
        <w:t>8</w:t>
      </w:r>
      <w:r w:rsidR="000E3255" w:rsidRPr="000E3255">
        <w:rPr>
          <w:rFonts w:asciiTheme="minorEastAsia" w:eastAsiaTheme="minorEastAsia" w:hAnsiTheme="minorEastAsia" w:cs="宋体" w:hint="eastAsia"/>
          <w:b/>
          <w:color w:val="1F1F1F"/>
          <w:kern w:val="0"/>
          <w:szCs w:val="21"/>
        </w:rPr>
        <w:t>.（</w:t>
      </w:r>
      <w:r w:rsidR="00F57B1E" w:rsidRPr="000E3255">
        <w:rPr>
          <w:rFonts w:asciiTheme="minorEastAsia" w:eastAsiaTheme="minorEastAsia" w:hAnsiTheme="minorEastAsia" w:cs="黑体"/>
          <w:b/>
          <w:szCs w:val="21"/>
        </w:rPr>
        <w:t>2018</w:t>
      </w:r>
      <w:r w:rsidR="00F57B1E" w:rsidRPr="000E3255">
        <w:rPr>
          <w:rFonts w:asciiTheme="minorEastAsia" w:eastAsiaTheme="minorEastAsia" w:hAnsiTheme="minorEastAsia" w:cs="黑体" w:hint="eastAsia"/>
          <w:b/>
          <w:szCs w:val="21"/>
        </w:rPr>
        <w:t>丰台</w:t>
      </w:r>
      <w:r w:rsidR="00F57B1E" w:rsidRPr="000E3255">
        <w:rPr>
          <w:rFonts w:asciiTheme="minorEastAsia" w:eastAsiaTheme="minorEastAsia" w:hAnsiTheme="minorEastAsia" w:cs="黑体"/>
          <w:b/>
          <w:szCs w:val="21"/>
        </w:rPr>
        <w:t>二模</w:t>
      </w:r>
      <w:r w:rsidR="000E3255" w:rsidRPr="000E3255">
        <w:rPr>
          <w:rFonts w:asciiTheme="minorEastAsia" w:eastAsiaTheme="minorEastAsia" w:hAnsiTheme="minorEastAsia" w:cs="宋体" w:hint="eastAsia"/>
          <w:b/>
          <w:color w:val="1F1F1F"/>
          <w:kern w:val="0"/>
          <w:szCs w:val="21"/>
        </w:rPr>
        <w:t>）</w:t>
      </w:r>
      <w:r w:rsidR="00F57B1E" w:rsidRPr="00C92865">
        <w:rPr>
          <w:rFonts w:asciiTheme="minorEastAsia" w:hAnsiTheme="minorEastAsia" w:cs="宋体"/>
          <w:kern w:val="0"/>
          <w:szCs w:val="21"/>
        </w:rPr>
        <w:t>何基谈论读《诗》时，强调能感悟兴发才算有效果</w:t>
      </w:r>
      <w:r w:rsidR="00F57B1E">
        <w:rPr>
          <w:rFonts w:asciiTheme="minorEastAsia" w:hAnsiTheme="minorEastAsia" w:cs="宋体" w:hint="eastAsia"/>
          <w:kern w:val="0"/>
          <w:szCs w:val="21"/>
        </w:rPr>
        <w:t>。</w:t>
      </w:r>
      <w:r w:rsidR="00F57B1E" w:rsidRPr="00C92865">
        <w:rPr>
          <w:rFonts w:asciiTheme="minorEastAsia" w:hAnsiTheme="minorEastAsia" w:cs="宋体"/>
          <w:kern w:val="0"/>
          <w:szCs w:val="21"/>
        </w:rPr>
        <w:t>《论语》中多处也谈论读《诗》</w:t>
      </w:r>
      <w:r w:rsidR="00F57B1E">
        <w:rPr>
          <w:rFonts w:asciiTheme="minorEastAsia" w:hAnsiTheme="minorEastAsia" w:cs="宋体" w:hint="eastAsia"/>
          <w:kern w:val="0"/>
          <w:szCs w:val="21"/>
        </w:rPr>
        <w:t>，</w:t>
      </w:r>
      <w:r w:rsidR="00F57B1E" w:rsidRPr="00C92865">
        <w:rPr>
          <w:rFonts w:asciiTheme="minorEastAsia" w:hAnsiTheme="minorEastAsia" w:cs="宋体"/>
          <w:kern w:val="0"/>
          <w:szCs w:val="21"/>
        </w:rPr>
        <w:t>与之不一致的一项是</w:t>
      </w:r>
      <w:r w:rsidR="00F57B1E">
        <w:rPr>
          <w:rFonts w:asciiTheme="minorEastAsia" w:hAnsiTheme="minorEastAsia" w:cs="宋体"/>
          <w:kern w:val="0"/>
          <w:szCs w:val="21"/>
        </w:rPr>
        <w:t>(3</w:t>
      </w:r>
      <w:r w:rsidR="00F57B1E" w:rsidRPr="00C92865">
        <w:rPr>
          <w:rFonts w:asciiTheme="minorEastAsia" w:hAnsiTheme="minorEastAsia" w:cs="宋体"/>
          <w:kern w:val="0"/>
          <w:szCs w:val="21"/>
        </w:rPr>
        <w:t>分</w:t>
      </w:r>
      <w:r w:rsidR="00F57B1E">
        <w:rPr>
          <w:rFonts w:asciiTheme="minorEastAsia" w:hAnsiTheme="minorEastAsia" w:cs="宋体"/>
          <w:kern w:val="0"/>
          <w:szCs w:val="21"/>
        </w:rPr>
        <w:t>)</w:t>
      </w:r>
    </w:p>
    <w:p w14:paraId="64B6684B" w14:textId="77777777" w:rsidR="00F57B1E" w:rsidRDefault="00F57B1E" w:rsidP="00230014">
      <w:pPr>
        <w:widowControl/>
        <w:snapToGrid w:val="0"/>
        <w:spacing w:line="360" w:lineRule="auto"/>
        <w:jc w:val="left"/>
        <w:rPr>
          <w:rFonts w:asciiTheme="minorEastAsia" w:hAnsiTheme="minorEastAsia" w:cs="宋体"/>
          <w:kern w:val="0"/>
          <w:szCs w:val="21"/>
        </w:rPr>
      </w:pPr>
      <w:r w:rsidRPr="00C92865">
        <w:rPr>
          <w:rFonts w:asciiTheme="minorEastAsia" w:hAnsiTheme="minorEastAsia" w:cs="宋体"/>
          <w:kern w:val="0"/>
          <w:szCs w:val="21"/>
        </w:rPr>
        <w:t>A.子</w:t>
      </w:r>
      <w:r>
        <w:rPr>
          <w:rFonts w:asciiTheme="minorEastAsia" w:hAnsiTheme="minorEastAsia" w:cs="宋体" w:hint="eastAsia"/>
          <w:kern w:val="0"/>
          <w:szCs w:val="21"/>
        </w:rPr>
        <w:t>曰：</w:t>
      </w:r>
      <w:r w:rsidRPr="00C92865">
        <w:rPr>
          <w:rFonts w:asciiTheme="minorEastAsia" w:hAnsiTheme="minorEastAsia" w:cs="宋体"/>
          <w:kern w:val="0"/>
          <w:szCs w:val="21"/>
        </w:rPr>
        <w:t>“赐也，始可与言《诗》已矣，告诸往而知来者。</w:t>
      </w:r>
      <w:r>
        <w:rPr>
          <w:rFonts w:asciiTheme="minorEastAsia" w:hAnsiTheme="minorEastAsia" w:cs="宋体"/>
          <w:kern w:val="0"/>
          <w:szCs w:val="21"/>
        </w:rPr>
        <w:t>”</w:t>
      </w:r>
    </w:p>
    <w:p w14:paraId="44CBFAF5" w14:textId="77777777" w:rsidR="00F57B1E" w:rsidRDefault="00F57B1E" w:rsidP="00230014">
      <w:pPr>
        <w:widowControl/>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B.</w:t>
      </w:r>
      <w:r w:rsidRPr="00C92865">
        <w:rPr>
          <w:rFonts w:asciiTheme="minorEastAsia" w:hAnsiTheme="minorEastAsia" w:cs="宋体"/>
          <w:kern w:val="0"/>
          <w:szCs w:val="21"/>
        </w:rPr>
        <w:t>子</w:t>
      </w:r>
      <w:r>
        <w:rPr>
          <w:rFonts w:asciiTheme="minorEastAsia" w:hAnsiTheme="minorEastAsia" w:cs="宋体" w:hint="eastAsia"/>
          <w:kern w:val="0"/>
          <w:szCs w:val="21"/>
        </w:rPr>
        <w:t>曰：</w:t>
      </w:r>
      <w:r w:rsidRPr="00C92865">
        <w:rPr>
          <w:rFonts w:asciiTheme="minorEastAsia" w:hAnsiTheme="minorEastAsia" w:cs="宋体"/>
          <w:kern w:val="0"/>
          <w:szCs w:val="21"/>
        </w:rPr>
        <w:t>“《诗》三百，一言以蔽之，</w:t>
      </w:r>
      <w:r>
        <w:rPr>
          <w:rFonts w:asciiTheme="minorEastAsia" w:hAnsiTheme="minorEastAsia" w:cs="宋体" w:hint="eastAsia"/>
          <w:kern w:val="0"/>
          <w:szCs w:val="21"/>
        </w:rPr>
        <w:t>曰</w:t>
      </w:r>
      <w:r w:rsidRPr="00C92865">
        <w:rPr>
          <w:rFonts w:asciiTheme="minorEastAsia" w:hAnsiTheme="minorEastAsia" w:cs="宋体"/>
          <w:kern w:val="0"/>
          <w:szCs w:val="21"/>
        </w:rPr>
        <w:t>:</w:t>
      </w:r>
      <w:r w:rsidRPr="00C92865">
        <w:rPr>
          <w:rFonts w:ascii="宋体" w:eastAsia="宋体" w:hAnsi="宋体" w:cs="宋体"/>
          <w:kern w:val="0"/>
          <w:szCs w:val="21"/>
        </w:rPr>
        <w:t>‘思无邪</w:t>
      </w:r>
      <w:r>
        <w:rPr>
          <w:rFonts w:ascii="宋体" w:eastAsia="宋体" w:hAnsi="宋体" w:cs="宋体" w:hint="eastAsia"/>
          <w:kern w:val="0"/>
          <w:szCs w:val="21"/>
        </w:rPr>
        <w:t>’</w:t>
      </w:r>
      <w:r w:rsidRPr="00C92865">
        <w:rPr>
          <w:rFonts w:asciiTheme="minorEastAsia" w:hAnsiTheme="minorEastAsia" w:cs="宋体"/>
          <w:kern w:val="0"/>
          <w:szCs w:val="21"/>
        </w:rPr>
        <w:t>。</w:t>
      </w:r>
      <w:r>
        <w:rPr>
          <w:rFonts w:asciiTheme="minorEastAsia" w:hAnsiTheme="minorEastAsia" w:cs="宋体"/>
          <w:kern w:val="0"/>
          <w:szCs w:val="21"/>
        </w:rPr>
        <w:t>”</w:t>
      </w:r>
    </w:p>
    <w:p w14:paraId="6067708E" w14:textId="77777777" w:rsidR="00F57B1E" w:rsidRDefault="00F57B1E" w:rsidP="00230014">
      <w:pPr>
        <w:widowControl/>
        <w:snapToGrid w:val="0"/>
        <w:spacing w:line="360" w:lineRule="auto"/>
        <w:jc w:val="left"/>
        <w:rPr>
          <w:rFonts w:asciiTheme="minorEastAsia" w:hAnsiTheme="minorEastAsia" w:cs="宋体"/>
          <w:kern w:val="0"/>
          <w:szCs w:val="21"/>
        </w:rPr>
      </w:pPr>
      <w:r w:rsidRPr="00C92865">
        <w:rPr>
          <w:rFonts w:asciiTheme="minorEastAsia" w:hAnsiTheme="minorEastAsia" w:cs="宋体"/>
          <w:kern w:val="0"/>
          <w:szCs w:val="21"/>
        </w:rPr>
        <w:t>C.子</w:t>
      </w:r>
      <w:r>
        <w:rPr>
          <w:rFonts w:asciiTheme="minorEastAsia" w:hAnsiTheme="minorEastAsia" w:cs="宋体" w:hint="eastAsia"/>
          <w:kern w:val="0"/>
          <w:szCs w:val="21"/>
        </w:rPr>
        <w:t>曰：</w:t>
      </w:r>
      <w:r w:rsidRPr="00C92865">
        <w:rPr>
          <w:rFonts w:asciiTheme="minorEastAsia" w:hAnsiTheme="minorEastAsia" w:cs="宋体"/>
          <w:kern w:val="0"/>
          <w:szCs w:val="21"/>
        </w:rPr>
        <w:t>“诵《诗》三百，授之以政，不达</w:t>
      </w:r>
      <w:r>
        <w:rPr>
          <w:rFonts w:asciiTheme="minorEastAsia" w:hAnsiTheme="minorEastAsia" w:cs="宋体" w:hint="eastAsia"/>
          <w:kern w:val="0"/>
          <w:szCs w:val="21"/>
        </w:rPr>
        <w:t>;</w:t>
      </w:r>
      <w:r w:rsidRPr="00C92865">
        <w:rPr>
          <w:rFonts w:asciiTheme="minorEastAsia" w:hAnsiTheme="minorEastAsia" w:cs="宋体"/>
          <w:kern w:val="0"/>
          <w:szCs w:val="21"/>
        </w:rPr>
        <w:t>使于四方，不能专对</w:t>
      </w:r>
      <w:r>
        <w:rPr>
          <w:rFonts w:asciiTheme="minorEastAsia" w:hAnsiTheme="minorEastAsia" w:cs="宋体" w:hint="eastAsia"/>
          <w:kern w:val="0"/>
          <w:szCs w:val="21"/>
        </w:rPr>
        <w:t>；</w:t>
      </w:r>
      <w:r w:rsidRPr="00C92865">
        <w:rPr>
          <w:rFonts w:asciiTheme="minorEastAsia" w:hAnsiTheme="minorEastAsia" w:cs="宋体"/>
          <w:kern w:val="0"/>
          <w:szCs w:val="21"/>
        </w:rPr>
        <w:t>虽多，亦奚以为?”</w:t>
      </w:r>
    </w:p>
    <w:p w14:paraId="7B55D278" w14:textId="77777777" w:rsidR="00F57B1E" w:rsidRDefault="00F57B1E" w:rsidP="00230014">
      <w:pPr>
        <w:widowControl/>
        <w:snapToGrid w:val="0"/>
        <w:spacing w:line="360" w:lineRule="auto"/>
        <w:jc w:val="left"/>
        <w:rPr>
          <w:rFonts w:asciiTheme="minorEastAsia" w:hAnsiTheme="minorEastAsia" w:cs="宋体"/>
          <w:kern w:val="0"/>
          <w:szCs w:val="21"/>
        </w:rPr>
      </w:pPr>
      <w:r w:rsidRPr="00C92865">
        <w:rPr>
          <w:rFonts w:asciiTheme="minorEastAsia" w:hAnsiTheme="minorEastAsia" w:cs="宋体"/>
          <w:kern w:val="0"/>
          <w:szCs w:val="21"/>
        </w:rPr>
        <w:t>D.子</w:t>
      </w:r>
      <w:r>
        <w:rPr>
          <w:rFonts w:asciiTheme="minorEastAsia" w:hAnsiTheme="minorEastAsia" w:cs="宋体" w:hint="eastAsia"/>
          <w:kern w:val="0"/>
          <w:szCs w:val="21"/>
        </w:rPr>
        <w:t>曰：</w:t>
      </w:r>
      <w:r w:rsidRPr="00C92865">
        <w:rPr>
          <w:rFonts w:asciiTheme="minorEastAsia" w:hAnsiTheme="minorEastAsia" w:cs="宋体"/>
          <w:kern w:val="0"/>
          <w:szCs w:val="21"/>
        </w:rPr>
        <w:t>“兴于《诗》</w:t>
      </w:r>
      <w:r>
        <w:rPr>
          <w:rFonts w:asciiTheme="minorEastAsia" w:hAnsiTheme="minorEastAsia" w:cs="宋体" w:hint="eastAsia"/>
          <w:kern w:val="0"/>
          <w:szCs w:val="21"/>
        </w:rPr>
        <w:t>，</w:t>
      </w:r>
      <w:r w:rsidRPr="00C92865">
        <w:rPr>
          <w:rFonts w:asciiTheme="minorEastAsia" w:hAnsiTheme="minorEastAsia" w:cs="宋体"/>
          <w:kern w:val="0"/>
          <w:szCs w:val="21"/>
        </w:rPr>
        <w:t>立于礼，成于乐。</w:t>
      </w:r>
      <w:r>
        <w:rPr>
          <w:rFonts w:asciiTheme="minorEastAsia" w:hAnsiTheme="minorEastAsia" w:cs="宋体" w:hint="eastAsia"/>
          <w:kern w:val="0"/>
          <w:szCs w:val="21"/>
        </w:rPr>
        <w:t>”</w:t>
      </w:r>
    </w:p>
    <w:p w14:paraId="4CBFB5FC" w14:textId="54A55CA3" w:rsidR="000E3255" w:rsidRPr="000E3255" w:rsidRDefault="000E3255" w:rsidP="000E3255">
      <w:pPr>
        <w:snapToGrid w:val="0"/>
        <w:spacing w:line="360" w:lineRule="auto"/>
        <w:rPr>
          <w:rFonts w:asciiTheme="minorEastAsia" w:hAnsiTheme="minorEastAsia" w:cs="宋体"/>
          <w:b/>
          <w:szCs w:val="21"/>
        </w:rPr>
      </w:pPr>
      <w:r w:rsidRPr="00E62E43">
        <w:rPr>
          <w:rFonts w:asciiTheme="minorEastAsia" w:hAnsiTheme="minorEastAsia" w:cs="宋体"/>
          <w:b/>
          <w:szCs w:val="21"/>
        </w:rPr>
        <w:t>附：</w:t>
      </w:r>
      <w:r w:rsidRPr="00E62E43">
        <w:rPr>
          <w:rFonts w:asciiTheme="minorEastAsia" w:hAnsiTheme="minorEastAsia" w:cs="宋体" w:hint="eastAsia"/>
          <w:b/>
          <w:szCs w:val="21"/>
        </w:rPr>
        <w:t>原文</w:t>
      </w:r>
    </w:p>
    <w:p w14:paraId="32AD61D6" w14:textId="77777777" w:rsidR="00F57B1E" w:rsidRDefault="00F57B1E" w:rsidP="00230014">
      <w:pPr>
        <w:widowControl/>
        <w:snapToGrid w:val="0"/>
        <w:spacing w:line="360" w:lineRule="auto"/>
        <w:ind w:firstLine="420"/>
        <w:jc w:val="left"/>
        <w:rPr>
          <w:rFonts w:ascii="楷体_GB2312" w:eastAsia="楷体_GB2312" w:hAnsiTheme="minorEastAsia" w:cs="宋体"/>
          <w:kern w:val="0"/>
          <w:szCs w:val="21"/>
        </w:rPr>
      </w:pPr>
      <w:r w:rsidRPr="00C92865">
        <w:rPr>
          <w:rFonts w:ascii="楷体_GB2312" w:eastAsia="楷体_GB2312" w:hAnsiTheme="minorEastAsia" w:cs="宋体" w:hint="eastAsia"/>
          <w:kern w:val="0"/>
          <w:szCs w:val="21"/>
        </w:rPr>
        <w:t>何基，字子恭，婺州金华人，父伯</w:t>
      </w:r>
      <w:r>
        <w:rPr>
          <w:rFonts w:ascii="Arial" w:hAnsi="Arial" w:cs="Arial"/>
          <w:color w:val="333333"/>
          <w:sz w:val="20"/>
          <w:szCs w:val="20"/>
          <w:shd w:val="clear" w:color="auto" w:fill="FFFFFF"/>
        </w:rPr>
        <w:t>熭</w:t>
      </w:r>
      <w:r w:rsidRPr="00C92865">
        <w:rPr>
          <w:rFonts w:ascii="楷体_GB2312" w:eastAsia="楷体_GB2312" w:hAnsiTheme="minorEastAsia" w:cs="宋体" w:hint="eastAsia"/>
          <w:kern w:val="0"/>
          <w:szCs w:val="21"/>
        </w:rPr>
        <w:t>为临川县丞，而黄干</w:t>
      </w:r>
      <w:r w:rsidRPr="00C92865">
        <w:rPr>
          <w:rFonts w:ascii="楷体_GB2312" w:eastAsia="楷体_GB2312" w:hAnsiTheme="minorEastAsia" w:cs="宋体" w:hint="eastAsia"/>
          <w:kern w:val="0"/>
          <w:szCs w:val="21"/>
          <w:em w:val="dot"/>
        </w:rPr>
        <w:t>适</w:t>
      </w:r>
      <w:r w:rsidRPr="00C92865">
        <w:rPr>
          <w:rFonts w:ascii="楷体_GB2312" w:eastAsia="楷体_GB2312" w:hAnsiTheme="minorEastAsia" w:cs="宋体" w:hint="eastAsia"/>
          <w:kern w:val="0"/>
          <w:szCs w:val="21"/>
        </w:rPr>
        <w:t>知其县事，伯</w:t>
      </w:r>
      <w:r>
        <w:rPr>
          <w:rFonts w:ascii="Arial" w:hAnsi="Arial" w:cs="Arial"/>
          <w:color w:val="333333"/>
          <w:sz w:val="20"/>
          <w:szCs w:val="20"/>
          <w:shd w:val="clear" w:color="auto" w:fill="FFFFFF"/>
        </w:rPr>
        <w:t>熭</w:t>
      </w:r>
      <w:r w:rsidRPr="00C92865">
        <w:rPr>
          <w:rFonts w:ascii="楷体_GB2312" w:eastAsia="楷体_GB2312" w:hAnsiTheme="minorEastAsia" w:cs="宋体" w:hint="eastAsia"/>
          <w:kern w:val="0"/>
          <w:szCs w:val="21"/>
        </w:rPr>
        <w:t>见二子而师事焉。干告以必有真实心地、</w:t>
      </w:r>
      <w:r>
        <w:rPr>
          <w:rFonts w:ascii="楷体_GB2312" w:eastAsia="楷体_GB2312" w:hAnsiTheme="minorEastAsia" w:cs="宋体" w:hint="eastAsia"/>
          <w:kern w:val="0"/>
          <w:szCs w:val="21"/>
        </w:rPr>
        <w:t>刻</w:t>
      </w:r>
      <w:r w:rsidRPr="00C92865">
        <w:rPr>
          <w:rFonts w:ascii="楷体_GB2312" w:eastAsia="楷体_GB2312" w:hAnsiTheme="minorEastAsia" w:cs="宋体" w:hint="eastAsia"/>
          <w:kern w:val="0"/>
          <w:szCs w:val="21"/>
        </w:rPr>
        <w:t>苦工夫而后可，</w:t>
      </w:r>
      <w:r w:rsidRPr="00C92865">
        <w:rPr>
          <w:rFonts w:ascii="楷体_GB2312" w:eastAsia="楷体_GB2312" w:hAnsiTheme="minorEastAsia" w:cs="宋体" w:hint="eastAsia"/>
          <w:kern w:val="0"/>
          <w:szCs w:val="21"/>
          <w:u w:val="single"/>
        </w:rPr>
        <w:t>基悚惕受命</w:t>
      </w:r>
      <w:r w:rsidRPr="00C92865">
        <w:rPr>
          <w:rFonts w:ascii="楷体_GB2312" w:eastAsia="楷体_GB2312" w:hAnsiTheme="minorEastAsia" w:cs="宋体" w:hint="eastAsia"/>
          <w:kern w:val="0"/>
          <w:szCs w:val="21"/>
        </w:rPr>
        <w:t>。于是随事诱</w:t>
      </w:r>
      <w:r w:rsidRPr="00C92865">
        <w:rPr>
          <w:rFonts w:ascii="楷体_GB2312" w:eastAsia="楷体_GB2312" w:hAnsiTheme="minorEastAsia" w:cs="宋体" w:hint="eastAsia"/>
          <w:kern w:val="0"/>
          <w:szCs w:val="21"/>
          <w:em w:val="dot"/>
        </w:rPr>
        <w:t>掖</w:t>
      </w:r>
      <w:r w:rsidRPr="00C92865">
        <w:rPr>
          <w:rFonts w:ascii="楷体_GB2312" w:eastAsia="楷体_GB2312" w:hAnsiTheme="minorEastAsia" w:cs="宋体" w:hint="eastAsia"/>
          <w:kern w:val="0"/>
          <w:szCs w:val="21"/>
        </w:rPr>
        <w:t>，得闻渊源之</w:t>
      </w:r>
      <w:r>
        <w:rPr>
          <w:rFonts w:ascii="楷体_GB2312" w:eastAsia="楷体_GB2312" w:hAnsiTheme="minorEastAsia" w:cs="宋体" w:hint="eastAsia"/>
          <w:kern w:val="0"/>
          <w:szCs w:val="21"/>
        </w:rPr>
        <w:t>懿</w:t>
      </w:r>
      <w:r w:rsidRPr="00C92865">
        <w:rPr>
          <w:rFonts w:ascii="楷体_GB2312" w:eastAsia="楷体_GB2312" w:hAnsiTheme="minorEastAsia" w:cs="宋体" w:hint="eastAsia"/>
          <w:kern w:val="0"/>
          <w:szCs w:val="21"/>
        </w:rPr>
        <w:t>，微辞奥义，研精覃思，平心易气，以</w:t>
      </w:r>
      <w:r>
        <w:rPr>
          <w:rFonts w:ascii="楷体_GB2312" w:eastAsia="楷体_GB2312" w:hAnsiTheme="minorEastAsia" w:cs="宋体" w:hint="eastAsia"/>
          <w:kern w:val="0"/>
          <w:szCs w:val="21"/>
        </w:rPr>
        <w:t>俟</w:t>
      </w:r>
      <w:r w:rsidRPr="00C92865">
        <w:rPr>
          <w:rFonts w:ascii="楷体_GB2312" w:eastAsia="楷体_GB2312" w:hAnsiTheme="minorEastAsia" w:cs="宋体" w:hint="eastAsia"/>
          <w:kern w:val="0"/>
          <w:szCs w:val="21"/>
        </w:rPr>
        <w:t>其通，未尝参</w:t>
      </w:r>
      <w:r w:rsidRPr="00C92865">
        <w:rPr>
          <w:rFonts w:ascii="楷体_GB2312" w:eastAsia="楷体_GB2312" w:hAnsiTheme="minorEastAsia" w:cs="宋体" w:hint="eastAsia"/>
          <w:kern w:val="0"/>
          <w:szCs w:val="21"/>
          <w:em w:val="dot"/>
        </w:rPr>
        <w:t>以</w:t>
      </w:r>
      <w:r>
        <w:rPr>
          <w:rFonts w:ascii="楷体_GB2312" w:eastAsia="楷体_GB2312" w:hAnsiTheme="minorEastAsia" w:cs="宋体" w:hint="eastAsia"/>
          <w:kern w:val="0"/>
          <w:szCs w:val="21"/>
        </w:rPr>
        <w:t>己</w:t>
      </w:r>
      <w:r w:rsidRPr="00C92865">
        <w:rPr>
          <w:rFonts w:ascii="楷体_GB2312" w:eastAsia="楷体_GB2312" w:hAnsiTheme="minorEastAsia" w:cs="宋体" w:hint="eastAsia"/>
          <w:kern w:val="0"/>
          <w:szCs w:val="21"/>
        </w:rPr>
        <w:t>意，立异以</w:t>
      </w:r>
      <w:r w:rsidRPr="00C92865">
        <w:rPr>
          <w:rFonts w:ascii="楷体_GB2312" w:eastAsia="楷体_GB2312" w:hAnsiTheme="minorEastAsia" w:cs="宋体" w:hint="eastAsia"/>
          <w:kern w:val="0"/>
          <w:szCs w:val="21"/>
          <w:em w:val="dot"/>
        </w:rPr>
        <w:t>为</w:t>
      </w:r>
      <w:r w:rsidRPr="00C92865">
        <w:rPr>
          <w:rFonts w:ascii="楷体_GB2312" w:eastAsia="楷体_GB2312" w:hAnsiTheme="minorEastAsia" w:cs="宋体" w:hint="eastAsia"/>
          <w:kern w:val="0"/>
          <w:szCs w:val="21"/>
        </w:rPr>
        <w:t>高，徇人而少变也。</w:t>
      </w:r>
      <w:r w:rsidRPr="00C92865">
        <w:rPr>
          <w:rFonts w:ascii="楷体_GB2312" w:eastAsia="楷体_GB2312" w:hAnsiTheme="minorEastAsia" w:cs="宋体" w:hint="eastAsia"/>
          <w:kern w:val="0"/>
          <w:szCs w:val="21"/>
          <w:u w:val="single"/>
        </w:rPr>
        <w:t>凡所读无不加标点，义显意明，有不待论说而自见者。</w:t>
      </w:r>
    </w:p>
    <w:p w14:paraId="408F13AD" w14:textId="77777777" w:rsidR="00F57B1E" w:rsidRDefault="00F57B1E" w:rsidP="00230014">
      <w:pPr>
        <w:widowControl/>
        <w:snapToGrid w:val="0"/>
        <w:spacing w:line="360" w:lineRule="auto"/>
        <w:ind w:firstLine="420"/>
        <w:jc w:val="left"/>
        <w:rPr>
          <w:rFonts w:ascii="楷体_GB2312" w:eastAsia="楷体_GB2312" w:hAnsiTheme="minorEastAsia" w:cs="宋体"/>
          <w:kern w:val="0"/>
          <w:szCs w:val="21"/>
        </w:rPr>
      </w:pPr>
      <w:r w:rsidRPr="00C92865">
        <w:rPr>
          <w:rFonts w:ascii="楷体_GB2312" w:eastAsia="楷体_GB2312" w:hAnsiTheme="minorEastAsia" w:cs="宋体" w:hint="eastAsia"/>
          <w:kern w:val="0"/>
          <w:szCs w:val="21"/>
        </w:rPr>
        <w:t>朱熹门人杨与立一见推服。来学</w:t>
      </w:r>
      <w:r w:rsidRPr="00C92865">
        <w:rPr>
          <w:rFonts w:ascii="楷体_GB2312" w:eastAsia="楷体_GB2312" w:hAnsiTheme="minorEastAsia" w:cs="宋体" w:hint="eastAsia"/>
          <w:kern w:val="0"/>
          <w:szCs w:val="21"/>
          <w:em w:val="dot"/>
        </w:rPr>
        <w:t>者</w:t>
      </w:r>
      <w:r w:rsidRPr="00C92865">
        <w:rPr>
          <w:rFonts w:ascii="楷体_GB2312" w:eastAsia="楷体_GB2312" w:hAnsiTheme="minorEastAsia" w:cs="宋体" w:hint="eastAsia"/>
          <w:kern w:val="0"/>
          <w:szCs w:val="21"/>
        </w:rPr>
        <w:t>众，尝</w:t>
      </w:r>
      <w:r>
        <w:rPr>
          <w:rFonts w:ascii="楷体_GB2312" w:eastAsia="楷体_GB2312" w:hAnsiTheme="minorEastAsia" w:cs="宋体" w:hint="eastAsia"/>
          <w:kern w:val="0"/>
          <w:szCs w:val="21"/>
        </w:rPr>
        <w:t>谓：</w:t>
      </w:r>
      <w:r w:rsidRPr="00C92865">
        <w:rPr>
          <w:rFonts w:ascii="楷体_GB2312" w:eastAsia="楷体_GB2312" w:hAnsiTheme="minorEastAsia" w:cs="宋体" w:hint="eastAsia"/>
          <w:kern w:val="0"/>
          <w:szCs w:val="21"/>
        </w:rPr>
        <w:t>“为学立志贵坚，规模贵大，充践服行，死而后</w:t>
      </w:r>
      <w:r>
        <w:rPr>
          <w:rFonts w:ascii="楷体_GB2312" w:eastAsia="楷体_GB2312" w:hAnsiTheme="minorEastAsia" w:cs="宋体" w:hint="eastAsia"/>
          <w:kern w:val="0"/>
          <w:szCs w:val="21"/>
        </w:rPr>
        <w:t>已</w:t>
      </w:r>
      <w:r w:rsidRPr="00C92865">
        <w:rPr>
          <w:rFonts w:ascii="楷体_GB2312" w:eastAsia="楷体_GB2312" w:hAnsiTheme="minorEastAsia" w:cs="宋体" w:hint="eastAsia"/>
          <w:kern w:val="0"/>
          <w:szCs w:val="21"/>
        </w:rPr>
        <w:t>。读《诗》之法，须扫荡胸次净尽，然后吟哦上下，讽咏从容，使人感发，方为有功。”谓</w:t>
      </w:r>
      <w:r>
        <w:rPr>
          <w:rFonts w:ascii="楷体_GB2312" w:eastAsia="楷体_GB2312" w:hAnsiTheme="minorEastAsia" w:cs="宋体" w:hint="eastAsia"/>
          <w:kern w:val="0"/>
          <w:szCs w:val="21"/>
        </w:rPr>
        <w:t>：</w:t>
      </w:r>
      <w:r w:rsidRPr="00C92865">
        <w:rPr>
          <w:rFonts w:ascii="楷体_GB2312" w:eastAsia="楷体_GB2312" w:hAnsiTheme="minorEastAsia" w:cs="宋体" w:hint="eastAsia"/>
          <w:kern w:val="0"/>
          <w:szCs w:val="21"/>
        </w:rPr>
        <w:t>“以《洪范》参之《大学》《中庸》，有不约而符者。”谓</w:t>
      </w:r>
      <w:r>
        <w:rPr>
          <w:rFonts w:ascii="楷体_GB2312" w:eastAsia="楷体_GB2312" w:hAnsiTheme="minorEastAsia" w:cs="宋体" w:hint="eastAsia"/>
          <w:kern w:val="0"/>
          <w:szCs w:val="21"/>
        </w:rPr>
        <w:t>：</w:t>
      </w:r>
      <w:r w:rsidRPr="00C92865">
        <w:rPr>
          <w:rFonts w:ascii="楷体_GB2312" w:eastAsia="楷体_GB2312" w:hAnsiTheme="minorEastAsia" w:cs="宋体" w:hint="eastAsia"/>
          <w:kern w:val="0"/>
          <w:szCs w:val="21"/>
        </w:rPr>
        <w:t>“读《易》者，当尽去其胶</w:t>
      </w:r>
      <w:r>
        <w:rPr>
          <w:rFonts w:ascii="楷体_GB2312" w:eastAsia="楷体_GB2312" w:hAnsiTheme="minorEastAsia" w:cs="宋体" w:hint="eastAsia"/>
          <w:kern w:val="0"/>
          <w:szCs w:val="21"/>
        </w:rPr>
        <w:t>固</w:t>
      </w:r>
      <w:r w:rsidRPr="00C92865">
        <w:rPr>
          <w:rFonts w:ascii="楷体_GB2312" w:eastAsia="楷体_GB2312" w:hAnsiTheme="minorEastAsia" w:cs="宋体" w:hint="eastAsia"/>
          <w:kern w:val="0"/>
          <w:szCs w:val="21"/>
        </w:rPr>
        <w:t>支离之见，以洁净其心，玩精微之理，沉潜涵泳，得其根源，乃可渐观爻象。”</w:t>
      </w:r>
      <w:r w:rsidRPr="00C92865">
        <w:rPr>
          <w:rFonts w:ascii="楷体_GB2312" w:eastAsia="楷体_GB2312" w:hAnsiTheme="minorEastAsia" w:cs="宋体" w:hint="eastAsia"/>
          <w:kern w:val="0"/>
          <w:szCs w:val="21"/>
          <w:u w:val="single"/>
        </w:rPr>
        <w:t>盖其确</w:t>
      </w:r>
      <w:r w:rsidRPr="00951BE6">
        <w:rPr>
          <w:rFonts w:ascii="楷体_GB2312" w:eastAsia="楷体_GB2312" w:hAnsiTheme="minorEastAsia" w:cs="宋体" w:hint="eastAsia"/>
          <w:kern w:val="0"/>
          <w:szCs w:val="21"/>
          <w:u w:val="single"/>
        </w:rPr>
        <w:t>守</w:t>
      </w:r>
      <w:r w:rsidRPr="00C92865">
        <w:rPr>
          <w:rFonts w:ascii="楷体_GB2312" w:eastAsia="楷体_GB2312" w:hAnsiTheme="minorEastAsia" w:cs="宋体" w:hint="eastAsia"/>
          <w:kern w:val="0"/>
          <w:szCs w:val="21"/>
          <w:u w:val="single"/>
        </w:rPr>
        <w:t>师训，故能精义造</w:t>
      </w:r>
      <w:r w:rsidRPr="00951BE6">
        <w:rPr>
          <w:rFonts w:ascii="楷体_GB2312" w:eastAsia="楷体_GB2312" w:hAnsiTheme="minorEastAsia" w:cs="宋体" w:hint="eastAsia"/>
          <w:kern w:val="0"/>
          <w:szCs w:val="21"/>
          <w:u w:val="single"/>
        </w:rPr>
        <w:t>约。</w:t>
      </w:r>
    </w:p>
    <w:p w14:paraId="4BF2B1E2" w14:textId="77777777" w:rsidR="00F57B1E" w:rsidRDefault="00F57B1E" w:rsidP="00230014">
      <w:pPr>
        <w:widowControl/>
        <w:snapToGrid w:val="0"/>
        <w:spacing w:line="360" w:lineRule="auto"/>
        <w:ind w:firstLine="420"/>
        <w:jc w:val="left"/>
        <w:rPr>
          <w:rFonts w:ascii="楷体_GB2312" w:eastAsia="楷体_GB2312" w:hAnsiTheme="minorEastAsia" w:cs="宋体"/>
          <w:kern w:val="0"/>
          <w:szCs w:val="21"/>
        </w:rPr>
      </w:pPr>
      <w:r w:rsidRPr="00C92865">
        <w:rPr>
          <w:rFonts w:ascii="楷体_GB2312" w:eastAsia="楷体_GB2312" w:hAnsiTheme="minorEastAsia" w:cs="宋体" w:hint="eastAsia"/>
          <w:kern w:val="0"/>
          <w:szCs w:val="21"/>
        </w:rPr>
        <w:t>王柏既执</w:t>
      </w:r>
      <w:r w:rsidRPr="00C92865">
        <w:rPr>
          <w:rFonts w:ascii="楷体_GB2312" w:eastAsia="楷体_GB2312" w:hAnsiTheme="minorEastAsia" w:cs="宋体" w:hint="eastAsia"/>
          <w:kern w:val="0"/>
          <w:szCs w:val="21"/>
          <w:em w:val="dot"/>
        </w:rPr>
        <w:t>贽</w:t>
      </w:r>
      <w:r w:rsidRPr="00C92865">
        <w:rPr>
          <w:rFonts w:ascii="楷体_GB2312" w:eastAsia="楷体_GB2312" w:hAnsiTheme="minorEastAsia" w:cs="宋体" w:hint="eastAsia"/>
          <w:kern w:val="0"/>
          <w:szCs w:val="21"/>
        </w:rPr>
        <w:t>为弟子，基谦抑不以师道自尊。柏高明绝识，序正诸经，弘论英辨，质问难疑，或一事至十往返，基终不变以待其定，尝</w:t>
      </w:r>
      <w:r>
        <w:rPr>
          <w:rFonts w:ascii="楷体_GB2312" w:eastAsia="楷体_GB2312" w:hAnsiTheme="minorEastAsia" w:cs="宋体" w:hint="eastAsia"/>
          <w:kern w:val="0"/>
          <w:szCs w:val="21"/>
        </w:rPr>
        <w:t>曰：</w:t>
      </w:r>
      <w:r w:rsidRPr="00C92865">
        <w:rPr>
          <w:rFonts w:ascii="楷体_GB2312" w:eastAsia="楷体_GB2312" w:hAnsiTheme="minorEastAsia" w:cs="宋体" w:hint="eastAsia"/>
          <w:kern w:val="0"/>
          <w:szCs w:val="21"/>
        </w:rPr>
        <w:t>“</w:t>
      </w:r>
      <w:r w:rsidRPr="00C92865">
        <w:rPr>
          <w:rFonts w:ascii="楷体_GB2312" w:eastAsia="楷体_GB2312" w:hAnsiTheme="minorEastAsia" w:cs="宋体" w:hint="eastAsia"/>
          <w:kern w:val="0"/>
          <w:szCs w:val="21"/>
          <w:u w:val="single"/>
        </w:rPr>
        <w:t>治经当谨守精玩，不必多起疑论</w:t>
      </w:r>
      <w:r w:rsidRPr="00C92865">
        <w:rPr>
          <w:rFonts w:ascii="楷体_GB2312" w:eastAsia="楷体_GB2312" w:hAnsiTheme="minorEastAsia" w:cs="宋体" w:hint="eastAsia"/>
          <w:kern w:val="0"/>
          <w:szCs w:val="21"/>
        </w:rPr>
        <w:t>。有欲</w:t>
      </w:r>
      <w:r w:rsidRPr="00C92865">
        <w:rPr>
          <w:rFonts w:ascii="楷体_GB2312" w:eastAsia="楷体_GB2312" w:hAnsiTheme="minorEastAsia" w:cs="宋体" w:hint="eastAsia"/>
          <w:kern w:val="0"/>
          <w:szCs w:val="21"/>
          <w:em w:val="dot"/>
        </w:rPr>
        <w:t>为</w:t>
      </w:r>
      <w:r w:rsidRPr="00C92865">
        <w:rPr>
          <w:rFonts w:ascii="楷体_GB2312" w:eastAsia="楷体_GB2312" w:hAnsiTheme="minorEastAsia" w:cs="宋体" w:hint="eastAsia"/>
          <w:kern w:val="0"/>
          <w:szCs w:val="21"/>
        </w:rPr>
        <w:t>后学言者，谨之又谨可也。”基淳固笃实，绝类汉儒。虽一本</w:t>
      </w:r>
      <w:r w:rsidRPr="00C92865">
        <w:rPr>
          <w:rFonts w:ascii="楷体_GB2312" w:eastAsia="楷体_GB2312" w:hAnsiTheme="minorEastAsia" w:cs="宋体" w:hint="eastAsia"/>
          <w:kern w:val="0"/>
          <w:szCs w:val="21"/>
          <w:em w:val="dot"/>
        </w:rPr>
        <w:t>于</w:t>
      </w:r>
      <w:r w:rsidRPr="00C92865">
        <w:rPr>
          <w:rFonts w:ascii="楷体_GB2312" w:eastAsia="楷体_GB2312" w:hAnsiTheme="minorEastAsia" w:cs="宋体" w:hint="eastAsia"/>
          <w:kern w:val="0"/>
          <w:szCs w:val="21"/>
        </w:rPr>
        <w:t>熹，然就其言发明，则精义新意愈出不穷。基文集三十卷，而与柏问辨</w:t>
      </w:r>
      <w:r w:rsidRPr="00C92865">
        <w:rPr>
          <w:rFonts w:ascii="楷体_GB2312" w:eastAsia="楷体_GB2312" w:hAnsiTheme="minorEastAsia" w:cs="宋体" w:hint="eastAsia"/>
          <w:kern w:val="0"/>
          <w:szCs w:val="21"/>
          <w:em w:val="dot"/>
        </w:rPr>
        <w:t>者</w:t>
      </w:r>
      <w:r w:rsidRPr="00C92865">
        <w:rPr>
          <w:rFonts w:ascii="楷体_GB2312" w:eastAsia="楷体_GB2312" w:hAnsiTheme="minorEastAsia" w:cs="宋体" w:hint="eastAsia"/>
          <w:kern w:val="0"/>
          <w:szCs w:val="21"/>
        </w:rPr>
        <w:t>十八卷。</w:t>
      </w:r>
    </w:p>
    <w:p w14:paraId="389F035E" w14:textId="77777777" w:rsidR="00F57B1E" w:rsidRDefault="00F57B1E" w:rsidP="00230014">
      <w:pPr>
        <w:widowControl/>
        <w:snapToGrid w:val="0"/>
        <w:spacing w:line="360" w:lineRule="auto"/>
        <w:ind w:firstLine="420"/>
        <w:jc w:val="left"/>
        <w:rPr>
          <w:rFonts w:ascii="楷体_GB2312" w:eastAsia="楷体_GB2312" w:hAnsiTheme="minorEastAsia" w:cs="宋体"/>
          <w:kern w:val="0"/>
          <w:szCs w:val="21"/>
        </w:rPr>
      </w:pPr>
      <w:r>
        <w:rPr>
          <w:rFonts w:ascii="楷体_GB2312" w:eastAsia="楷体_GB2312" w:hAnsiTheme="minorEastAsia" w:cs="宋体" w:hint="eastAsia"/>
          <w:kern w:val="0"/>
          <w:szCs w:val="21"/>
        </w:rPr>
        <w:t>郡</w:t>
      </w:r>
      <w:r w:rsidRPr="00C92865">
        <w:rPr>
          <w:rFonts w:ascii="楷体_GB2312" w:eastAsia="楷体_GB2312" w:hAnsiTheme="minorEastAsia" w:cs="宋体" w:hint="eastAsia"/>
          <w:kern w:val="0"/>
          <w:szCs w:val="21"/>
        </w:rPr>
        <w:t>守赵汝腾守婺，</w:t>
      </w:r>
      <w:r w:rsidRPr="00C92865">
        <w:rPr>
          <w:rFonts w:ascii="楷体_GB2312" w:eastAsia="楷体_GB2312" w:hAnsiTheme="minorEastAsia" w:cs="宋体" w:hint="eastAsia"/>
          <w:kern w:val="0"/>
          <w:szCs w:val="21"/>
          <w:em w:val="dot"/>
        </w:rPr>
        <w:t>延</w:t>
      </w:r>
      <w:r w:rsidRPr="00C92865">
        <w:rPr>
          <w:rFonts w:ascii="楷体_GB2312" w:eastAsia="楷体_GB2312" w:hAnsiTheme="minorEastAsia" w:cs="宋体" w:hint="eastAsia"/>
          <w:kern w:val="0"/>
          <w:szCs w:val="21"/>
        </w:rPr>
        <w:t>聘请讲，辞不就。复首荐于朝，</w:t>
      </w:r>
      <w:r w:rsidRPr="00C92865">
        <w:rPr>
          <w:rFonts w:ascii="楷体_GB2312" w:eastAsia="楷体_GB2312" w:hAnsiTheme="minorEastAsia" w:cs="宋体" w:hint="eastAsia"/>
          <w:kern w:val="0"/>
          <w:szCs w:val="21"/>
          <w:u w:val="single"/>
        </w:rPr>
        <w:t>又率名从官列荐</w:t>
      </w:r>
      <w:r w:rsidRPr="00C92865">
        <w:rPr>
          <w:rFonts w:ascii="楷体_GB2312" w:eastAsia="楷体_GB2312" w:hAnsiTheme="minorEastAsia" w:cs="宋体" w:hint="eastAsia"/>
          <w:kern w:val="0"/>
          <w:szCs w:val="21"/>
        </w:rPr>
        <w:t>。通判郑士懿、守蔡抗、杨栋相继以请，皆辞。景定五年，诏举贤，特荐基与建人徐</w:t>
      </w:r>
      <w:r>
        <w:rPr>
          <w:rFonts w:ascii="楷体_GB2312" w:eastAsia="楷体_GB2312" w:hAnsiTheme="minorEastAsia" w:cs="宋体" w:hint="eastAsia"/>
          <w:kern w:val="0"/>
          <w:szCs w:val="21"/>
        </w:rPr>
        <w:t>几</w:t>
      </w:r>
      <w:r w:rsidRPr="00C92865">
        <w:rPr>
          <w:rFonts w:ascii="楷体_GB2312" w:eastAsia="楷体_GB2312" w:hAnsiTheme="minorEastAsia" w:cs="宋体" w:hint="eastAsia"/>
          <w:kern w:val="0"/>
          <w:szCs w:val="21"/>
        </w:rPr>
        <w:t>，同被命添差婺州学教授，</w:t>
      </w:r>
      <w:r w:rsidRPr="00C92865">
        <w:rPr>
          <w:rFonts w:ascii="楷体_GB2312" w:eastAsia="楷体_GB2312" w:hAnsiTheme="minorEastAsia" w:cs="宋体" w:hint="eastAsia"/>
          <w:kern w:val="0"/>
          <w:szCs w:val="21"/>
          <w:u w:val="single"/>
        </w:rPr>
        <w:t>兼丽泽书院山长，力辞未竟，理宗崩</w:t>
      </w:r>
      <w:r w:rsidRPr="00C92865">
        <w:rPr>
          <w:rFonts w:ascii="楷体_GB2312" w:eastAsia="楷体_GB2312" w:hAnsiTheme="minorEastAsia" w:cs="宋体" w:hint="eastAsia"/>
          <w:kern w:val="0"/>
          <w:szCs w:val="21"/>
        </w:rPr>
        <w:t>，咸淳初，授史馆校勘兼崇政殿说书，屡辞，改承务郎，主管西岳庙，终亦不受也。卒，年八十一。国子祭酒杨文仲请</w:t>
      </w:r>
      <w:r w:rsidRPr="00C92865">
        <w:rPr>
          <w:rFonts w:ascii="楷体_GB2312" w:eastAsia="楷体_GB2312" w:hAnsiTheme="minorEastAsia" w:cs="宋体" w:hint="eastAsia"/>
          <w:kern w:val="0"/>
          <w:szCs w:val="21"/>
          <w:em w:val="dot"/>
        </w:rPr>
        <w:t>于</w:t>
      </w:r>
      <w:r w:rsidRPr="00C92865">
        <w:rPr>
          <w:rFonts w:ascii="楷体_GB2312" w:eastAsia="楷体_GB2312" w:hAnsiTheme="minorEastAsia" w:cs="宋体" w:hint="eastAsia"/>
          <w:kern w:val="0"/>
          <w:szCs w:val="21"/>
        </w:rPr>
        <w:t>朝，</w:t>
      </w:r>
      <w:r>
        <w:rPr>
          <w:rFonts w:ascii="楷体_GB2312" w:eastAsia="楷体_GB2312" w:hAnsiTheme="minorEastAsia" w:cs="宋体" w:hint="eastAsia"/>
          <w:kern w:val="0"/>
          <w:szCs w:val="21"/>
        </w:rPr>
        <w:t>谥文定。</w:t>
      </w:r>
    </w:p>
    <w:p w14:paraId="475105F0" w14:textId="1FF740FB" w:rsidR="00F57B1E" w:rsidRDefault="00F57B1E" w:rsidP="00230014">
      <w:pPr>
        <w:widowControl/>
        <w:snapToGrid w:val="0"/>
        <w:spacing w:line="360" w:lineRule="auto"/>
        <w:ind w:firstLine="420"/>
        <w:jc w:val="left"/>
        <w:rPr>
          <w:rFonts w:asciiTheme="minorEastAsia" w:hAnsiTheme="minorEastAsia" w:cs="宋体"/>
          <w:kern w:val="0"/>
          <w:szCs w:val="21"/>
        </w:rPr>
      </w:pPr>
      <w:r w:rsidRPr="00C92865">
        <w:rPr>
          <w:rFonts w:ascii="楷体_GB2312" w:eastAsia="楷体_GB2312" w:hAnsiTheme="minorEastAsia" w:cs="宋体" w:hint="eastAsia"/>
          <w:kern w:val="0"/>
          <w:szCs w:val="21"/>
        </w:rPr>
        <w:t>所著《大学发挥》《中庸发挥》《大传发挥》《易启蒙发挥》《通书发挥》《近思录发挥》。</w:t>
      </w:r>
      <w:r w:rsidRPr="00C92865">
        <w:rPr>
          <w:rFonts w:ascii="楷体_GB2312" w:eastAsia="楷体_GB2312" w:hAnsiTheme="minorEastAsia" w:cs="宋体" w:hint="eastAsia"/>
          <w:kern w:val="0"/>
          <w:szCs w:val="21"/>
        </w:rPr>
        <w:br/>
      </w:r>
      <w:r w:rsidRPr="00C92865">
        <w:rPr>
          <w:rFonts w:asciiTheme="minorEastAsia" w:hAnsiTheme="minorEastAsia" w:cs="宋体"/>
          <w:kern w:val="0"/>
          <w:szCs w:val="21"/>
        </w:rPr>
        <w:t>  </w:t>
      </w:r>
      <w:r>
        <w:rPr>
          <w:rFonts w:asciiTheme="minorEastAsia" w:hAnsiTheme="minorEastAsia" w:cs="宋体" w:hint="eastAsia"/>
          <w:kern w:val="0"/>
          <w:szCs w:val="21"/>
        </w:rPr>
        <w:t xml:space="preserve">                                 </w:t>
      </w:r>
      <w:r w:rsidR="00DC1E6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C92865">
        <w:rPr>
          <w:rFonts w:asciiTheme="minorEastAsia" w:hAnsiTheme="minorEastAsia" w:cs="宋体"/>
          <w:kern w:val="0"/>
          <w:szCs w:val="21"/>
        </w:rPr>
        <w:t>(取材于《宋史》)</w:t>
      </w:r>
    </w:p>
    <w:p w14:paraId="1937616E" w14:textId="25933DEF" w:rsidR="00286853" w:rsidRPr="004C199A" w:rsidRDefault="00C24E40" w:rsidP="00DC1E6B">
      <w:pPr>
        <w:snapToGrid w:val="0"/>
        <w:spacing w:line="360" w:lineRule="auto"/>
        <w:rPr>
          <w:rFonts w:ascii="宋体" w:hAnsi="宋体"/>
        </w:rPr>
      </w:pPr>
      <w:r>
        <w:rPr>
          <w:rFonts w:asciiTheme="minorEastAsia" w:hAnsiTheme="minorEastAsia" w:cs="黑体"/>
          <w:b/>
          <w:color w:val="000000"/>
        </w:rPr>
        <w:lastRenderedPageBreak/>
        <w:t>9</w:t>
      </w:r>
      <w:r w:rsidR="00AC3052">
        <w:rPr>
          <w:rFonts w:asciiTheme="minorEastAsia" w:hAnsiTheme="minorEastAsia" w:cs="黑体"/>
          <w:b/>
          <w:color w:val="000000"/>
        </w:rPr>
        <w:t>.</w:t>
      </w:r>
      <w:r w:rsidR="00623682" w:rsidRPr="00AC3052">
        <w:rPr>
          <w:rFonts w:asciiTheme="minorEastAsia" w:hAnsiTheme="minorEastAsia"/>
          <w:b/>
        </w:rPr>
        <w:t>（20</w:t>
      </w:r>
      <w:r w:rsidR="00286853">
        <w:rPr>
          <w:rFonts w:asciiTheme="minorEastAsia" w:hAnsiTheme="minorEastAsia"/>
          <w:b/>
        </w:rPr>
        <w:t>18</w:t>
      </w:r>
      <w:r w:rsidR="00623682" w:rsidRPr="00AC3052">
        <w:rPr>
          <w:rFonts w:asciiTheme="minorEastAsia" w:hAnsiTheme="minorEastAsia" w:hint="eastAsia"/>
          <w:b/>
        </w:rPr>
        <w:t>西城</w:t>
      </w:r>
      <w:r w:rsidR="00623682" w:rsidRPr="00AC3052">
        <w:rPr>
          <w:rFonts w:asciiTheme="minorEastAsia" w:hAnsiTheme="minorEastAsia"/>
          <w:b/>
        </w:rPr>
        <w:t>期末）</w:t>
      </w:r>
      <w:r w:rsidR="00286853" w:rsidRPr="004C199A">
        <w:rPr>
          <w:rFonts w:ascii="宋体" w:hAnsi="宋体"/>
        </w:rPr>
        <w:t>本文中人物</w:t>
      </w:r>
      <w:r w:rsidR="00286853" w:rsidRPr="004C199A">
        <w:rPr>
          <w:rFonts w:ascii="宋体" w:hAnsi="宋体" w:hint="eastAsia"/>
        </w:rPr>
        <w:t>的观念、认识与其生活的环境常常有着密切的联系。下列对经典作品中人物与其所处环境的关系，理解</w:t>
      </w:r>
      <w:r w:rsidR="00286853" w:rsidRPr="004C199A">
        <w:rPr>
          <w:rFonts w:ascii="宋体" w:hAnsi="宋体" w:hint="eastAsia"/>
          <w:em w:val="dot"/>
        </w:rPr>
        <w:t>不正确</w:t>
      </w:r>
      <w:r w:rsidR="00286853" w:rsidRPr="004C199A">
        <w:rPr>
          <w:rFonts w:ascii="宋体" w:hAnsi="宋体" w:hint="eastAsia"/>
        </w:rPr>
        <w:t>的一项是（</w:t>
      </w:r>
      <w:r w:rsidR="00286853" w:rsidRPr="004C199A">
        <w:rPr>
          <w:rFonts w:ascii="宋体" w:hAnsi="宋体"/>
        </w:rPr>
        <w:t>3</w:t>
      </w:r>
      <w:r w:rsidR="00286853" w:rsidRPr="004C199A">
        <w:rPr>
          <w:rFonts w:ascii="宋体" w:hAnsi="宋体" w:hint="eastAsia"/>
        </w:rPr>
        <w:t>分）</w:t>
      </w:r>
    </w:p>
    <w:p w14:paraId="7CA181CA" w14:textId="77777777" w:rsidR="00286853" w:rsidRPr="004C199A" w:rsidRDefault="00286853" w:rsidP="00230014">
      <w:pPr>
        <w:snapToGrid w:val="0"/>
        <w:spacing w:line="360" w:lineRule="auto"/>
        <w:ind w:firstLine="315"/>
        <w:rPr>
          <w:rFonts w:ascii="宋体" w:hAnsi="宋体"/>
        </w:rPr>
      </w:pPr>
      <w:r w:rsidRPr="004C199A">
        <w:rPr>
          <w:szCs w:val="21"/>
        </w:rPr>
        <w:t>A</w:t>
      </w:r>
      <w:r w:rsidRPr="004C199A">
        <w:rPr>
          <w:rFonts w:ascii="宋体" w:hAnsi="宋体"/>
        </w:rPr>
        <w:t>.</w:t>
      </w:r>
      <w:r w:rsidRPr="004C199A">
        <w:rPr>
          <w:rFonts w:ascii="宋体" w:hAnsi="宋体" w:hint="eastAsia"/>
        </w:rPr>
        <w:t>《平凡的世界》中，孙少平出身在一个“烂包”的家庭环境中，虽然从书中看到更辽阔的世界，但还是像哥哥一样安于清贫。</w:t>
      </w:r>
    </w:p>
    <w:p w14:paraId="5AFD1180" w14:textId="77777777" w:rsidR="00286853" w:rsidRPr="004C199A" w:rsidRDefault="00286853" w:rsidP="00230014">
      <w:pPr>
        <w:snapToGrid w:val="0"/>
        <w:spacing w:line="360" w:lineRule="auto"/>
        <w:ind w:firstLine="315"/>
        <w:rPr>
          <w:rFonts w:ascii="宋体" w:hAnsi="宋体"/>
        </w:rPr>
      </w:pPr>
      <w:r w:rsidRPr="004C199A">
        <w:rPr>
          <w:szCs w:val="21"/>
        </w:rPr>
        <w:t>B</w:t>
      </w:r>
      <w:r w:rsidRPr="004C199A">
        <w:rPr>
          <w:rFonts w:ascii="宋体" w:hAnsi="宋体"/>
        </w:rPr>
        <w:t>.</w:t>
      </w:r>
      <w:r w:rsidRPr="004C199A">
        <w:rPr>
          <w:rFonts w:ascii="宋体" w:hAnsi="宋体" w:hint="eastAsia"/>
        </w:rPr>
        <w:t>《红楼梦》中，刘姥姥</w:t>
      </w:r>
      <w:r w:rsidRPr="004C199A">
        <w:rPr>
          <w:rFonts w:ascii="宋体" w:hAnsi="宋体"/>
        </w:rPr>
        <w:t>感慨于贾府一顿螃蟹宴</w:t>
      </w:r>
      <w:r w:rsidRPr="004C199A">
        <w:rPr>
          <w:rFonts w:ascii="宋体" w:hAnsi="宋体" w:hint="eastAsia"/>
        </w:rPr>
        <w:t>的</w:t>
      </w:r>
      <w:r w:rsidRPr="004C199A">
        <w:rPr>
          <w:rFonts w:ascii="宋体" w:hAnsi="宋体"/>
        </w:rPr>
        <w:t>开销够乡下人吃一年</w:t>
      </w:r>
      <w:r w:rsidRPr="004C199A">
        <w:rPr>
          <w:rFonts w:ascii="宋体" w:hAnsi="宋体" w:hint="eastAsia"/>
        </w:rPr>
        <w:t>的</w:t>
      </w:r>
      <w:r w:rsidRPr="004C199A">
        <w:rPr>
          <w:rFonts w:ascii="宋体" w:hAnsi="宋体"/>
        </w:rPr>
        <w:t>，这是因为</w:t>
      </w:r>
      <w:r w:rsidRPr="004C199A">
        <w:rPr>
          <w:rFonts w:ascii="宋体" w:hAnsi="宋体" w:hint="eastAsia"/>
        </w:rPr>
        <w:t>她</w:t>
      </w:r>
      <w:r w:rsidRPr="004C199A">
        <w:rPr>
          <w:rFonts w:ascii="宋体" w:hAnsi="宋体"/>
        </w:rPr>
        <w:t>生活在</w:t>
      </w:r>
      <w:r w:rsidRPr="004C199A">
        <w:rPr>
          <w:rFonts w:ascii="宋体" w:hAnsi="宋体" w:hint="eastAsia"/>
        </w:rPr>
        <w:t>相对</w:t>
      </w:r>
      <w:r w:rsidRPr="004C199A">
        <w:rPr>
          <w:rFonts w:ascii="宋体" w:hAnsi="宋体"/>
        </w:rPr>
        <w:t>贫苦</w:t>
      </w:r>
      <w:r w:rsidRPr="004C199A">
        <w:rPr>
          <w:rFonts w:ascii="宋体" w:hAnsi="宋体" w:hint="eastAsia"/>
        </w:rPr>
        <w:t>艰难</w:t>
      </w:r>
      <w:r w:rsidRPr="004C199A">
        <w:rPr>
          <w:rFonts w:ascii="宋体" w:hAnsi="宋体"/>
        </w:rPr>
        <w:t>的</w:t>
      </w:r>
      <w:r w:rsidRPr="004C199A">
        <w:rPr>
          <w:rFonts w:ascii="宋体" w:hAnsi="宋体" w:hint="eastAsia"/>
        </w:rPr>
        <w:t>底层</w:t>
      </w:r>
      <w:r w:rsidRPr="004C199A">
        <w:rPr>
          <w:rFonts w:ascii="宋体" w:hAnsi="宋体"/>
        </w:rPr>
        <w:t>环境中。</w:t>
      </w:r>
    </w:p>
    <w:p w14:paraId="399543BA" w14:textId="77777777" w:rsidR="00286853" w:rsidRPr="004C199A" w:rsidRDefault="00286853" w:rsidP="00230014">
      <w:pPr>
        <w:snapToGrid w:val="0"/>
        <w:spacing w:line="360" w:lineRule="auto"/>
        <w:ind w:firstLine="315"/>
        <w:rPr>
          <w:rFonts w:ascii="宋体" w:hAnsi="宋体"/>
        </w:rPr>
      </w:pPr>
      <w:r w:rsidRPr="004C199A">
        <w:rPr>
          <w:szCs w:val="21"/>
        </w:rPr>
        <w:t>C</w:t>
      </w:r>
      <w:r w:rsidRPr="004C199A">
        <w:rPr>
          <w:rFonts w:ascii="宋体" w:hAnsi="宋体"/>
        </w:rPr>
        <w:t>.</w:t>
      </w:r>
      <w:r w:rsidRPr="004C199A">
        <w:rPr>
          <w:rFonts w:ascii="宋体" w:hAnsi="宋体" w:hint="eastAsia"/>
        </w:rPr>
        <w:t>《论语》中</w:t>
      </w:r>
      <w:r w:rsidRPr="004C199A">
        <w:rPr>
          <w:rFonts w:ascii="宋体" w:hAnsi="宋体"/>
        </w:rPr>
        <w:t>“</w:t>
      </w:r>
      <w:r w:rsidRPr="004C199A">
        <w:rPr>
          <w:rFonts w:ascii="宋体" w:hAnsi="宋体" w:hint="eastAsia"/>
        </w:rPr>
        <w:t>岁寒，然后知松柏之后凋也</w:t>
      </w:r>
      <w:r w:rsidRPr="004C199A">
        <w:rPr>
          <w:rFonts w:ascii="宋体" w:hAnsi="宋体"/>
        </w:rPr>
        <w:t>”</w:t>
      </w:r>
      <w:r w:rsidRPr="004C199A">
        <w:rPr>
          <w:rFonts w:ascii="宋体" w:hAnsi="宋体" w:hint="eastAsia"/>
        </w:rPr>
        <w:t>一句，形象地阐明了一个人要能够在艰苦的条件下经得起环境考验的道理。</w:t>
      </w:r>
    </w:p>
    <w:p w14:paraId="2E540373" w14:textId="77777777" w:rsidR="00286853" w:rsidRPr="004C199A" w:rsidRDefault="00286853" w:rsidP="00230014">
      <w:pPr>
        <w:snapToGrid w:val="0"/>
        <w:spacing w:line="360" w:lineRule="auto"/>
        <w:ind w:firstLine="315"/>
        <w:rPr>
          <w:rFonts w:ascii="宋体" w:hAnsi="宋体"/>
        </w:rPr>
      </w:pPr>
      <w:r w:rsidRPr="004C199A">
        <w:rPr>
          <w:szCs w:val="21"/>
        </w:rPr>
        <w:t>D</w:t>
      </w:r>
      <w:r w:rsidRPr="004C199A">
        <w:rPr>
          <w:rFonts w:ascii="宋体" w:hAnsi="宋体"/>
        </w:rPr>
        <w:t>.</w:t>
      </w:r>
      <w:r w:rsidRPr="004C199A">
        <w:rPr>
          <w:rFonts w:ascii="宋体" w:hAnsi="宋体" w:hint="eastAsia"/>
        </w:rPr>
        <w:t>《呐喊》自序中，鲁迅用</w:t>
      </w:r>
      <w:r w:rsidRPr="004C199A">
        <w:rPr>
          <w:rFonts w:ascii="宋体" w:hAnsi="宋体"/>
        </w:rPr>
        <w:t>“</w:t>
      </w:r>
      <w:r w:rsidRPr="004C199A">
        <w:rPr>
          <w:rFonts w:ascii="宋体" w:hAnsi="宋体" w:hint="eastAsia"/>
        </w:rPr>
        <w:t>毁坏铁屋子</w:t>
      </w:r>
      <w:r w:rsidRPr="004C199A">
        <w:rPr>
          <w:rFonts w:ascii="宋体" w:hAnsi="宋体"/>
        </w:rPr>
        <w:t>”</w:t>
      </w:r>
      <w:r w:rsidRPr="004C199A">
        <w:rPr>
          <w:rFonts w:ascii="宋体" w:hAnsi="宋体" w:hint="eastAsia"/>
        </w:rPr>
        <w:t>的比喻来表达自己希望通过文学来改变国民精神、改造社会大环境的愿望。</w:t>
      </w:r>
    </w:p>
    <w:p w14:paraId="5CA7FB6F" w14:textId="77777777" w:rsidR="00AF694C" w:rsidRDefault="00AF694C" w:rsidP="00230014">
      <w:pPr>
        <w:pStyle w:val="1"/>
        <w:snapToGrid w:val="0"/>
        <w:spacing w:line="360" w:lineRule="auto"/>
        <w:rPr>
          <w:rFonts w:ascii="宋体" w:hAnsi="宋体" w:cs="黑体"/>
          <w:color w:val="000000"/>
        </w:rPr>
      </w:pPr>
    </w:p>
    <w:p w14:paraId="5A09F8EA" w14:textId="6578F3B7" w:rsidR="0026631D" w:rsidRPr="00AC3052" w:rsidRDefault="0026631D" w:rsidP="00230014">
      <w:pPr>
        <w:pStyle w:val="1"/>
        <w:snapToGrid w:val="0"/>
        <w:spacing w:line="360" w:lineRule="auto"/>
        <w:rPr>
          <w:rFonts w:ascii="宋体" w:hAnsi="宋体" w:cs="黑体"/>
          <w:b/>
          <w:color w:val="000000"/>
        </w:rPr>
      </w:pPr>
      <w:r w:rsidRPr="00AC3052">
        <w:rPr>
          <w:rFonts w:ascii="宋体" w:hAnsi="宋体" w:cs="黑体" w:hint="eastAsia"/>
          <w:b/>
          <w:color w:val="000000"/>
        </w:rPr>
        <w:t>二</w:t>
      </w:r>
      <w:r w:rsidRPr="00AC3052">
        <w:rPr>
          <w:rFonts w:ascii="宋体" w:hAnsi="宋体" w:cs="黑体"/>
          <w:b/>
          <w:color w:val="000000"/>
        </w:rPr>
        <w:t>、</w:t>
      </w:r>
      <w:r w:rsidRPr="00AC3052">
        <w:rPr>
          <w:rFonts w:ascii="宋体" w:hAnsi="宋体" w:cs="黑体" w:hint="eastAsia"/>
          <w:b/>
          <w:color w:val="000000"/>
        </w:rPr>
        <w:t>写作</w:t>
      </w:r>
    </w:p>
    <w:p w14:paraId="4485C3E9" w14:textId="6AA8C9F7" w:rsidR="00E62E43" w:rsidRPr="008C042E" w:rsidRDefault="00C24E40" w:rsidP="00230014">
      <w:pPr>
        <w:snapToGrid w:val="0"/>
        <w:spacing w:line="360" w:lineRule="auto"/>
        <w:jc w:val="left"/>
        <w:rPr>
          <w:rFonts w:ascii="宋体" w:hAnsi="宋体"/>
          <w:b/>
        </w:rPr>
      </w:pPr>
      <w:r>
        <w:rPr>
          <w:rFonts w:ascii="宋体" w:hAnsi="宋体"/>
          <w:b/>
        </w:rPr>
        <w:t>10</w:t>
      </w:r>
      <w:r w:rsidR="008C042E" w:rsidRPr="008C042E">
        <w:rPr>
          <w:rFonts w:ascii="宋体" w:hAnsi="宋体"/>
          <w:b/>
        </w:rPr>
        <w:t>.（</w:t>
      </w:r>
      <w:r w:rsidR="00E62E43" w:rsidRPr="008C042E">
        <w:rPr>
          <w:rFonts w:ascii="宋体" w:hAnsi="宋体"/>
          <w:b/>
        </w:rPr>
        <w:t>2017</w:t>
      </w:r>
      <w:r w:rsidR="00E62E43" w:rsidRPr="008C042E">
        <w:rPr>
          <w:rFonts w:ascii="宋体" w:hAnsi="宋体" w:hint="eastAsia"/>
          <w:b/>
        </w:rPr>
        <w:t>朝阳</w:t>
      </w:r>
      <w:r w:rsidR="00E62E43" w:rsidRPr="008C042E">
        <w:rPr>
          <w:rFonts w:ascii="宋体" w:hAnsi="宋体"/>
          <w:b/>
        </w:rPr>
        <w:t>期中</w:t>
      </w:r>
      <w:r w:rsidR="008C042E" w:rsidRPr="008C042E">
        <w:rPr>
          <w:rFonts w:ascii="宋体" w:hAnsi="宋体"/>
          <w:b/>
        </w:rPr>
        <w:t>）</w:t>
      </w:r>
      <w:r w:rsidR="00E62E43">
        <w:rPr>
          <w:rFonts w:ascii="宋体" w:hAnsi="宋体" w:hint="eastAsia"/>
        </w:rPr>
        <w:t>以下是《论语》中的一句话，请对这一句话发表看法。</w:t>
      </w:r>
    </w:p>
    <w:p w14:paraId="5AB99B42" w14:textId="77777777" w:rsidR="00E62E43" w:rsidRPr="008C042E" w:rsidRDefault="00E62E43" w:rsidP="00230014">
      <w:pPr>
        <w:snapToGrid w:val="0"/>
        <w:spacing w:line="360" w:lineRule="auto"/>
        <w:ind w:firstLine="210"/>
        <w:jc w:val="left"/>
        <w:rPr>
          <w:rFonts w:ascii="KaiTi" w:eastAsia="KaiTi" w:hAnsi="KaiTi"/>
        </w:rPr>
      </w:pPr>
      <w:r w:rsidRPr="008C042E">
        <w:rPr>
          <w:rFonts w:ascii="KaiTi" w:eastAsia="KaiTi" w:hAnsi="KaiTi" w:hint="eastAsia"/>
        </w:rPr>
        <w:t>子曰：“三年无改于父之道，可谓孝矣。”</w:t>
      </w:r>
    </w:p>
    <w:p w14:paraId="638E9A32" w14:textId="38122905" w:rsidR="00E072BF" w:rsidRDefault="008602D0" w:rsidP="00230014">
      <w:pPr>
        <w:snapToGrid w:val="0"/>
        <w:spacing w:line="360" w:lineRule="auto"/>
        <w:jc w:val="left"/>
        <w:rPr>
          <w:rFonts w:ascii="宋体" w:hAnsi="宋体"/>
        </w:rPr>
      </w:pPr>
      <w:r w:rsidRPr="008602D0">
        <w:rPr>
          <w:rFonts w:ascii="宋体" w:hAnsi="宋体"/>
          <w:b/>
        </w:rPr>
        <w:t>1</w:t>
      </w:r>
      <w:r w:rsidR="00C24E40">
        <w:rPr>
          <w:rFonts w:ascii="宋体" w:hAnsi="宋体"/>
          <w:b/>
        </w:rPr>
        <w:t>1</w:t>
      </w:r>
      <w:r w:rsidRPr="008602D0">
        <w:rPr>
          <w:rFonts w:ascii="宋体" w:hAnsi="宋体"/>
          <w:b/>
        </w:rPr>
        <w:t>.（</w:t>
      </w:r>
      <w:r w:rsidR="00E072BF" w:rsidRPr="008602D0">
        <w:rPr>
          <w:rFonts w:ascii="宋体" w:hAnsi="宋体" w:hint="eastAsia"/>
          <w:b/>
        </w:rPr>
        <w:t>2018朝阳期末</w:t>
      </w:r>
      <w:r w:rsidRPr="008602D0">
        <w:rPr>
          <w:rFonts w:ascii="宋体" w:hAnsi="宋体"/>
          <w:b/>
        </w:rPr>
        <w:t>）</w:t>
      </w:r>
      <w:r w:rsidR="00E072BF">
        <w:rPr>
          <w:rFonts w:ascii="宋体" w:hAnsi="宋体" w:hint="eastAsia"/>
        </w:rPr>
        <w:t>子贡问曰：“有一言而可以终身行之者乎？”子曰：“其‘恕’乎！己所不欲，勿施于人。”（《论语·卫灵公》）</w:t>
      </w:r>
    </w:p>
    <w:p w14:paraId="70BE5F81" w14:textId="77777777" w:rsidR="00E072BF" w:rsidRPr="007E01DC" w:rsidRDefault="00E072BF" w:rsidP="00230014">
      <w:pPr>
        <w:snapToGrid w:val="0"/>
        <w:spacing w:line="360" w:lineRule="auto"/>
        <w:jc w:val="left"/>
        <w:rPr>
          <w:rFonts w:ascii="宋体" w:hAnsi="宋体"/>
        </w:rPr>
      </w:pPr>
      <w:r>
        <w:rPr>
          <w:rFonts w:ascii="宋体" w:hAnsi="宋体" w:hint="eastAsia"/>
        </w:rPr>
        <w:t>请对“己所不欲，勿施于人”发表看法。</w:t>
      </w:r>
    </w:p>
    <w:p w14:paraId="35482DCB" w14:textId="7588306A" w:rsidR="00473909" w:rsidRPr="008602D0" w:rsidRDefault="008602D0" w:rsidP="008602D0">
      <w:pPr>
        <w:snapToGrid w:val="0"/>
        <w:spacing w:line="360" w:lineRule="auto"/>
        <w:jc w:val="left"/>
        <w:rPr>
          <w:rFonts w:ascii="宋体" w:hAnsi="宋体"/>
          <w:b/>
        </w:rPr>
      </w:pPr>
      <w:r w:rsidRPr="008602D0">
        <w:rPr>
          <w:rFonts w:ascii="宋体" w:hAnsi="宋体"/>
          <w:b/>
        </w:rPr>
        <w:t>1</w:t>
      </w:r>
      <w:r w:rsidR="00C24E40">
        <w:rPr>
          <w:rFonts w:ascii="宋体" w:hAnsi="宋体"/>
          <w:b/>
        </w:rPr>
        <w:t>2</w:t>
      </w:r>
      <w:r w:rsidRPr="008602D0">
        <w:rPr>
          <w:rFonts w:ascii="宋体" w:hAnsi="宋体"/>
          <w:b/>
        </w:rPr>
        <w:t>.（</w:t>
      </w:r>
      <w:r w:rsidR="00473909" w:rsidRPr="008602D0">
        <w:rPr>
          <w:rFonts w:ascii="宋体" w:hAnsi="宋体" w:hint="eastAsia"/>
          <w:b/>
        </w:rPr>
        <w:t>2018</w:t>
      </w:r>
      <w:r w:rsidR="00473909" w:rsidRPr="008602D0">
        <w:rPr>
          <w:rFonts w:ascii="宋体" w:hAnsi="宋体"/>
          <w:b/>
        </w:rPr>
        <w:t>海淀</w:t>
      </w:r>
      <w:r w:rsidR="00473909" w:rsidRPr="008602D0">
        <w:rPr>
          <w:rFonts w:ascii="宋体" w:hAnsi="宋体" w:hint="eastAsia"/>
          <w:b/>
        </w:rPr>
        <w:t>期末</w:t>
      </w:r>
      <w:r w:rsidRPr="008602D0">
        <w:rPr>
          <w:rFonts w:ascii="宋体" w:hAnsi="宋体"/>
          <w:b/>
        </w:rPr>
        <w:t>）</w:t>
      </w:r>
      <w:r w:rsidR="00473909">
        <w:rPr>
          <w:rFonts w:ascii="宋体" w:eastAsia="宋体" w:hAnsi="宋体"/>
          <w:color w:val="000000"/>
        </w:rPr>
        <w:t>孔子学院是中国在世界各地设立的推广汉语和传播中国文化的交流机构。如果从以下《论语》名句中选择一句，写入孔子学院的宣传册，你会选择哪一句？请说明理由。要求：理由充分， 条理清晰。</w:t>
      </w:r>
    </w:p>
    <w:p w14:paraId="2D1188B5" w14:textId="77777777" w:rsidR="00473909" w:rsidRPr="008602D0" w:rsidRDefault="00473909" w:rsidP="00230014">
      <w:pPr>
        <w:snapToGrid w:val="0"/>
        <w:spacing w:line="360" w:lineRule="auto"/>
        <w:rPr>
          <w:rFonts w:ascii="KaiTi" w:eastAsia="KaiTi" w:hAnsi="KaiTi"/>
          <w:color w:val="000000"/>
        </w:rPr>
      </w:pPr>
      <w:r>
        <w:rPr>
          <w:rFonts w:ascii="宋体" w:eastAsia="宋体" w:hAnsi="宋体"/>
          <w:color w:val="000000"/>
        </w:rPr>
        <w:t xml:space="preserve">    </w:t>
      </w:r>
      <w:r w:rsidRPr="008602D0">
        <w:rPr>
          <w:rFonts w:ascii="KaiTi" w:eastAsia="KaiTi" w:hAnsi="KaiTi" w:hint="eastAsia"/>
          <w:color w:val="000000"/>
        </w:rPr>
        <w:t xml:space="preserve">  </w:t>
      </w:r>
      <w:r w:rsidRPr="008602D0">
        <w:rPr>
          <w:rFonts w:ascii="KaiTi" w:eastAsia="KaiTi" w:hAnsi="KaiTi"/>
          <w:color w:val="000000"/>
        </w:rPr>
        <w:t>甲：德不孤，必有邻。    乙：君子和而不同。</w:t>
      </w:r>
    </w:p>
    <w:p w14:paraId="2B1C1983" w14:textId="5D85106B" w:rsidR="00286853" w:rsidRPr="008602D0" w:rsidRDefault="008602D0" w:rsidP="008602D0">
      <w:pPr>
        <w:tabs>
          <w:tab w:val="left" w:pos="2310"/>
          <w:tab w:val="left" w:pos="4200"/>
          <w:tab w:val="left" w:pos="6090"/>
        </w:tabs>
        <w:snapToGrid w:val="0"/>
        <w:spacing w:line="360" w:lineRule="auto"/>
        <w:rPr>
          <w:rFonts w:asciiTheme="minorEastAsia" w:hAnsiTheme="minorEastAsia"/>
          <w:b/>
        </w:rPr>
      </w:pPr>
      <w:r w:rsidRPr="008602D0">
        <w:rPr>
          <w:rFonts w:asciiTheme="minorEastAsia" w:hAnsiTheme="minorEastAsia"/>
          <w:b/>
        </w:rPr>
        <w:t>1</w:t>
      </w:r>
      <w:r w:rsidR="00C24E40">
        <w:rPr>
          <w:rFonts w:asciiTheme="minorEastAsia" w:hAnsiTheme="minorEastAsia"/>
          <w:b/>
        </w:rPr>
        <w:t>3</w:t>
      </w:r>
      <w:r w:rsidRPr="008602D0">
        <w:rPr>
          <w:rFonts w:asciiTheme="minorEastAsia" w:hAnsiTheme="minorEastAsia"/>
          <w:b/>
        </w:rPr>
        <w:t>.(</w:t>
      </w:r>
      <w:r w:rsidR="00286853" w:rsidRPr="008602D0">
        <w:rPr>
          <w:rFonts w:asciiTheme="minorEastAsia" w:hAnsiTheme="minorEastAsia"/>
          <w:b/>
        </w:rPr>
        <w:t>2018</w:t>
      </w:r>
      <w:r w:rsidR="00286853" w:rsidRPr="008602D0">
        <w:rPr>
          <w:rFonts w:asciiTheme="minorEastAsia" w:hAnsiTheme="minorEastAsia" w:hint="eastAsia"/>
          <w:b/>
        </w:rPr>
        <w:t>西城</w:t>
      </w:r>
      <w:r w:rsidR="00286853" w:rsidRPr="008602D0">
        <w:rPr>
          <w:rFonts w:asciiTheme="minorEastAsia" w:hAnsiTheme="minorEastAsia"/>
          <w:b/>
        </w:rPr>
        <w:t>期末</w:t>
      </w:r>
      <w:r w:rsidRPr="008602D0">
        <w:rPr>
          <w:rFonts w:asciiTheme="minorEastAsia" w:hAnsiTheme="minorEastAsia"/>
          <w:b/>
        </w:rPr>
        <w:t>)</w:t>
      </w:r>
      <w:r w:rsidR="00286853" w:rsidRPr="004C199A">
        <w:rPr>
          <w:rFonts w:hint="eastAsia"/>
        </w:rPr>
        <w:t>班里要设计一期以“高三的学习”为话题的板报。请结合同学们的学习情况，从下面的《论语》选文中任选一句，并据此写一段寄语与大家共勉。要求：正确理解所选句子的意思，内容有针对性，能自圆其说。</w:t>
      </w:r>
    </w:p>
    <w:p w14:paraId="700B7CA5" w14:textId="77777777" w:rsidR="00286853" w:rsidRPr="008602D0" w:rsidRDefault="00286853" w:rsidP="00230014">
      <w:pPr>
        <w:tabs>
          <w:tab w:val="left" w:pos="2310"/>
          <w:tab w:val="left" w:pos="4200"/>
          <w:tab w:val="left" w:pos="6090"/>
        </w:tabs>
        <w:snapToGrid w:val="0"/>
        <w:spacing w:line="360" w:lineRule="auto"/>
        <w:ind w:leftChars="-1" w:left="-2" w:firstLine="630"/>
        <w:rPr>
          <w:rFonts w:ascii="KaiTi" w:eastAsia="KaiTi" w:hAnsi="KaiTi"/>
        </w:rPr>
      </w:pPr>
      <w:r w:rsidRPr="008602D0">
        <w:rPr>
          <w:rFonts w:ascii="KaiTi" w:eastAsia="KaiTi" w:hAnsi="KaiTi" w:cs="MS Mincho" w:hint="eastAsia"/>
        </w:rPr>
        <w:t>①</w:t>
      </w:r>
      <w:r w:rsidRPr="008602D0">
        <w:rPr>
          <w:rFonts w:ascii="KaiTi" w:eastAsia="KaiTi" w:hAnsi="KaiTi" w:hint="eastAsia"/>
        </w:rPr>
        <w:t>知之者不如好之者，好之者不如乐之者。</w:t>
      </w:r>
    </w:p>
    <w:p w14:paraId="03B9BFC7" w14:textId="77777777" w:rsidR="00286853" w:rsidRPr="008602D0" w:rsidRDefault="00286853" w:rsidP="00230014">
      <w:pPr>
        <w:tabs>
          <w:tab w:val="left" w:pos="2310"/>
          <w:tab w:val="left" w:pos="4200"/>
          <w:tab w:val="left" w:pos="6090"/>
        </w:tabs>
        <w:snapToGrid w:val="0"/>
        <w:spacing w:line="360" w:lineRule="auto"/>
        <w:ind w:leftChars="-1" w:left="-2" w:firstLine="630"/>
        <w:rPr>
          <w:rFonts w:ascii="KaiTi" w:eastAsia="KaiTi" w:hAnsi="KaiTi"/>
        </w:rPr>
      </w:pPr>
      <w:r w:rsidRPr="008602D0">
        <w:rPr>
          <w:rFonts w:ascii="KaiTi" w:eastAsia="KaiTi" w:hAnsi="KaiTi" w:cs="MS Mincho" w:hint="eastAsia"/>
        </w:rPr>
        <w:t>②</w:t>
      </w:r>
      <w:r w:rsidRPr="008602D0">
        <w:rPr>
          <w:rFonts w:ascii="KaiTi" w:eastAsia="KaiTi" w:hAnsi="KaiTi" w:hint="eastAsia"/>
        </w:rPr>
        <w:t>古之学者为己，今之学者为人。</w:t>
      </w:r>
    </w:p>
    <w:p w14:paraId="07FEF642" w14:textId="77777777" w:rsidR="00286853" w:rsidRPr="008602D0" w:rsidRDefault="00286853" w:rsidP="00230014">
      <w:pPr>
        <w:tabs>
          <w:tab w:val="left" w:pos="2310"/>
          <w:tab w:val="left" w:pos="4200"/>
          <w:tab w:val="left" w:pos="6090"/>
        </w:tabs>
        <w:snapToGrid w:val="0"/>
        <w:spacing w:line="360" w:lineRule="auto"/>
        <w:ind w:leftChars="-1" w:left="-2" w:firstLine="630"/>
        <w:rPr>
          <w:rFonts w:ascii="KaiTi" w:eastAsia="KaiTi" w:hAnsi="KaiTi"/>
        </w:rPr>
      </w:pPr>
      <w:r w:rsidRPr="008602D0">
        <w:rPr>
          <w:rFonts w:ascii="KaiTi" w:eastAsia="KaiTi" w:hAnsi="KaiTi" w:cs="MS Mincho" w:hint="eastAsia"/>
        </w:rPr>
        <w:t>③</w:t>
      </w:r>
      <w:r w:rsidRPr="008602D0">
        <w:rPr>
          <w:rFonts w:ascii="KaiTi" w:eastAsia="KaiTi" w:hAnsi="KaiTi" w:hint="eastAsia"/>
        </w:rPr>
        <w:t xml:space="preserve">工欲善其事，必先利其器。 </w:t>
      </w:r>
    </w:p>
    <w:p w14:paraId="5B3A07F5" w14:textId="77777777" w:rsidR="00286853" w:rsidRPr="008602D0" w:rsidRDefault="00286853" w:rsidP="00230014">
      <w:pPr>
        <w:tabs>
          <w:tab w:val="left" w:pos="2310"/>
          <w:tab w:val="left" w:pos="4200"/>
          <w:tab w:val="left" w:pos="6090"/>
        </w:tabs>
        <w:snapToGrid w:val="0"/>
        <w:spacing w:line="360" w:lineRule="auto"/>
        <w:ind w:leftChars="-1" w:left="-2" w:firstLine="630"/>
        <w:rPr>
          <w:rFonts w:ascii="KaiTi" w:eastAsia="KaiTi" w:hAnsi="KaiTi"/>
        </w:rPr>
      </w:pPr>
      <w:r w:rsidRPr="008602D0">
        <w:rPr>
          <w:rFonts w:ascii="KaiTi" w:eastAsia="KaiTi" w:hAnsi="KaiTi" w:cs="MS Mincho" w:hint="eastAsia"/>
        </w:rPr>
        <w:t>④学而不思则罔，思而不学则殆</w:t>
      </w:r>
      <w:r w:rsidRPr="008602D0">
        <w:rPr>
          <w:rFonts w:ascii="KaiTi" w:eastAsia="KaiTi" w:hAnsi="KaiTi" w:hint="eastAsia"/>
        </w:rPr>
        <w:t>。</w:t>
      </w:r>
    </w:p>
    <w:p w14:paraId="5C5034DE" w14:textId="77777777" w:rsidR="00286853" w:rsidRPr="008602D0" w:rsidRDefault="00286853" w:rsidP="00230014">
      <w:pPr>
        <w:tabs>
          <w:tab w:val="left" w:pos="2310"/>
          <w:tab w:val="left" w:pos="4200"/>
          <w:tab w:val="left" w:pos="6090"/>
        </w:tabs>
        <w:snapToGrid w:val="0"/>
        <w:spacing w:line="360" w:lineRule="auto"/>
        <w:ind w:leftChars="-1" w:left="-2" w:firstLine="630"/>
        <w:rPr>
          <w:rFonts w:ascii="KaiTi" w:eastAsia="KaiTi" w:hAnsi="KaiTi"/>
        </w:rPr>
      </w:pPr>
      <w:r w:rsidRPr="008602D0">
        <w:rPr>
          <w:rFonts w:ascii="KaiTi" w:eastAsia="KaiTi" w:hAnsi="KaiTi" w:cs="MS Mincho" w:hint="eastAsia"/>
        </w:rPr>
        <w:t>⑤</w:t>
      </w:r>
      <w:r w:rsidRPr="008602D0">
        <w:rPr>
          <w:rFonts w:ascii="KaiTi" w:eastAsia="KaiTi" w:hAnsi="KaiTi" w:hint="eastAsia"/>
        </w:rPr>
        <w:t>无欲速，无见小利；欲速则不达，见小利则大事不成。</w:t>
      </w:r>
    </w:p>
    <w:p w14:paraId="4876355F" w14:textId="77777777" w:rsidR="00891331" w:rsidRDefault="00286853" w:rsidP="00891331">
      <w:pPr>
        <w:tabs>
          <w:tab w:val="left" w:pos="2310"/>
          <w:tab w:val="left" w:pos="4200"/>
          <w:tab w:val="left" w:pos="6090"/>
        </w:tabs>
        <w:snapToGrid w:val="0"/>
        <w:spacing w:line="360" w:lineRule="auto"/>
        <w:ind w:leftChars="-1" w:left="-2" w:firstLine="630"/>
        <w:rPr>
          <w:rFonts w:ascii="KaiTi" w:eastAsia="KaiTi" w:hAnsi="KaiTi"/>
        </w:rPr>
      </w:pPr>
      <w:r w:rsidRPr="008602D0">
        <w:rPr>
          <w:rFonts w:ascii="KaiTi" w:eastAsia="KaiTi" w:hAnsi="KaiTi" w:cs="MS Mincho" w:hint="eastAsia"/>
        </w:rPr>
        <w:t>⑥</w:t>
      </w:r>
      <w:r w:rsidRPr="008602D0">
        <w:rPr>
          <w:rFonts w:ascii="KaiTi" w:eastAsia="KaiTi" w:hAnsi="KaiTi" w:hint="eastAsia"/>
        </w:rPr>
        <w:t>博学而笃志，切问而近思，仁在其中矣。</w:t>
      </w:r>
    </w:p>
    <w:p w14:paraId="4C29E41A" w14:textId="5D52AA0C" w:rsidR="0019126A" w:rsidRPr="00891331" w:rsidRDefault="00891331" w:rsidP="00891331">
      <w:pPr>
        <w:tabs>
          <w:tab w:val="left" w:pos="2310"/>
          <w:tab w:val="left" w:pos="4200"/>
          <w:tab w:val="left" w:pos="6090"/>
        </w:tabs>
        <w:snapToGrid w:val="0"/>
        <w:spacing w:line="360" w:lineRule="auto"/>
        <w:rPr>
          <w:rFonts w:asciiTheme="minorEastAsia" w:hAnsiTheme="minorEastAsia"/>
          <w:b/>
        </w:rPr>
      </w:pPr>
      <w:r w:rsidRPr="00891331">
        <w:rPr>
          <w:rFonts w:asciiTheme="minorEastAsia" w:hAnsiTheme="minorEastAsia" w:hint="eastAsia"/>
          <w:b/>
        </w:rPr>
        <w:t>1</w:t>
      </w:r>
      <w:r w:rsidR="00C24E40">
        <w:rPr>
          <w:rFonts w:asciiTheme="minorEastAsia" w:hAnsiTheme="minorEastAsia"/>
          <w:b/>
        </w:rPr>
        <w:t>4</w:t>
      </w:r>
      <w:r w:rsidRPr="00891331">
        <w:rPr>
          <w:rFonts w:asciiTheme="minorEastAsia" w:hAnsiTheme="minorEastAsia" w:hint="eastAsia"/>
          <w:b/>
        </w:rPr>
        <w:t>.(</w:t>
      </w:r>
      <w:r w:rsidR="0019126A" w:rsidRPr="00891331">
        <w:rPr>
          <w:rFonts w:asciiTheme="minorEastAsia" w:hAnsiTheme="minorEastAsia"/>
          <w:b/>
          <w:kern w:val="0"/>
        </w:rPr>
        <w:t>2018</w:t>
      </w:r>
      <w:r w:rsidR="0019126A" w:rsidRPr="00891331">
        <w:rPr>
          <w:rFonts w:asciiTheme="minorEastAsia" w:hAnsiTheme="minorEastAsia" w:hint="eastAsia"/>
          <w:b/>
          <w:kern w:val="0"/>
        </w:rPr>
        <w:t>东城</w:t>
      </w:r>
      <w:r w:rsidR="0019126A" w:rsidRPr="00891331">
        <w:rPr>
          <w:rFonts w:asciiTheme="minorEastAsia" w:hAnsiTheme="minorEastAsia"/>
          <w:b/>
          <w:kern w:val="0"/>
        </w:rPr>
        <w:t>期末</w:t>
      </w:r>
      <w:r w:rsidRPr="00891331">
        <w:rPr>
          <w:rFonts w:asciiTheme="minorEastAsia" w:hAnsiTheme="minorEastAsia"/>
          <w:b/>
          <w:kern w:val="0"/>
        </w:rPr>
        <w:t>)</w:t>
      </w:r>
      <w:r w:rsidR="0019126A">
        <w:rPr>
          <w:rFonts w:hint="eastAsia"/>
          <w:kern w:val="0"/>
        </w:rPr>
        <w:t>从“孔子、曹雪芹、鲁迅、沈从文、罗广斌、路遥、海明威”这些名字中任选一个，写一首小诗或一段抒情文字，向他表示你的敬意。</w:t>
      </w:r>
    </w:p>
    <w:p w14:paraId="692A4322" w14:textId="436AF08C" w:rsidR="00196CAA" w:rsidRPr="00891331" w:rsidRDefault="00891331" w:rsidP="00230014">
      <w:pPr>
        <w:tabs>
          <w:tab w:val="left" w:pos="2310"/>
          <w:tab w:val="left" w:pos="4200"/>
          <w:tab w:val="left" w:pos="6090"/>
        </w:tabs>
        <w:snapToGrid w:val="0"/>
        <w:spacing w:line="360" w:lineRule="auto"/>
        <w:rPr>
          <w:rFonts w:asciiTheme="minorEastAsia" w:hAnsiTheme="minorEastAsia"/>
          <w:b/>
          <w:noProof/>
          <w:color w:val="000000" w:themeColor="text1"/>
        </w:rPr>
      </w:pPr>
      <w:r w:rsidRPr="00891331">
        <w:rPr>
          <w:rFonts w:asciiTheme="minorEastAsia" w:hAnsiTheme="minorEastAsia"/>
          <w:b/>
          <w:noProof/>
          <w:color w:val="000000" w:themeColor="text1"/>
        </w:rPr>
        <w:t>1</w:t>
      </w:r>
      <w:r w:rsidR="00C24E40">
        <w:rPr>
          <w:rFonts w:asciiTheme="minorEastAsia" w:hAnsiTheme="minorEastAsia"/>
          <w:b/>
          <w:noProof/>
          <w:color w:val="000000" w:themeColor="text1"/>
        </w:rPr>
        <w:t>5</w:t>
      </w:r>
      <w:r w:rsidRPr="00891331">
        <w:rPr>
          <w:rFonts w:asciiTheme="minorEastAsia" w:hAnsiTheme="minorEastAsia"/>
          <w:b/>
          <w:noProof/>
          <w:color w:val="000000" w:themeColor="text1"/>
        </w:rPr>
        <w:t>.(</w:t>
      </w:r>
      <w:r w:rsidR="00196CAA" w:rsidRPr="00891331">
        <w:rPr>
          <w:rFonts w:asciiTheme="minorEastAsia" w:hAnsiTheme="minorEastAsia"/>
          <w:b/>
          <w:noProof/>
          <w:color w:val="000000" w:themeColor="text1"/>
        </w:rPr>
        <w:t>2018</w:t>
      </w:r>
      <w:r w:rsidR="00196CAA" w:rsidRPr="00891331">
        <w:rPr>
          <w:rFonts w:asciiTheme="minorEastAsia" w:hAnsiTheme="minorEastAsia" w:hint="eastAsia"/>
          <w:b/>
          <w:noProof/>
          <w:color w:val="000000" w:themeColor="text1"/>
        </w:rPr>
        <w:t>海淀</w:t>
      </w:r>
      <w:r w:rsidR="00196CAA" w:rsidRPr="00891331">
        <w:rPr>
          <w:rFonts w:asciiTheme="minorEastAsia" w:hAnsiTheme="minorEastAsia"/>
          <w:b/>
          <w:noProof/>
          <w:color w:val="000000" w:themeColor="text1"/>
        </w:rPr>
        <w:t>一模</w:t>
      </w:r>
      <w:r w:rsidRPr="00891331">
        <w:rPr>
          <w:rFonts w:asciiTheme="minorEastAsia" w:hAnsiTheme="minorEastAsia" w:hint="eastAsia"/>
          <w:b/>
          <w:noProof/>
          <w:color w:val="000000" w:themeColor="text1"/>
        </w:rPr>
        <w:t>)</w:t>
      </w:r>
      <w:r w:rsidR="00196CAA">
        <w:rPr>
          <w:rFonts w:hint="eastAsia"/>
          <w:noProof/>
          <w:color w:val="000000" w:themeColor="text1"/>
        </w:rPr>
        <w:t>同学三载，毕业在即，请给你的高中同学写一段临别赠言。要求：恰当引用下面的《论语》</w:t>
      </w:r>
      <w:r w:rsidR="00196CAA" w:rsidRPr="00EB230C">
        <w:rPr>
          <w:rFonts w:hint="eastAsia"/>
          <w:noProof/>
          <w:color w:val="000000" w:themeColor="text1"/>
        </w:rPr>
        <w:t>两则</w:t>
      </w:r>
      <w:r w:rsidR="00196CAA">
        <w:rPr>
          <w:rFonts w:hint="eastAsia"/>
          <w:noProof/>
          <w:color w:val="000000" w:themeColor="text1"/>
        </w:rPr>
        <w:t>，语意连贯，</w:t>
      </w:r>
      <w:r w:rsidR="00196CAA" w:rsidRPr="00EB230C">
        <w:rPr>
          <w:rFonts w:hint="eastAsia"/>
          <w:noProof/>
          <w:color w:val="000000" w:themeColor="text1"/>
        </w:rPr>
        <w:t>感情</w:t>
      </w:r>
      <w:r w:rsidR="00196CAA">
        <w:rPr>
          <w:rFonts w:hint="eastAsia"/>
          <w:noProof/>
          <w:color w:val="000000" w:themeColor="text1"/>
        </w:rPr>
        <w:t>真挚。</w:t>
      </w:r>
    </w:p>
    <w:p w14:paraId="155E5E06" w14:textId="77777777" w:rsidR="00196CAA" w:rsidRPr="00F874D2" w:rsidRDefault="00196CAA" w:rsidP="00230014">
      <w:pPr>
        <w:tabs>
          <w:tab w:val="left" w:pos="2310"/>
          <w:tab w:val="left" w:pos="4200"/>
          <w:tab w:val="left" w:pos="6090"/>
        </w:tabs>
        <w:snapToGrid w:val="0"/>
        <w:spacing w:line="360" w:lineRule="auto"/>
        <w:ind w:firstLine="420"/>
        <w:rPr>
          <w:rFonts w:ascii="楷体" w:eastAsia="楷体" w:hAnsi="楷体"/>
          <w:noProof/>
          <w:color w:val="000000" w:themeColor="text1"/>
        </w:rPr>
      </w:pPr>
      <w:r w:rsidRPr="00F874D2">
        <w:rPr>
          <w:rFonts w:ascii="楷体" w:eastAsia="楷体" w:hAnsi="楷体" w:hint="eastAsia"/>
          <w:noProof/>
          <w:color w:val="000000" w:themeColor="text1"/>
        </w:rPr>
        <w:lastRenderedPageBreak/>
        <w:t>曾子曰：“士不可以不弘毅，任重而道远。” （《论语·泰伯》）</w:t>
      </w:r>
    </w:p>
    <w:p w14:paraId="23D7608E" w14:textId="77777777" w:rsidR="00891331" w:rsidRDefault="00196CAA" w:rsidP="00891331">
      <w:pPr>
        <w:tabs>
          <w:tab w:val="left" w:pos="2310"/>
          <w:tab w:val="left" w:pos="4200"/>
          <w:tab w:val="left" w:pos="6090"/>
        </w:tabs>
        <w:snapToGrid w:val="0"/>
        <w:spacing w:line="360" w:lineRule="auto"/>
        <w:ind w:firstLine="420"/>
        <w:rPr>
          <w:rFonts w:ascii="楷体" w:eastAsia="楷体" w:hAnsi="楷体"/>
          <w:noProof/>
          <w:color w:val="000000" w:themeColor="text1"/>
        </w:rPr>
      </w:pPr>
      <w:r w:rsidRPr="00F874D2">
        <w:rPr>
          <w:rFonts w:ascii="楷体" w:eastAsia="楷体" w:hAnsi="楷体" w:hint="eastAsia"/>
          <w:noProof/>
          <w:color w:val="000000" w:themeColor="text1"/>
        </w:rPr>
        <w:t>子曰：“岁寒，然后知松柏之后凋也。” （《论语·子罕》）</w:t>
      </w:r>
    </w:p>
    <w:p w14:paraId="0B8EEC5F" w14:textId="6E74B42C" w:rsidR="00CB4DA3" w:rsidRPr="00891331" w:rsidRDefault="00891331" w:rsidP="00891331">
      <w:pPr>
        <w:tabs>
          <w:tab w:val="left" w:pos="2310"/>
          <w:tab w:val="left" w:pos="4200"/>
          <w:tab w:val="left" w:pos="6090"/>
        </w:tabs>
        <w:snapToGrid w:val="0"/>
        <w:spacing w:line="360" w:lineRule="auto"/>
        <w:rPr>
          <w:rFonts w:asciiTheme="minorEastAsia" w:hAnsiTheme="minorEastAsia"/>
          <w:b/>
          <w:noProof/>
          <w:color w:val="000000" w:themeColor="text1"/>
        </w:rPr>
      </w:pPr>
      <w:r w:rsidRPr="00891331">
        <w:rPr>
          <w:rFonts w:asciiTheme="minorEastAsia" w:hAnsiTheme="minorEastAsia"/>
          <w:b/>
          <w:noProof/>
          <w:color w:val="000000" w:themeColor="text1"/>
        </w:rPr>
        <w:t>1</w:t>
      </w:r>
      <w:r w:rsidR="00C24E40">
        <w:rPr>
          <w:rFonts w:asciiTheme="minorEastAsia" w:hAnsiTheme="minorEastAsia"/>
          <w:b/>
          <w:noProof/>
          <w:color w:val="000000" w:themeColor="text1"/>
        </w:rPr>
        <w:t>6</w:t>
      </w:r>
      <w:r w:rsidRPr="00891331">
        <w:rPr>
          <w:rFonts w:asciiTheme="minorEastAsia" w:hAnsiTheme="minorEastAsia"/>
          <w:b/>
          <w:noProof/>
          <w:color w:val="000000" w:themeColor="text1"/>
        </w:rPr>
        <w:t>.（</w:t>
      </w:r>
      <w:r w:rsidR="00CB4DA3" w:rsidRPr="00891331">
        <w:rPr>
          <w:rFonts w:asciiTheme="minorEastAsia" w:hAnsiTheme="minorEastAsia"/>
          <w:b/>
          <w:noProof/>
          <w:color w:val="000000" w:themeColor="text1"/>
        </w:rPr>
        <w:t>2018西城一模</w:t>
      </w:r>
      <w:r w:rsidRPr="00891331">
        <w:rPr>
          <w:rFonts w:asciiTheme="minorEastAsia" w:hAnsiTheme="minorEastAsia"/>
          <w:b/>
          <w:noProof/>
          <w:color w:val="000000" w:themeColor="text1"/>
        </w:rPr>
        <w:t>）</w:t>
      </w:r>
      <w:r w:rsidR="00CB4DA3">
        <w:rPr>
          <w:rFonts w:ascii="宋体" w:hAnsi="宋体" w:hint="eastAsia"/>
          <w:szCs w:val="21"/>
        </w:rPr>
        <w:t>有人说，如今“人人面前都有麦克风，人人都是新闻发言人”。请从下面《论语》选文中选择一句，根据对所选句子的理解谈谈你对“自媒体时代人人都有话语权”这一现象的看法。要求：正确理解所选句子的意思，自圆其说，条理清楚。</w:t>
      </w:r>
    </w:p>
    <w:p w14:paraId="050E9F8E" w14:textId="77777777" w:rsidR="00CB4DA3" w:rsidRDefault="00CB4DA3" w:rsidP="00230014">
      <w:pPr>
        <w:snapToGrid w:val="0"/>
        <w:spacing w:line="360" w:lineRule="auto"/>
        <w:ind w:left="149" w:firstLine="210"/>
        <w:rPr>
          <w:rFonts w:ascii="华文楷体" w:eastAsia="华文楷体" w:hAnsi="华文楷体"/>
          <w:szCs w:val="21"/>
        </w:rPr>
      </w:pPr>
      <w:r>
        <w:rPr>
          <w:rFonts w:ascii="华文楷体" w:eastAsia="华文楷体" w:hAnsi="华文楷体" w:hint="eastAsia"/>
          <w:szCs w:val="21"/>
        </w:rPr>
        <w:t>①巧言令色，鲜矣仁。</w:t>
      </w:r>
      <w:r>
        <w:rPr>
          <w:rFonts w:ascii="华文楷体" w:eastAsia="华文楷体" w:hAnsi="华文楷体"/>
          <w:szCs w:val="21"/>
        </w:rPr>
        <w:t xml:space="preserve"> </w:t>
      </w:r>
    </w:p>
    <w:p w14:paraId="1D0BB00D" w14:textId="77777777" w:rsidR="00CB4DA3" w:rsidRDefault="00CB4DA3" w:rsidP="00230014">
      <w:pPr>
        <w:snapToGrid w:val="0"/>
        <w:spacing w:line="360" w:lineRule="auto"/>
        <w:ind w:left="149" w:firstLine="210"/>
        <w:rPr>
          <w:rFonts w:ascii="华文楷体" w:eastAsia="华文楷体" w:hAnsi="华文楷体"/>
          <w:szCs w:val="21"/>
        </w:rPr>
      </w:pPr>
      <w:r>
        <w:rPr>
          <w:rFonts w:ascii="华文楷体" w:eastAsia="华文楷体" w:hAnsi="华文楷体" w:hint="eastAsia"/>
          <w:szCs w:val="21"/>
        </w:rPr>
        <w:t>②唯仁者能好人，能恶人。</w:t>
      </w:r>
      <w:r>
        <w:rPr>
          <w:rFonts w:ascii="华文楷体" w:eastAsia="华文楷体" w:hAnsi="华文楷体"/>
          <w:szCs w:val="21"/>
        </w:rPr>
        <w:t xml:space="preserve"> </w:t>
      </w:r>
    </w:p>
    <w:p w14:paraId="646DB5AB" w14:textId="77777777" w:rsidR="00CB4DA3" w:rsidRDefault="00CB4DA3" w:rsidP="00230014">
      <w:pPr>
        <w:snapToGrid w:val="0"/>
        <w:spacing w:line="360" w:lineRule="auto"/>
        <w:ind w:left="149" w:firstLine="210"/>
        <w:rPr>
          <w:rFonts w:ascii="华文楷体" w:eastAsia="华文楷体" w:hAnsi="华文楷体"/>
          <w:szCs w:val="21"/>
        </w:rPr>
      </w:pPr>
      <w:r>
        <w:rPr>
          <w:rFonts w:ascii="华文楷体" w:eastAsia="华文楷体" w:hAnsi="华文楷体" w:hint="eastAsia"/>
          <w:szCs w:val="21"/>
        </w:rPr>
        <w:t>③君子欲讷于言而敏于行。</w:t>
      </w:r>
      <w:r>
        <w:rPr>
          <w:rFonts w:ascii="华文楷体" w:eastAsia="华文楷体" w:hAnsi="华文楷体"/>
          <w:szCs w:val="21"/>
        </w:rPr>
        <w:t xml:space="preserve"> </w:t>
      </w:r>
    </w:p>
    <w:p w14:paraId="5FDF3DE1" w14:textId="77777777" w:rsidR="00CB4DA3" w:rsidRDefault="00CB4DA3" w:rsidP="00230014">
      <w:pPr>
        <w:snapToGrid w:val="0"/>
        <w:spacing w:line="360" w:lineRule="auto"/>
        <w:ind w:left="149" w:firstLine="210"/>
        <w:rPr>
          <w:rFonts w:ascii="华文楷体" w:eastAsia="华文楷体" w:hAnsi="华文楷体"/>
          <w:szCs w:val="21"/>
        </w:rPr>
      </w:pPr>
      <w:r>
        <w:rPr>
          <w:rFonts w:ascii="华文楷体" w:eastAsia="华文楷体" w:hAnsi="华文楷体" w:hint="eastAsia"/>
          <w:szCs w:val="21"/>
        </w:rPr>
        <w:t>④子绝四：毋意，毋必，毋固，毋我。</w:t>
      </w:r>
      <w:r>
        <w:rPr>
          <w:rFonts w:ascii="华文楷体" w:eastAsia="华文楷体" w:hAnsi="华文楷体"/>
          <w:szCs w:val="21"/>
        </w:rPr>
        <w:t xml:space="preserve"> </w:t>
      </w:r>
    </w:p>
    <w:p w14:paraId="1255DC00" w14:textId="77777777" w:rsidR="00CB4DA3" w:rsidRDefault="00CB4DA3" w:rsidP="00230014">
      <w:pPr>
        <w:snapToGrid w:val="0"/>
        <w:spacing w:line="360" w:lineRule="auto"/>
        <w:ind w:left="149" w:firstLine="210"/>
        <w:rPr>
          <w:rFonts w:ascii="华文楷体" w:eastAsia="华文楷体" w:hAnsi="华文楷体"/>
          <w:szCs w:val="21"/>
        </w:rPr>
      </w:pPr>
      <w:r>
        <w:rPr>
          <w:rFonts w:ascii="华文楷体" w:eastAsia="华文楷体" w:hAnsi="华文楷体" w:hint="eastAsia"/>
          <w:szCs w:val="21"/>
        </w:rPr>
        <w:t>⑤众恶之，必察焉；众好之，必察焉。</w:t>
      </w:r>
      <w:r>
        <w:rPr>
          <w:rFonts w:ascii="华文楷体" w:eastAsia="华文楷体" w:hAnsi="华文楷体"/>
          <w:szCs w:val="21"/>
        </w:rPr>
        <w:t xml:space="preserve"> </w:t>
      </w:r>
    </w:p>
    <w:p w14:paraId="02E597C3" w14:textId="77777777" w:rsidR="00CB4DA3" w:rsidRDefault="00CB4DA3" w:rsidP="00230014">
      <w:pPr>
        <w:snapToGrid w:val="0"/>
        <w:spacing w:line="360" w:lineRule="auto"/>
        <w:ind w:left="149" w:firstLine="210"/>
        <w:rPr>
          <w:rFonts w:ascii="华文楷体" w:eastAsia="华文楷体" w:hAnsi="华文楷体"/>
          <w:szCs w:val="21"/>
        </w:rPr>
      </w:pPr>
      <w:r>
        <w:rPr>
          <w:rFonts w:ascii="华文楷体" w:eastAsia="华文楷体" w:hAnsi="华文楷体" w:hint="eastAsia"/>
          <w:szCs w:val="21"/>
        </w:rPr>
        <w:t>⑥道听而涂说，德之弃也。</w:t>
      </w:r>
    </w:p>
    <w:p w14:paraId="1532F512" w14:textId="03DB0225" w:rsidR="00F37124" w:rsidRPr="006731CA" w:rsidRDefault="00891331" w:rsidP="006731CA">
      <w:pPr>
        <w:tabs>
          <w:tab w:val="left" w:pos="2310"/>
          <w:tab w:val="left" w:pos="4200"/>
          <w:tab w:val="left" w:pos="6090"/>
        </w:tabs>
        <w:snapToGrid w:val="0"/>
        <w:spacing w:line="360" w:lineRule="auto"/>
        <w:rPr>
          <w:rFonts w:asciiTheme="minorEastAsia" w:hAnsiTheme="minorEastAsia"/>
          <w:b/>
          <w:sz w:val="20"/>
        </w:rPr>
      </w:pPr>
      <w:r w:rsidRPr="00BF6CA9">
        <w:rPr>
          <w:rFonts w:asciiTheme="minorEastAsia" w:hAnsiTheme="minorEastAsia"/>
          <w:b/>
        </w:rPr>
        <w:t>1</w:t>
      </w:r>
      <w:r w:rsidR="00C24E40">
        <w:rPr>
          <w:rFonts w:asciiTheme="minorEastAsia" w:hAnsiTheme="minorEastAsia"/>
          <w:b/>
        </w:rPr>
        <w:t>7</w:t>
      </w:r>
      <w:r w:rsidRPr="00BF6CA9">
        <w:rPr>
          <w:rFonts w:asciiTheme="minorEastAsia" w:hAnsiTheme="minorEastAsia"/>
          <w:b/>
        </w:rPr>
        <w:t>.（</w:t>
      </w:r>
      <w:r w:rsidR="00F37124" w:rsidRPr="00BF6CA9">
        <w:rPr>
          <w:rFonts w:asciiTheme="minorEastAsia" w:hAnsiTheme="minorEastAsia"/>
          <w:b/>
        </w:rPr>
        <w:t>2018</w:t>
      </w:r>
      <w:r w:rsidR="00F37124" w:rsidRPr="00BF6CA9">
        <w:rPr>
          <w:rFonts w:asciiTheme="minorEastAsia" w:hAnsiTheme="minorEastAsia" w:hint="eastAsia"/>
          <w:b/>
        </w:rPr>
        <w:t>东城</w:t>
      </w:r>
      <w:r w:rsidR="00F37124" w:rsidRPr="00BF6CA9">
        <w:rPr>
          <w:rFonts w:asciiTheme="minorEastAsia" w:hAnsiTheme="minorEastAsia"/>
          <w:b/>
        </w:rPr>
        <w:t>一模</w:t>
      </w:r>
      <w:r w:rsidRPr="00BF6CA9">
        <w:rPr>
          <w:rFonts w:asciiTheme="minorEastAsia" w:hAnsiTheme="minorEastAsia"/>
          <w:b/>
        </w:rPr>
        <w:t>）</w:t>
      </w:r>
      <w:r w:rsidR="00F37124">
        <w:rPr>
          <w:rFonts w:hint="eastAsia"/>
        </w:rPr>
        <w:t>《论语》集中体现了孔子的思想。他的思想核心是“仁”。《论语》中关于“仁”有多种说法，如“仁者爱人”“克己复礼为仁”“仁者人也”。请根据你的阅读理解，选择一点，谈谈你对孔子“仁”的思想的认识。要求：观点明确，条理清楚。</w:t>
      </w:r>
    </w:p>
    <w:p w14:paraId="6E8E811F" w14:textId="588AA28A" w:rsidR="0052754F" w:rsidRPr="006731CA" w:rsidRDefault="006731CA" w:rsidP="006731CA">
      <w:pPr>
        <w:snapToGrid w:val="0"/>
        <w:spacing w:line="360" w:lineRule="auto"/>
        <w:ind w:left="315" w:hanging="315"/>
        <w:rPr>
          <w:rFonts w:ascii="宋体" w:hAnsi="宋体" w:cs="宋体"/>
          <w:b/>
          <w:color w:val="464646"/>
          <w:kern w:val="0"/>
          <w:szCs w:val="21"/>
        </w:rPr>
      </w:pPr>
      <w:r w:rsidRPr="006731CA">
        <w:rPr>
          <w:rFonts w:ascii="宋体" w:hAnsi="宋体" w:cs="宋体"/>
          <w:b/>
          <w:color w:val="464646"/>
          <w:kern w:val="0"/>
          <w:szCs w:val="21"/>
        </w:rPr>
        <w:t>1</w:t>
      </w:r>
      <w:r w:rsidR="00C24E40">
        <w:rPr>
          <w:rFonts w:ascii="宋体" w:hAnsi="宋体" w:cs="宋体"/>
          <w:b/>
          <w:color w:val="464646"/>
          <w:kern w:val="0"/>
          <w:szCs w:val="21"/>
        </w:rPr>
        <w:t>8</w:t>
      </w:r>
      <w:r w:rsidRPr="006731CA">
        <w:rPr>
          <w:rFonts w:ascii="宋体" w:hAnsi="宋体" w:cs="宋体"/>
          <w:b/>
          <w:color w:val="464646"/>
          <w:kern w:val="0"/>
          <w:szCs w:val="21"/>
        </w:rPr>
        <w:t>.</w:t>
      </w:r>
      <w:r w:rsidRPr="006731CA">
        <w:rPr>
          <w:rFonts w:ascii="宋体" w:hAnsi="宋体" w:cs="宋体" w:hint="eastAsia"/>
          <w:b/>
          <w:color w:val="464646"/>
          <w:kern w:val="0"/>
          <w:szCs w:val="21"/>
        </w:rPr>
        <w:t>（</w:t>
      </w:r>
      <w:r w:rsidR="0052754F" w:rsidRPr="006731CA">
        <w:rPr>
          <w:rFonts w:ascii="宋体" w:hAnsi="宋体" w:cs="宋体"/>
          <w:b/>
          <w:color w:val="464646"/>
          <w:kern w:val="0"/>
          <w:szCs w:val="21"/>
        </w:rPr>
        <w:t>2018</w:t>
      </w:r>
      <w:r w:rsidR="0052754F" w:rsidRPr="006731CA">
        <w:rPr>
          <w:rFonts w:ascii="宋体" w:hAnsi="宋体" w:hint="eastAsia"/>
          <w:b/>
        </w:rPr>
        <w:t>石景山一模</w:t>
      </w:r>
      <w:r w:rsidRPr="006731CA">
        <w:rPr>
          <w:rFonts w:ascii="宋体" w:hAnsi="宋体" w:cs="宋体" w:hint="eastAsia"/>
          <w:b/>
          <w:color w:val="464646"/>
          <w:kern w:val="0"/>
          <w:szCs w:val="21"/>
        </w:rPr>
        <w:t>）</w:t>
      </w:r>
      <w:r w:rsidR="0052754F" w:rsidRPr="00E65C95">
        <w:rPr>
          <w:rFonts w:ascii="宋体" w:hAnsi="宋体" w:cs="宋体" w:hint="eastAsia"/>
          <w:color w:val="464646"/>
          <w:kern w:val="0"/>
          <w:szCs w:val="21"/>
        </w:rPr>
        <w:t>请以“吐槽孔夫子”为题，写一段评论性文字。要求：结合《论语》中的相关内容，观点明确，有理有据。将题目抄在答题卡上。</w:t>
      </w:r>
    </w:p>
    <w:p w14:paraId="335A06DE" w14:textId="2BC68BAD" w:rsidR="00FD7DC9" w:rsidRPr="00EC1F08" w:rsidRDefault="00EC1F08" w:rsidP="00230014">
      <w:pPr>
        <w:snapToGrid w:val="0"/>
        <w:spacing w:line="360" w:lineRule="auto"/>
        <w:rPr>
          <w:rFonts w:asciiTheme="minorEastAsia" w:hAnsiTheme="minorEastAsia"/>
          <w:b/>
        </w:rPr>
      </w:pPr>
      <w:r>
        <w:rPr>
          <w:rFonts w:asciiTheme="minorEastAsia" w:hAnsiTheme="minorEastAsia"/>
          <w:b/>
        </w:rPr>
        <w:t>1</w:t>
      </w:r>
      <w:r w:rsidR="00C24E40">
        <w:rPr>
          <w:rFonts w:asciiTheme="minorEastAsia" w:hAnsiTheme="minorEastAsia"/>
          <w:b/>
        </w:rPr>
        <w:t>9</w:t>
      </w:r>
      <w:r>
        <w:rPr>
          <w:rFonts w:asciiTheme="minorEastAsia" w:hAnsiTheme="minorEastAsia"/>
          <w:b/>
        </w:rPr>
        <w:t>.（</w:t>
      </w:r>
      <w:r w:rsidR="00FD7DC9" w:rsidRPr="00FD7DC9">
        <w:rPr>
          <w:rFonts w:asciiTheme="minorEastAsia" w:hAnsiTheme="minorEastAsia"/>
          <w:b/>
        </w:rPr>
        <w:t>2018</w:t>
      </w:r>
      <w:r w:rsidR="00FD7DC9" w:rsidRPr="00FD7DC9">
        <w:rPr>
          <w:rFonts w:asciiTheme="minorEastAsia" w:hAnsiTheme="minorEastAsia" w:hint="eastAsia"/>
          <w:b/>
        </w:rPr>
        <w:t>朝阳</w:t>
      </w:r>
      <w:r w:rsidR="00FD7DC9" w:rsidRPr="00FD7DC9">
        <w:rPr>
          <w:rFonts w:asciiTheme="minorEastAsia" w:hAnsiTheme="minorEastAsia"/>
          <w:b/>
        </w:rPr>
        <w:t>二模</w:t>
      </w:r>
      <w:r>
        <w:rPr>
          <w:rFonts w:asciiTheme="minorEastAsia" w:hAnsiTheme="minorEastAsia"/>
          <w:b/>
        </w:rPr>
        <w:t>）</w:t>
      </w:r>
      <w:r w:rsidR="00FD7DC9">
        <w:rPr>
          <w:rFonts w:hint="eastAsia"/>
        </w:rPr>
        <w:t>《论语》中的“温故知新”“不悱不发”“举一反三”都与教育、学习相关，请选择其中一个，联系你的生活经历或阅读体验，阐述你对这个成语的认识</w:t>
      </w:r>
      <w:r w:rsidR="00FD7DC9" w:rsidRPr="00DE78B2">
        <w:rPr>
          <w:rFonts w:hint="eastAsia"/>
        </w:rPr>
        <w:t>。</w:t>
      </w:r>
    </w:p>
    <w:p w14:paraId="471A984A" w14:textId="5EBC49CB" w:rsidR="006F4C9C" w:rsidRPr="00EC1F08" w:rsidRDefault="00C24E40" w:rsidP="00EC1F08">
      <w:pPr>
        <w:snapToGrid w:val="0"/>
        <w:spacing w:line="360" w:lineRule="auto"/>
        <w:rPr>
          <w:rFonts w:asciiTheme="minorEastAsia" w:hAnsiTheme="minorEastAsia"/>
          <w:b/>
        </w:rPr>
      </w:pPr>
      <w:r>
        <w:rPr>
          <w:rFonts w:asciiTheme="minorEastAsia" w:hAnsiTheme="minorEastAsia"/>
          <w:b/>
        </w:rPr>
        <w:t>20</w:t>
      </w:r>
      <w:r w:rsidR="00EC1F08">
        <w:rPr>
          <w:rFonts w:asciiTheme="minorEastAsia" w:hAnsiTheme="minorEastAsia"/>
          <w:b/>
        </w:rPr>
        <w:t>.（</w:t>
      </w:r>
      <w:r w:rsidR="006F4C9C" w:rsidRPr="00FD7DC9">
        <w:rPr>
          <w:rFonts w:asciiTheme="minorEastAsia" w:hAnsiTheme="minorEastAsia"/>
          <w:b/>
        </w:rPr>
        <w:t>2018</w:t>
      </w:r>
      <w:r w:rsidR="006F4C9C">
        <w:rPr>
          <w:rFonts w:asciiTheme="minorEastAsia" w:hAnsiTheme="minorEastAsia"/>
          <w:b/>
        </w:rPr>
        <w:t>海淀</w:t>
      </w:r>
      <w:r w:rsidR="006F4C9C" w:rsidRPr="00FD7DC9">
        <w:rPr>
          <w:rFonts w:asciiTheme="minorEastAsia" w:hAnsiTheme="minorEastAsia"/>
          <w:b/>
        </w:rPr>
        <w:t>二模</w:t>
      </w:r>
      <w:r w:rsidR="00EC1F08">
        <w:rPr>
          <w:rFonts w:asciiTheme="minorEastAsia" w:hAnsiTheme="minorEastAsia"/>
          <w:b/>
        </w:rPr>
        <w:t>）</w:t>
      </w:r>
      <w:r w:rsidR="006F4C9C" w:rsidRPr="0091321B">
        <w:rPr>
          <w:rFonts w:asciiTheme="minorEastAsia" w:hAnsiTheme="minorEastAsia" w:hint="eastAsia"/>
          <w:szCs w:val="21"/>
        </w:rPr>
        <w:t>孔子说“见贤思齐”。请从《红楼梦》或《平凡的世界》中任选一例，谈谈你对这句话的理解与认识。要求</w:t>
      </w:r>
      <w:r w:rsidR="006F4C9C">
        <w:rPr>
          <w:rFonts w:asciiTheme="minorEastAsia" w:hAnsiTheme="minorEastAsia" w:hint="eastAsia"/>
          <w:szCs w:val="21"/>
        </w:rPr>
        <w:t>：</w:t>
      </w:r>
      <w:r w:rsidR="006F4C9C" w:rsidRPr="0091321B">
        <w:rPr>
          <w:rFonts w:asciiTheme="minorEastAsia" w:hAnsiTheme="minorEastAsia" w:hint="eastAsia"/>
          <w:szCs w:val="21"/>
        </w:rPr>
        <w:t>观点明确，符合原著，自圆其说。</w:t>
      </w:r>
    </w:p>
    <w:p w14:paraId="3A5554A2" w14:textId="43ED0A78" w:rsidR="007016D6" w:rsidRPr="00891166" w:rsidRDefault="00EC1F08" w:rsidP="00891166">
      <w:pPr>
        <w:snapToGrid w:val="0"/>
        <w:spacing w:line="360" w:lineRule="auto"/>
        <w:rPr>
          <w:rFonts w:asciiTheme="minorEastAsia" w:hAnsiTheme="minorEastAsia"/>
          <w:b/>
        </w:rPr>
      </w:pPr>
      <w:r>
        <w:rPr>
          <w:rFonts w:asciiTheme="minorEastAsia" w:hAnsiTheme="minorEastAsia"/>
          <w:b/>
        </w:rPr>
        <w:t>2</w:t>
      </w:r>
      <w:r w:rsidR="00C24E40">
        <w:rPr>
          <w:rFonts w:asciiTheme="minorEastAsia" w:hAnsiTheme="minorEastAsia"/>
          <w:b/>
        </w:rPr>
        <w:t>1</w:t>
      </w:r>
      <w:r>
        <w:rPr>
          <w:rFonts w:asciiTheme="minorEastAsia" w:hAnsiTheme="minorEastAsia"/>
          <w:b/>
        </w:rPr>
        <w:t>.(</w:t>
      </w:r>
      <w:r w:rsidRPr="00FD7DC9">
        <w:rPr>
          <w:rFonts w:asciiTheme="minorEastAsia" w:hAnsiTheme="minorEastAsia"/>
          <w:b/>
        </w:rPr>
        <w:t xml:space="preserve"> </w:t>
      </w:r>
      <w:r w:rsidR="007016D6" w:rsidRPr="00FD7DC9">
        <w:rPr>
          <w:rFonts w:asciiTheme="minorEastAsia" w:hAnsiTheme="minorEastAsia"/>
          <w:b/>
        </w:rPr>
        <w:t>2018</w:t>
      </w:r>
      <w:r w:rsidR="007016D6">
        <w:rPr>
          <w:rFonts w:asciiTheme="minorEastAsia" w:hAnsiTheme="minorEastAsia"/>
          <w:b/>
        </w:rPr>
        <w:t>西城</w:t>
      </w:r>
      <w:r w:rsidR="007016D6" w:rsidRPr="00FD7DC9">
        <w:rPr>
          <w:rFonts w:asciiTheme="minorEastAsia" w:hAnsiTheme="minorEastAsia"/>
          <w:b/>
        </w:rPr>
        <w:t>二模</w:t>
      </w:r>
      <w:r>
        <w:rPr>
          <w:rFonts w:asciiTheme="minorEastAsia" w:hAnsiTheme="minorEastAsia"/>
          <w:b/>
        </w:rPr>
        <w:t>)</w:t>
      </w:r>
      <w:r w:rsidR="007016D6" w:rsidRPr="003F7D9C">
        <w:rPr>
          <w:rFonts w:ascii="Calibri" w:hAnsi="Calibri" w:hint="eastAsia"/>
        </w:rPr>
        <w:t>为了弘扬孝道，某中学给学生布置了“我为父母洗一次脚”的作业，引起广泛议论。请从下列</w:t>
      </w:r>
      <w:r w:rsidR="007016D6" w:rsidRPr="003F7D9C">
        <w:rPr>
          <w:rFonts w:ascii="Calibri" w:hAnsi="Calibri" w:hint="eastAsia"/>
        </w:rPr>
        <w:t xml:space="preserve"> </w:t>
      </w:r>
      <w:r w:rsidR="007016D6" w:rsidRPr="003F7D9C">
        <w:rPr>
          <w:rFonts w:ascii="Calibri" w:hAnsi="Calibri" w:hint="eastAsia"/>
        </w:rPr>
        <w:t>《论语》两章中择其一，结合该章中的有关内容，谈谈你对这项作业的看法。要求</w:t>
      </w:r>
      <w:r w:rsidR="007016D6">
        <w:rPr>
          <w:rFonts w:ascii="Calibri" w:hAnsi="Calibri" w:hint="eastAsia"/>
        </w:rPr>
        <w:t>：</w:t>
      </w:r>
      <w:r w:rsidR="007016D6" w:rsidRPr="003F7D9C">
        <w:rPr>
          <w:rFonts w:ascii="Calibri" w:hAnsi="Calibri" w:hint="eastAsia"/>
        </w:rPr>
        <w:t>正确理解句意，自圆其说，条理清楚。</w:t>
      </w:r>
    </w:p>
    <w:p w14:paraId="769CA86F" w14:textId="77777777" w:rsidR="007016D6" w:rsidRPr="003F7D9C" w:rsidRDefault="007016D6" w:rsidP="00230014">
      <w:pPr>
        <w:snapToGrid w:val="0"/>
        <w:spacing w:line="360" w:lineRule="auto"/>
        <w:ind w:firstLine="420"/>
        <w:rPr>
          <w:rFonts w:ascii="华文楷体" w:eastAsia="华文楷体" w:hAnsi="华文楷体"/>
        </w:rPr>
      </w:pPr>
      <w:r w:rsidRPr="003F7D9C">
        <w:rPr>
          <w:rFonts w:ascii="华文楷体" w:eastAsia="华文楷体" w:hAnsi="华文楷体" w:hint="eastAsia"/>
        </w:rPr>
        <w:t>①</w:t>
      </w:r>
      <w:r w:rsidRPr="003F7D9C">
        <w:rPr>
          <w:rFonts w:ascii="华文楷体" w:eastAsia="华文楷体" w:hAnsi="华文楷体"/>
        </w:rPr>
        <w:t xml:space="preserve">君子务本，本立而道生。孝弟也者，其为仁之本与！ </w:t>
      </w:r>
    </w:p>
    <w:p w14:paraId="72F6A581" w14:textId="77777777" w:rsidR="007016D6" w:rsidRPr="003F7D9C" w:rsidRDefault="007016D6" w:rsidP="00230014">
      <w:pPr>
        <w:snapToGrid w:val="0"/>
        <w:spacing w:line="360" w:lineRule="auto"/>
        <w:ind w:firstLine="420"/>
        <w:rPr>
          <w:shd w:val="clear" w:color="auto" w:fill="FFFFFF"/>
        </w:rPr>
      </w:pPr>
      <w:r w:rsidRPr="003F7D9C">
        <w:rPr>
          <w:rFonts w:ascii="华文楷体" w:eastAsia="华文楷体" w:hAnsi="华文楷体"/>
        </w:rPr>
        <w:t>②</w:t>
      </w:r>
      <w:r w:rsidRPr="003F7D9C">
        <w:rPr>
          <w:rFonts w:ascii="华文楷体" w:eastAsia="华文楷体" w:hAnsi="华文楷体" w:hint="eastAsia"/>
        </w:rPr>
        <w:t>今之孝者，是谓能养。至于犬马，皆能有养，不敬，何以别乎？</w:t>
      </w:r>
    </w:p>
    <w:p w14:paraId="12AE01D8" w14:textId="5667983C" w:rsidR="00F36D39" w:rsidRPr="00891166" w:rsidRDefault="00891166" w:rsidP="00230014">
      <w:pPr>
        <w:snapToGrid w:val="0"/>
        <w:spacing w:line="360" w:lineRule="auto"/>
        <w:rPr>
          <w:rFonts w:asciiTheme="minorEastAsia" w:hAnsiTheme="minorEastAsia"/>
          <w:b/>
        </w:rPr>
      </w:pPr>
      <w:r>
        <w:rPr>
          <w:rFonts w:asciiTheme="minorEastAsia" w:hAnsiTheme="minorEastAsia"/>
          <w:b/>
        </w:rPr>
        <w:t>2</w:t>
      </w:r>
      <w:r w:rsidR="00C24E40">
        <w:rPr>
          <w:rFonts w:asciiTheme="minorEastAsia" w:hAnsiTheme="minorEastAsia"/>
          <w:b/>
        </w:rPr>
        <w:t>2</w:t>
      </w:r>
      <w:r>
        <w:rPr>
          <w:rFonts w:asciiTheme="minorEastAsia" w:hAnsiTheme="minorEastAsia"/>
          <w:b/>
        </w:rPr>
        <w:t>.(</w:t>
      </w:r>
      <w:r w:rsidR="00F36D39" w:rsidRPr="00FD7DC9">
        <w:rPr>
          <w:rFonts w:asciiTheme="minorEastAsia" w:hAnsiTheme="minorEastAsia"/>
          <w:b/>
        </w:rPr>
        <w:t>2018</w:t>
      </w:r>
      <w:r w:rsidR="00F36D39">
        <w:rPr>
          <w:rFonts w:asciiTheme="minorEastAsia" w:hAnsiTheme="minorEastAsia"/>
          <w:b/>
        </w:rPr>
        <w:t>东城</w:t>
      </w:r>
      <w:r w:rsidR="00F36D39" w:rsidRPr="00FD7DC9">
        <w:rPr>
          <w:rFonts w:asciiTheme="minorEastAsia" w:hAnsiTheme="minorEastAsia"/>
          <w:b/>
        </w:rPr>
        <w:t>二模</w:t>
      </w:r>
      <w:r>
        <w:rPr>
          <w:rFonts w:asciiTheme="minorEastAsia" w:hAnsiTheme="minorEastAsia"/>
          <w:b/>
        </w:rPr>
        <w:t>)</w:t>
      </w:r>
      <w:r w:rsidR="00F36D39" w:rsidRPr="00F36D39">
        <w:rPr>
          <w:rFonts w:asciiTheme="minorEastAsia" w:hAnsiTheme="minorEastAsia" w:hint="eastAsia"/>
          <w:szCs w:val="21"/>
        </w:rPr>
        <w:t>《论语》是儒家经典著作，传承着中华民族优秀的传统文化。请结合你的阅读经验向同学介绍阅读这本著作的方法。要求：方法具体，有可行性。</w:t>
      </w:r>
    </w:p>
    <w:p w14:paraId="534F08F3" w14:textId="6B0B2C32" w:rsidR="00286853" w:rsidRPr="00891166" w:rsidRDefault="00891166" w:rsidP="00230014">
      <w:pPr>
        <w:tabs>
          <w:tab w:val="left" w:pos="2310"/>
          <w:tab w:val="left" w:pos="4200"/>
          <w:tab w:val="left" w:pos="6090"/>
        </w:tabs>
        <w:snapToGrid w:val="0"/>
        <w:spacing w:line="360" w:lineRule="auto"/>
        <w:ind w:leftChars="-1" w:left="-2"/>
        <w:rPr>
          <w:rFonts w:asciiTheme="minorEastAsia" w:hAnsiTheme="minorEastAsia"/>
          <w:b/>
        </w:rPr>
      </w:pPr>
      <w:r w:rsidRPr="00891166">
        <w:rPr>
          <w:rFonts w:asciiTheme="minorEastAsia" w:hAnsiTheme="minorEastAsia"/>
          <w:b/>
        </w:rPr>
        <w:t>2</w:t>
      </w:r>
      <w:r w:rsidR="00C24E40">
        <w:rPr>
          <w:rFonts w:asciiTheme="minorEastAsia" w:hAnsiTheme="minorEastAsia"/>
          <w:b/>
        </w:rPr>
        <w:t>3</w:t>
      </w:r>
      <w:r w:rsidRPr="00891166">
        <w:rPr>
          <w:rFonts w:asciiTheme="minorEastAsia" w:hAnsiTheme="minorEastAsia"/>
          <w:b/>
        </w:rPr>
        <w:t>. (2018</w:t>
      </w:r>
      <w:r w:rsidRPr="00891166">
        <w:rPr>
          <w:rFonts w:asciiTheme="minorEastAsia" w:hAnsiTheme="minorEastAsia" w:hint="eastAsia"/>
          <w:b/>
        </w:rPr>
        <w:t>石景山</w:t>
      </w:r>
      <w:r w:rsidRPr="00891166">
        <w:rPr>
          <w:rFonts w:asciiTheme="minorEastAsia" w:hAnsiTheme="minorEastAsia"/>
          <w:b/>
        </w:rPr>
        <w:t>期末)</w:t>
      </w:r>
    </w:p>
    <w:p w14:paraId="6FA15DC4" w14:textId="77777777" w:rsidR="00921A4E" w:rsidRDefault="00921A4E" w:rsidP="00230014">
      <w:pPr>
        <w:snapToGrid w:val="0"/>
        <w:spacing w:line="360" w:lineRule="auto"/>
        <w:rPr>
          <w:szCs w:val="21"/>
        </w:rPr>
      </w:pPr>
      <w:r>
        <w:rPr>
          <w:rFonts w:hint="eastAsia"/>
          <w:szCs w:val="21"/>
        </w:rPr>
        <w:t>作文（</w:t>
      </w:r>
      <w:r>
        <w:rPr>
          <w:rFonts w:hint="eastAsia"/>
          <w:szCs w:val="21"/>
        </w:rPr>
        <w:t>50</w:t>
      </w:r>
      <w:r>
        <w:rPr>
          <w:rFonts w:hint="eastAsia"/>
          <w:szCs w:val="21"/>
        </w:rPr>
        <w:t>分）</w:t>
      </w:r>
    </w:p>
    <w:p w14:paraId="1C971BAC" w14:textId="77777777" w:rsidR="00921A4E" w:rsidRDefault="00921A4E" w:rsidP="00891166">
      <w:pPr>
        <w:tabs>
          <w:tab w:val="left" w:pos="1440"/>
        </w:tabs>
        <w:snapToGrid w:val="0"/>
        <w:spacing w:line="360" w:lineRule="auto"/>
        <w:rPr>
          <w:rFonts w:ascii="宋体" w:hAnsi="宋体"/>
        </w:rPr>
      </w:pPr>
      <w:r>
        <w:rPr>
          <w:rFonts w:hint="eastAsia"/>
          <w:szCs w:val="21"/>
        </w:rPr>
        <w:t>从下面两个题目中任选一题，按要求作答。</w:t>
      </w:r>
      <w:r>
        <w:rPr>
          <w:rFonts w:ascii="宋体" w:hAnsi="宋体" w:hint="eastAsia"/>
        </w:rPr>
        <w:t>不少于</w:t>
      </w:r>
      <w:r>
        <w:rPr>
          <w:rFonts w:hint="eastAsia"/>
          <w:szCs w:val="21"/>
        </w:rPr>
        <w:t>700</w:t>
      </w:r>
      <w:r>
        <w:rPr>
          <w:rFonts w:ascii="宋体" w:hAnsi="宋体" w:hint="eastAsia"/>
        </w:rPr>
        <w:t>字</w:t>
      </w:r>
      <w:r>
        <w:rPr>
          <w:rFonts w:hint="eastAsia"/>
          <w:szCs w:val="21"/>
        </w:rPr>
        <w:t>。</w:t>
      </w:r>
      <w:r>
        <w:rPr>
          <w:rFonts w:ascii="宋体" w:hAnsi="宋体" w:hint="eastAsia"/>
        </w:rPr>
        <w:t>将题目抄在答题卡上。</w:t>
      </w:r>
    </w:p>
    <w:p w14:paraId="6C0D4583" w14:textId="77777777" w:rsidR="00921A4E" w:rsidRDefault="00921A4E" w:rsidP="00891166">
      <w:pPr>
        <w:tabs>
          <w:tab w:val="left" w:pos="1440"/>
        </w:tabs>
        <w:snapToGrid w:val="0"/>
        <w:spacing w:line="360" w:lineRule="auto"/>
        <w:rPr>
          <w:szCs w:val="21"/>
        </w:rPr>
      </w:pPr>
      <w:r>
        <w:rPr>
          <w:rFonts w:hint="eastAsia"/>
          <w:szCs w:val="21"/>
        </w:rPr>
        <w:t>①《论语•子路》篇有“君子和而不同，小人同而不和”一句。你对这则语录有怎样</w:t>
      </w:r>
    </w:p>
    <w:p w14:paraId="54309CFD" w14:textId="77777777" w:rsidR="00921A4E" w:rsidRDefault="00921A4E" w:rsidP="00230014">
      <w:pPr>
        <w:tabs>
          <w:tab w:val="left" w:pos="1440"/>
        </w:tabs>
        <w:snapToGrid w:val="0"/>
        <w:spacing w:line="360" w:lineRule="auto"/>
        <w:ind w:leftChars="190" w:left="609" w:hanging="210"/>
        <w:rPr>
          <w:szCs w:val="21"/>
        </w:rPr>
      </w:pPr>
      <w:r>
        <w:rPr>
          <w:rFonts w:hint="eastAsia"/>
          <w:szCs w:val="21"/>
        </w:rPr>
        <w:t>的认识和思考？请自主立意，自拟题目，写一篇议论文。</w:t>
      </w:r>
    </w:p>
    <w:p w14:paraId="4202B00A" w14:textId="1743AAC8" w:rsidR="00196CAA" w:rsidRPr="00103DC1" w:rsidRDefault="00891166" w:rsidP="00230014">
      <w:pPr>
        <w:tabs>
          <w:tab w:val="left" w:pos="2310"/>
          <w:tab w:val="left" w:pos="4200"/>
          <w:tab w:val="left" w:pos="6090"/>
        </w:tabs>
        <w:snapToGrid w:val="0"/>
        <w:spacing w:line="360" w:lineRule="auto"/>
        <w:rPr>
          <w:rFonts w:asciiTheme="minorEastAsia" w:hAnsiTheme="minorEastAsia"/>
          <w:b/>
          <w:noProof/>
          <w:color w:val="000000" w:themeColor="text1"/>
        </w:rPr>
      </w:pPr>
      <w:r w:rsidRPr="00103DC1">
        <w:rPr>
          <w:rFonts w:asciiTheme="minorEastAsia" w:hAnsiTheme="minorEastAsia"/>
          <w:b/>
          <w:noProof/>
          <w:color w:val="000000" w:themeColor="text1"/>
        </w:rPr>
        <w:t>2</w:t>
      </w:r>
      <w:r w:rsidR="00C24E40" w:rsidRPr="00103DC1">
        <w:rPr>
          <w:rFonts w:asciiTheme="minorEastAsia" w:hAnsiTheme="minorEastAsia"/>
          <w:b/>
          <w:noProof/>
          <w:color w:val="000000" w:themeColor="text1"/>
        </w:rPr>
        <w:t>4</w:t>
      </w:r>
      <w:r w:rsidRPr="00103DC1">
        <w:rPr>
          <w:rFonts w:asciiTheme="minorEastAsia" w:hAnsiTheme="minorEastAsia"/>
          <w:b/>
          <w:noProof/>
          <w:color w:val="000000" w:themeColor="text1"/>
        </w:rPr>
        <w:t xml:space="preserve">.( </w:t>
      </w:r>
      <w:r w:rsidR="00196CAA" w:rsidRPr="00103DC1">
        <w:rPr>
          <w:rFonts w:asciiTheme="minorEastAsia" w:hAnsiTheme="minorEastAsia"/>
          <w:b/>
          <w:noProof/>
          <w:color w:val="000000" w:themeColor="text1"/>
        </w:rPr>
        <w:t>2018</w:t>
      </w:r>
      <w:r w:rsidR="00196CAA" w:rsidRPr="00103DC1">
        <w:rPr>
          <w:rFonts w:asciiTheme="minorEastAsia" w:hAnsiTheme="minorEastAsia" w:hint="eastAsia"/>
          <w:b/>
          <w:noProof/>
          <w:color w:val="000000" w:themeColor="text1"/>
        </w:rPr>
        <w:t>海淀</w:t>
      </w:r>
      <w:r w:rsidR="00196CAA" w:rsidRPr="00103DC1">
        <w:rPr>
          <w:rFonts w:asciiTheme="minorEastAsia" w:hAnsiTheme="minorEastAsia"/>
          <w:b/>
          <w:noProof/>
          <w:color w:val="000000" w:themeColor="text1"/>
        </w:rPr>
        <w:t>一模</w:t>
      </w:r>
      <w:r w:rsidRPr="00103DC1">
        <w:rPr>
          <w:rFonts w:asciiTheme="minorEastAsia" w:hAnsiTheme="minorEastAsia"/>
          <w:b/>
          <w:noProof/>
          <w:color w:val="000000" w:themeColor="text1"/>
        </w:rPr>
        <w:t>)</w:t>
      </w:r>
    </w:p>
    <w:p w14:paraId="2EFEA96C" w14:textId="77777777" w:rsidR="004C1386" w:rsidRDefault="004C1386" w:rsidP="004C1386">
      <w:pPr>
        <w:snapToGrid w:val="0"/>
        <w:spacing w:line="360" w:lineRule="auto"/>
        <w:rPr>
          <w:szCs w:val="21"/>
        </w:rPr>
      </w:pPr>
      <w:r>
        <w:rPr>
          <w:rFonts w:hint="eastAsia"/>
          <w:szCs w:val="21"/>
        </w:rPr>
        <w:t>作文（</w:t>
      </w:r>
      <w:r>
        <w:rPr>
          <w:rFonts w:hint="eastAsia"/>
          <w:szCs w:val="21"/>
        </w:rPr>
        <w:t>50</w:t>
      </w:r>
      <w:r>
        <w:rPr>
          <w:rFonts w:hint="eastAsia"/>
          <w:szCs w:val="21"/>
        </w:rPr>
        <w:t>分）</w:t>
      </w:r>
    </w:p>
    <w:p w14:paraId="60B586BB" w14:textId="7AB666E1" w:rsidR="004C1386" w:rsidRDefault="004C1386" w:rsidP="004C1386">
      <w:pPr>
        <w:tabs>
          <w:tab w:val="left" w:pos="2310"/>
          <w:tab w:val="left" w:pos="4200"/>
          <w:tab w:val="left" w:pos="6090"/>
        </w:tabs>
        <w:snapToGrid w:val="0"/>
        <w:spacing w:line="360" w:lineRule="auto"/>
        <w:rPr>
          <w:noProof/>
          <w:color w:val="000000" w:themeColor="text1"/>
        </w:rPr>
      </w:pPr>
      <w:r>
        <w:rPr>
          <w:rFonts w:hint="eastAsia"/>
          <w:szCs w:val="21"/>
        </w:rPr>
        <w:lastRenderedPageBreak/>
        <w:t>从下面两个题目中任选一题，按要求作答。</w:t>
      </w:r>
      <w:r>
        <w:rPr>
          <w:rFonts w:ascii="宋体" w:hAnsi="宋体" w:hint="eastAsia"/>
        </w:rPr>
        <w:t>不少于</w:t>
      </w:r>
      <w:r>
        <w:rPr>
          <w:rFonts w:hint="eastAsia"/>
          <w:szCs w:val="21"/>
        </w:rPr>
        <w:t>700</w:t>
      </w:r>
      <w:r>
        <w:rPr>
          <w:rFonts w:ascii="宋体" w:hAnsi="宋体" w:hint="eastAsia"/>
        </w:rPr>
        <w:t>字</w:t>
      </w:r>
      <w:r>
        <w:rPr>
          <w:rFonts w:hint="eastAsia"/>
          <w:szCs w:val="21"/>
        </w:rPr>
        <w:t>。</w:t>
      </w:r>
      <w:r>
        <w:rPr>
          <w:rFonts w:ascii="宋体" w:hAnsi="宋体" w:hint="eastAsia"/>
        </w:rPr>
        <w:t>将题目抄在答题卡上。</w:t>
      </w:r>
    </w:p>
    <w:p w14:paraId="73A4C8B5" w14:textId="77777777" w:rsidR="00196CAA" w:rsidRPr="00F874D2" w:rsidRDefault="00196CAA" w:rsidP="00230014">
      <w:pPr>
        <w:snapToGrid w:val="0"/>
        <w:spacing w:line="360" w:lineRule="auto"/>
        <w:ind w:firstLine="420"/>
        <w:rPr>
          <w:rFonts w:ascii="楷体" w:eastAsia="楷体" w:hAnsi="楷体"/>
          <w:color w:val="000000" w:themeColor="text1"/>
        </w:rPr>
      </w:pPr>
      <w:r>
        <w:rPr>
          <w:rFonts w:ascii="楷体" w:eastAsia="楷体" w:hAnsi="楷体" w:hint="eastAsia"/>
          <w:color w:val="000000" w:themeColor="text1"/>
        </w:rPr>
        <w:t>子曰“绘事后素</w:t>
      </w:r>
      <w:r w:rsidRPr="00F874D2">
        <w:rPr>
          <w:rFonts w:ascii="楷体" w:eastAsia="楷体" w:hAnsi="楷体" w:hint="eastAsia"/>
          <w:color w:val="000000" w:themeColor="text1"/>
        </w:rPr>
        <w:t>”</w:t>
      </w:r>
      <w:r>
        <w:rPr>
          <w:rFonts w:ascii="楷体" w:eastAsia="楷体" w:hAnsi="楷体" w:hint="eastAsia"/>
          <w:color w:val="000000" w:themeColor="text1"/>
        </w:rPr>
        <w:t>，</w:t>
      </w:r>
      <w:r w:rsidRPr="00F874D2">
        <w:rPr>
          <w:rFonts w:ascii="楷体" w:eastAsia="楷体" w:hAnsi="楷体" w:hint="eastAsia"/>
          <w:color w:val="000000" w:themeColor="text1"/>
        </w:rPr>
        <w:t>意思是先</w:t>
      </w:r>
      <w:r>
        <w:rPr>
          <w:rFonts w:ascii="楷体" w:eastAsia="楷体" w:hAnsi="楷体" w:hint="eastAsia"/>
          <w:color w:val="000000" w:themeColor="text1"/>
        </w:rPr>
        <w:t>有白色的底子，才能在上面作画。油画创作中，</w:t>
      </w:r>
      <w:r w:rsidRPr="00F874D2">
        <w:rPr>
          <w:rFonts w:ascii="楷体" w:eastAsia="楷体" w:hAnsi="楷体" w:hint="eastAsia"/>
          <w:color w:val="000000" w:themeColor="text1"/>
        </w:rPr>
        <w:t>第一层着色</w:t>
      </w:r>
      <w:r>
        <w:rPr>
          <w:rFonts w:ascii="楷体" w:eastAsia="楷体" w:hAnsi="楷体" w:hint="eastAsia"/>
          <w:color w:val="000000" w:themeColor="text1"/>
        </w:rPr>
        <w:t>被</w:t>
      </w:r>
      <w:r w:rsidRPr="00F874D2">
        <w:rPr>
          <w:rFonts w:ascii="楷体" w:eastAsia="楷体" w:hAnsi="楷体" w:hint="eastAsia"/>
          <w:color w:val="000000" w:themeColor="text1"/>
        </w:rPr>
        <w:t>称为底色，底色</w:t>
      </w:r>
      <w:r>
        <w:rPr>
          <w:rFonts w:ascii="楷体" w:eastAsia="楷体" w:hAnsi="楷体" w:hint="eastAsia"/>
          <w:color w:val="000000" w:themeColor="text1"/>
        </w:rPr>
        <w:t>会影响</w:t>
      </w:r>
      <w:r w:rsidRPr="00F874D2">
        <w:rPr>
          <w:rFonts w:ascii="楷体" w:eastAsia="楷体" w:hAnsi="楷体" w:hint="eastAsia"/>
          <w:color w:val="000000" w:themeColor="text1"/>
        </w:rPr>
        <w:t>整幅画的色调。</w:t>
      </w:r>
      <w:r>
        <w:rPr>
          <w:rFonts w:ascii="楷体" w:eastAsia="楷体" w:hAnsi="楷体" w:hint="eastAsia"/>
          <w:color w:val="000000" w:themeColor="text1"/>
        </w:rPr>
        <w:t>其实，</w:t>
      </w:r>
      <w:r w:rsidRPr="00F874D2">
        <w:rPr>
          <w:rFonts w:ascii="楷体" w:eastAsia="楷体" w:hAnsi="楷体" w:hint="eastAsia"/>
          <w:color w:val="000000" w:themeColor="text1"/>
        </w:rPr>
        <w:t>一个人</w:t>
      </w:r>
      <w:r w:rsidRPr="00EB230C">
        <w:rPr>
          <w:rFonts w:ascii="楷体" w:eastAsia="楷体" w:hAnsi="楷体" w:hint="eastAsia"/>
          <w:color w:val="000000" w:themeColor="text1"/>
        </w:rPr>
        <w:t>具</w:t>
      </w:r>
      <w:r>
        <w:rPr>
          <w:rFonts w:ascii="楷体" w:eastAsia="楷体" w:hAnsi="楷体" w:hint="eastAsia"/>
          <w:color w:val="000000" w:themeColor="text1"/>
        </w:rPr>
        <w:t>有或选择</w:t>
      </w:r>
      <w:r w:rsidRPr="00F874D2">
        <w:rPr>
          <w:rFonts w:ascii="楷体" w:eastAsia="楷体" w:hAnsi="楷体" w:hint="eastAsia"/>
          <w:color w:val="000000" w:themeColor="text1"/>
        </w:rPr>
        <w:t>怎样的底色</w:t>
      </w:r>
      <w:r>
        <w:rPr>
          <w:rFonts w:ascii="楷体" w:eastAsia="楷体" w:hAnsi="楷体" w:hint="eastAsia"/>
          <w:color w:val="000000" w:themeColor="text1"/>
        </w:rPr>
        <w:t>，与他的人生发展密切相关。</w:t>
      </w:r>
    </w:p>
    <w:p w14:paraId="13B4AD82" w14:textId="77777777" w:rsidR="00196CAA" w:rsidRDefault="00196CAA" w:rsidP="00230014">
      <w:pPr>
        <w:snapToGrid w:val="0"/>
        <w:spacing w:line="360" w:lineRule="auto"/>
        <w:ind w:firstLine="420"/>
        <w:rPr>
          <w:color w:val="000000" w:themeColor="text1"/>
        </w:rPr>
      </w:pPr>
      <w:r w:rsidRPr="00F874D2">
        <w:rPr>
          <w:rFonts w:hint="eastAsia"/>
          <w:color w:val="000000" w:themeColor="text1"/>
        </w:rPr>
        <w:t>请以“谈底色”为题，写一篇议论文。</w:t>
      </w:r>
      <w:r>
        <w:rPr>
          <w:rFonts w:hint="eastAsia"/>
          <w:color w:val="000000" w:themeColor="text1"/>
        </w:rPr>
        <w:t>要求：观点明确，论证</w:t>
      </w:r>
      <w:r w:rsidRPr="00EB230C">
        <w:rPr>
          <w:rFonts w:hint="eastAsia"/>
          <w:color w:val="000000" w:themeColor="text1"/>
        </w:rPr>
        <w:t>合理</w:t>
      </w:r>
      <w:r>
        <w:rPr>
          <w:rFonts w:hint="eastAsia"/>
          <w:color w:val="000000" w:themeColor="text1"/>
        </w:rPr>
        <w:t>。</w:t>
      </w:r>
    </w:p>
    <w:p w14:paraId="27C8160D" w14:textId="77777777" w:rsidR="00196CAA" w:rsidRDefault="00196CAA" w:rsidP="00230014">
      <w:pPr>
        <w:tabs>
          <w:tab w:val="left" w:pos="1440"/>
        </w:tabs>
        <w:snapToGrid w:val="0"/>
        <w:spacing w:line="360" w:lineRule="auto"/>
        <w:rPr>
          <w:szCs w:val="21"/>
        </w:rPr>
      </w:pPr>
    </w:p>
    <w:p w14:paraId="027FED7F" w14:textId="77777777" w:rsidR="00701540" w:rsidRPr="00141C4D" w:rsidRDefault="00701540" w:rsidP="00230014">
      <w:pPr>
        <w:snapToGrid w:val="0"/>
        <w:spacing w:line="360" w:lineRule="auto"/>
        <w:rPr>
          <w:rFonts w:asciiTheme="minorEastAsia" w:hAnsiTheme="minorEastAsia"/>
          <w:b/>
          <w:szCs w:val="21"/>
        </w:rPr>
      </w:pPr>
      <w:r w:rsidRPr="00141C4D">
        <w:rPr>
          <w:rFonts w:asciiTheme="minorEastAsia" w:hAnsiTheme="minorEastAsia" w:hint="eastAsia"/>
          <w:b/>
          <w:szCs w:val="21"/>
        </w:rPr>
        <w:t>一、</w:t>
      </w:r>
      <w:r w:rsidRPr="00141C4D">
        <w:rPr>
          <w:rFonts w:asciiTheme="minorEastAsia" w:hAnsiTheme="minorEastAsia"/>
          <w:b/>
          <w:szCs w:val="21"/>
        </w:rPr>
        <w:t>阅读</w:t>
      </w:r>
    </w:p>
    <w:p w14:paraId="2D686453" w14:textId="77777777" w:rsidR="00741E2C" w:rsidRPr="00103DC1" w:rsidRDefault="00E6574B" w:rsidP="004E369F">
      <w:pPr>
        <w:tabs>
          <w:tab w:val="left" w:pos="2310"/>
          <w:tab w:val="left" w:pos="4200"/>
          <w:tab w:val="left" w:pos="6090"/>
        </w:tabs>
        <w:snapToGrid w:val="0"/>
        <w:spacing w:line="360" w:lineRule="auto"/>
        <w:rPr>
          <w:rFonts w:asciiTheme="minorEastAsia" w:hAnsiTheme="minorEastAsia"/>
          <w:noProof/>
          <w:color w:val="000000" w:themeColor="text1"/>
        </w:rPr>
      </w:pPr>
      <w:r w:rsidRPr="00103DC1">
        <w:rPr>
          <w:rFonts w:asciiTheme="minorEastAsia" w:hAnsiTheme="minorEastAsia" w:cs="黑体" w:hint="eastAsia"/>
          <w:b/>
          <w:color w:val="000000"/>
          <w:szCs w:val="21"/>
        </w:rPr>
        <w:t>1.</w:t>
      </w:r>
      <w:r w:rsidR="00A2477C" w:rsidRPr="00103DC1">
        <w:rPr>
          <w:rFonts w:asciiTheme="minorEastAsia" w:hAnsiTheme="minorEastAsia"/>
          <w:b/>
          <w:noProof/>
          <w:color w:val="000000" w:themeColor="text1"/>
        </w:rPr>
        <w:t xml:space="preserve"> </w:t>
      </w:r>
      <w:r w:rsidR="00762042" w:rsidRPr="00103DC1">
        <w:rPr>
          <w:rFonts w:asciiTheme="minorEastAsia" w:hAnsiTheme="minorEastAsia"/>
          <w:b/>
          <w:noProof/>
          <w:color w:val="000000" w:themeColor="text1"/>
        </w:rPr>
        <w:t>(</w:t>
      </w:r>
      <w:r w:rsidR="00A2477C" w:rsidRPr="00103DC1">
        <w:rPr>
          <w:rFonts w:asciiTheme="minorEastAsia" w:hAnsiTheme="minorEastAsia"/>
          <w:b/>
          <w:noProof/>
          <w:color w:val="000000" w:themeColor="text1"/>
        </w:rPr>
        <w:t>2018西城一模</w:t>
      </w:r>
      <w:r w:rsidR="00762042" w:rsidRPr="00103DC1">
        <w:rPr>
          <w:rFonts w:asciiTheme="minorEastAsia" w:hAnsiTheme="minorEastAsia"/>
          <w:noProof/>
          <w:color w:val="000000" w:themeColor="text1"/>
        </w:rPr>
        <w:t>)</w:t>
      </w:r>
    </w:p>
    <w:p w14:paraId="5AA1EBEE" w14:textId="18DD7EF9" w:rsidR="00A2477C" w:rsidRPr="004E369F" w:rsidRDefault="00762042" w:rsidP="004E369F">
      <w:pPr>
        <w:tabs>
          <w:tab w:val="left" w:pos="2310"/>
          <w:tab w:val="left" w:pos="4200"/>
          <w:tab w:val="left" w:pos="6090"/>
        </w:tabs>
        <w:snapToGrid w:val="0"/>
        <w:spacing w:line="360" w:lineRule="auto"/>
        <w:rPr>
          <w:noProof/>
          <w:color w:val="000000" w:themeColor="text1"/>
        </w:rPr>
      </w:pPr>
      <w:r>
        <w:rPr>
          <w:rFonts w:ascii="宋体" w:hAnsi="宋体" w:hint="eastAsia"/>
          <w:szCs w:val="21"/>
        </w:rPr>
        <w:t>①</w:t>
      </w:r>
      <w:r w:rsidR="00A2477C" w:rsidRPr="00CE6624">
        <w:rPr>
          <w:rFonts w:ascii="宋体" w:hAnsi="宋体" w:hint="eastAsia"/>
          <w:szCs w:val="21"/>
        </w:rPr>
        <w:t xml:space="preserve">（3分）D    </w:t>
      </w:r>
      <w:r>
        <w:rPr>
          <w:rFonts w:ascii="宋体" w:hAnsi="宋体"/>
          <w:szCs w:val="21"/>
        </w:rPr>
        <w:t>②</w:t>
      </w:r>
      <w:r w:rsidR="00A2477C" w:rsidRPr="00CE6624">
        <w:rPr>
          <w:rFonts w:ascii="宋体" w:hAnsi="宋体" w:hint="eastAsia"/>
          <w:szCs w:val="21"/>
        </w:rPr>
        <w:t xml:space="preserve">（3分）B   </w:t>
      </w:r>
      <w:r>
        <w:rPr>
          <w:rFonts w:ascii="宋体" w:hAnsi="宋体"/>
          <w:szCs w:val="21"/>
        </w:rPr>
        <w:t>③</w:t>
      </w:r>
      <w:r w:rsidR="00A2477C" w:rsidRPr="00CE6624">
        <w:rPr>
          <w:rFonts w:ascii="宋体" w:hAnsi="宋体" w:hint="eastAsia"/>
          <w:szCs w:val="21"/>
        </w:rPr>
        <w:t xml:space="preserve">（3分）A   </w:t>
      </w:r>
      <w:r>
        <w:rPr>
          <w:rFonts w:ascii="宋体" w:hAnsi="宋体"/>
          <w:szCs w:val="21"/>
        </w:rPr>
        <w:t>④</w:t>
      </w:r>
      <w:r w:rsidR="00A2477C" w:rsidRPr="00CE6624">
        <w:rPr>
          <w:rFonts w:ascii="宋体" w:hAnsi="宋体" w:hint="eastAsia"/>
          <w:szCs w:val="21"/>
        </w:rPr>
        <w:t xml:space="preserve">C（3分）    </w:t>
      </w:r>
      <w:r>
        <w:rPr>
          <w:rFonts w:ascii="宋体" w:hAnsi="宋体"/>
          <w:szCs w:val="21"/>
        </w:rPr>
        <w:t>⑤</w:t>
      </w:r>
      <w:r w:rsidR="00A2477C" w:rsidRPr="00CE6624">
        <w:rPr>
          <w:rFonts w:ascii="宋体" w:hAnsi="宋体" w:hint="eastAsia"/>
          <w:szCs w:val="21"/>
        </w:rPr>
        <w:t>（2分）</w:t>
      </w:r>
      <w:r w:rsidR="00A2477C" w:rsidRPr="00CE6624">
        <w:rPr>
          <w:rFonts w:ascii="宋体" w:hAnsi="宋体"/>
          <w:szCs w:val="21"/>
        </w:rPr>
        <w:t xml:space="preserve">A </w:t>
      </w:r>
      <w:r w:rsidR="00A2477C" w:rsidRPr="00CE6624">
        <w:rPr>
          <w:rFonts w:ascii="宋体" w:hAnsi="宋体" w:hint="eastAsia"/>
          <w:szCs w:val="21"/>
        </w:rPr>
        <w:t xml:space="preserve"> </w:t>
      </w:r>
      <w:r>
        <w:rPr>
          <w:rFonts w:ascii="宋体" w:hAnsi="宋体"/>
          <w:szCs w:val="21"/>
        </w:rPr>
        <w:t>⑥</w:t>
      </w:r>
      <w:r w:rsidR="00A2477C" w:rsidRPr="00CE6624">
        <w:rPr>
          <w:rFonts w:ascii="宋体" w:hAnsi="宋体" w:hint="eastAsia"/>
          <w:szCs w:val="21"/>
        </w:rPr>
        <w:t>（2分）B</w:t>
      </w:r>
      <w:r>
        <w:rPr>
          <w:rFonts w:ascii="宋体" w:hAnsi="宋体"/>
          <w:szCs w:val="21"/>
          <w:shd w:val="clear" w:color="auto" w:fill="FFFFFF"/>
        </w:rPr>
        <w:t>⑦</w:t>
      </w:r>
      <w:r w:rsidR="00A2477C" w:rsidRPr="00CE6624">
        <w:rPr>
          <w:rFonts w:ascii="宋体" w:hAnsi="宋体" w:hint="eastAsia"/>
          <w:szCs w:val="21"/>
          <w:shd w:val="clear" w:color="auto" w:fill="FFFFFF"/>
        </w:rPr>
        <w:t>（2分）</w:t>
      </w:r>
      <w:r w:rsidR="00A2477C" w:rsidRPr="00CE6624">
        <w:rPr>
          <w:rFonts w:ascii="宋体" w:hAnsi="宋体"/>
          <w:szCs w:val="21"/>
        </w:rPr>
        <w:t>A</w:t>
      </w:r>
    </w:p>
    <w:p w14:paraId="391045B6" w14:textId="18D62F02" w:rsidR="00A2477C" w:rsidRPr="004E369F" w:rsidRDefault="00762042" w:rsidP="004E369F">
      <w:pPr>
        <w:snapToGrid w:val="0"/>
        <w:spacing w:line="360" w:lineRule="auto"/>
        <w:ind w:leftChars="13" w:left="176" w:hanging="149"/>
        <w:rPr>
          <w:rFonts w:ascii="宋体" w:hAnsi="宋体"/>
          <w:szCs w:val="21"/>
        </w:rPr>
      </w:pPr>
      <w:r>
        <w:rPr>
          <w:rFonts w:ascii="宋体" w:hAnsi="宋体" w:hint="eastAsia"/>
          <w:szCs w:val="21"/>
        </w:rPr>
        <w:t>⑧</w:t>
      </w:r>
      <w:r w:rsidR="00A2477C" w:rsidRPr="00CE6624">
        <w:rPr>
          <w:rFonts w:ascii="宋体" w:hAnsi="宋体" w:hint="eastAsia"/>
          <w:szCs w:val="21"/>
        </w:rPr>
        <w:t>（6分）</w:t>
      </w:r>
      <w:r w:rsidR="00A2477C" w:rsidRPr="00CE6624">
        <w:rPr>
          <w:rFonts w:ascii="宋体" w:hAnsi="宋体" w:cs="宋体" w:hint="eastAsia"/>
          <w:szCs w:val="21"/>
        </w:rPr>
        <w:t>【</w:t>
      </w:r>
      <w:r w:rsidR="00A2477C" w:rsidRPr="00CE6624">
        <w:rPr>
          <w:rFonts w:hAnsi="宋体" w:cs="宋体" w:hint="eastAsia"/>
          <w:szCs w:val="21"/>
        </w:rPr>
        <w:t>答案示例</w:t>
      </w:r>
      <w:r w:rsidR="00A2477C" w:rsidRPr="00CE6624">
        <w:rPr>
          <w:rFonts w:ascii="宋体" w:hAnsi="宋体" w:cs="宋体" w:hint="eastAsia"/>
          <w:szCs w:val="21"/>
        </w:rPr>
        <w:t>】</w:t>
      </w:r>
    </w:p>
    <w:p w14:paraId="404F3A66" w14:textId="77777777" w:rsidR="00A2477C" w:rsidRPr="00CE6624" w:rsidRDefault="00A2477C" w:rsidP="00A2477C">
      <w:pPr>
        <w:snapToGrid w:val="0"/>
        <w:spacing w:line="360" w:lineRule="auto"/>
        <w:ind w:leftChars="100" w:left="210"/>
        <w:rPr>
          <w:rFonts w:ascii="宋体" w:hAnsi="宋体"/>
        </w:rPr>
      </w:pPr>
      <w:r w:rsidRPr="00CE6624">
        <w:rPr>
          <w:rFonts w:ascii="宋体" w:hAnsi="宋体"/>
        </w:rPr>
        <w:fldChar w:fldCharType="begin"/>
      </w:r>
      <w:r w:rsidRPr="00CE6624">
        <w:rPr>
          <w:rFonts w:ascii="宋体" w:hAnsi="宋体"/>
        </w:rPr>
        <w:instrText xml:space="preserve"> = 1 \* GB3 </w:instrText>
      </w:r>
      <w:r w:rsidRPr="00CE6624">
        <w:rPr>
          <w:rFonts w:ascii="宋体" w:hAnsi="宋体"/>
        </w:rPr>
        <w:fldChar w:fldCharType="separate"/>
      </w:r>
      <w:r w:rsidRPr="00CE6624">
        <w:rPr>
          <w:rFonts w:ascii="宋体" w:hAnsi="宋体"/>
          <w:noProof/>
        </w:rPr>
        <w:t>①</w:t>
      </w:r>
      <w:r w:rsidRPr="00CE6624">
        <w:rPr>
          <w:rFonts w:ascii="宋体" w:hAnsi="宋体"/>
        </w:rPr>
        <w:fldChar w:fldCharType="end"/>
      </w:r>
      <w:r w:rsidRPr="00CE6624">
        <w:rPr>
          <w:rFonts w:ascii="宋体" w:hAnsi="宋体" w:hint="eastAsia"/>
        </w:rPr>
        <w:t>在学习途径和方法方面要强调学习者的自我觉悟，注意体验日常人事，注重实践，注意读书。</w:t>
      </w:r>
      <w:r w:rsidRPr="00CE6624">
        <w:rPr>
          <w:rFonts w:ascii="宋体" w:hAnsi="宋体"/>
        </w:rPr>
        <w:fldChar w:fldCharType="begin"/>
      </w:r>
      <w:r w:rsidRPr="00CE6624">
        <w:rPr>
          <w:rFonts w:ascii="宋体" w:hAnsi="宋体"/>
        </w:rPr>
        <w:instrText xml:space="preserve"> = 2 \* GB3 </w:instrText>
      </w:r>
      <w:r w:rsidRPr="00CE6624">
        <w:rPr>
          <w:rFonts w:ascii="宋体" w:hAnsi="宋体"/>
        </w:rPr>
        <w:fldChar w:fldCharType="separate"/>
      </w:r>
      <w:r w:rsidRPr="00CE6624">
        <w:rPr>
          <w:rFonts w:ascii="宋体" w:hAnsi="宋体"/>
          <w:noProof/>
        </w:rPr>
        <w:t>②</w:t>
      </w:r>
      <w:r w:rsidRPr="00CE6624">
        <w:rPr>
          <w:rFonts w:ascii="宋体" w:hAnsi="宋体"/>
        </w:rPr>
        <w:fldChar w:fldCharType="end"/>
      </w:r>
      <w:r w:rsidRPr="00CE6624">
        <w:rPr>
          <w:rFonts w:ascii="宋体" w:hAnsi="宋体" w:hint="eastAsia"/>
        </w:rPr>
        <w:t>在学习目的方面要超越功利，着眼于自身人格的完善、人生的超越。</w:t>
      </w:r>
      <w:r w:rsidRPr="00CE6624">
        <w:rPr>
          <w:rFonts w:ascii="宋体" w:hAnsi="宋体"/>
        </w:rPr>
        <w:fldChar w:fldCharType="begin"/>
      </w:r>
      <w:r w:rsidRPr="00CE6624">
        <w:rPr>
          <w:rFonts w:ascii="宋体" w:hAnsi="宋体"/>
        </w:rPr>
        <w:instrText xml:space="preserve"> = 3 \* GB3 </w:instrText>
      </w:r>
      <w:r w:rsidRPr="00CE6624">
        <w:rPr>
          <w:rFonts w:ascii="宋体" w:hAnsi="宋体"/>
        </w:rPr>
        <w:fldChar w:fldCharType="separate"/>
      </w:r>
      <w:r w:rsidRPr="00CE6624">
        <w:rPr>
          <w:rFonts w:ascii="宋体" w:hAnsi="宋体"/>
          <w:noProof/>
        </w:rPr>
        <w:t>③</w:t>
      </w:r>
      <w:r w:rsidRPr="00CE6624">
        <w:rPr>
          <w:rFonts w:ascii="宋体" w:hAnsi="宋体"/>
        </w:rPr>
        <w:fldChar w:fldCharType="end"/>
      </w:r>
      <w:r w:rsidRPr="00CE6624">
        <w:rPr>
          <w:rFonts w:ascii="宋体" w:hAnsi="宋体" w:hint="eastAsia"/>
        </w:rPr>
        <w:t>在学习时间和时机方面要提倡时时学习、适时学习。</w:t>
      </w:r>
      <w:r w:rsidRPr="00CE6624">
        <w:rPr>
          <w:rFonts w:ascii="宋体" w:hAnsi="宋体"/>
        </w:rPr>
        <w:fldChar w:fldCharType="begin"/>
      </w:r>
      <w:r w:rsidRPr="00CE6624">
        <w:rPr>
          <w:rFonts w:ascii="宋体" w:hAnsi="宋体"/>
        </w:rPr>
        <w:instrText xml:space="preserve"> = 4 \* GB3 </w:instrText>
      </w:r>
      <w:r w:rsidRPr="00CE6624">
        <w:rPr>
          <w:rFonts w:ascii="宋体" w:hAnsi="宋体"/>
        </w:rPr>
        <w:fldChar w:fldCharType="separate"/>
      </w:r>
      <w:r w:rsidRPr="00CE6624">
        <w:rPr>
          <w:rFonts w:ascii="宋体" w:hAnsi="宋体"/>
          <w:noProof/>
        </w:rPr>
        <w:t>④</w:t>
      </w:r>
      <w:r w:rsidRPr="00CE6624">
        <w:rPr>
          <w:rFonts w:ascii="宋体" w:hAnsi="宋体"/>
        </w:rPr>
        <w:fldChar w:fldCharType="end"/>
      </w:r>
      <w:r w:rsidRPr="00CE6624">
        <w:rPr>
          <w:rFonts w:ascii="宋体" w:hAnsi="宋体" w:hint="eastAsia"/>
        </w:rPr>
        <w:t>在学习内容方面要广泛，不局限于书本。</w:t>
      </w:r>
    </w:p>
    <w:p w14:paraId="28DB9A54" w14:textId="6BD61AC5" w:rsidR="00A2477C" w:rsidRPr="004E369F" w:rsidRDefault="00A2477C" w:rsidP="004E369F">
      <w:pPr>
        <w:snapToGrid w:val="0"/>
        <w:spacing w:line="360" w:lineRule="auto"/>
        <w:ind w:leftChars="100" w:left="315" w:hanging="105"/>
        <w:rPr>
          <w:rFonts w:ascii="宋体" w:hAnsi="宋体"/>
          <w:szCs w:val="21"/>
        </w:rPr>
      </w:pPr>
      <w:r w:rsidRPr="00CE6624">
        <w:rPr>
          <w:rFonts w:ascii="宋体" w:hAnsi="宋体" w:hint="eastAsia"/>
        </w:rPr>
        <w:t>【评分参考】要点</w:t>
      </w:r>
      <w:r w:rsidRPr="00CE6624">
        <w:rPr>
          <w:rFonts w:ascii="宋体" w:hAnsi="宋体"/>
        </w:rPr>
        <w:fldChar w:fldCharType="begin"/>
      </w:r>
      <w:r w:rsidRPr="00CE6624">
        <w:rPr>
          <w:rFonts w:ascii="宋体" w:hAnsi="宋体"/>
        </w:rPr>
        <w:instrText xml:space="preserve"> = 1 \* GB3 </w:instrText>
      </w:r>
      <w:r w:rsidRPr="00CE6624">
        <w:rPr>
          <w:rFonts w:ascii="宋体" w:hAnsi="宋体"/>
        </w:rPr>
        <w:fldChar w:fldCharType="separate"/>
      </w:r>
      <w:r w:rsidRPr="00CE6624">
        <w:rPr>
          <w:rFonts w:ascii="宋体" w:hAnsi="宋体"/>
          <w:noProof/>
        </w:rPr>
        <w:t>①</w:t>
      </w:r>
      <w:r w:rsidRPr="00CE6624">
        <w:rPr>
          <w:rFonts w:ascii="宋体" w:hAnsi="宋体"/>
        </w:rPr>
        <w:fldChar w:fldCharType="end"/>
      </w:r>
      <w:r w:rsidRPr="00CE6624">
        <w:rPr>
          <w:rFonts w:ascii="宋体" w:hAnsi="宋体" w:hint="eastAsia"/>
        </w:rPr>
        <w:t>、</w:t>
      </w:r>
      <w:r w:rsidRPr="00CE6624">
        <w:rPr>
          <w:rFonts w:ascii="宋体" w:hAnsi="宋体"/>
        </w:rPr>
        <w:fldChar w:fldCharType="begin"/>
      </w:r>
      <w:r w:rsidRPr="00CE6624">
        <w:rPr>
          <w:rFonts w:ascii="宋体" w:hAnsi="宋体"/>
        </w:rPr>
        <w:instrText xml:space="preserve"> = 3 \* GB3 </w:instrText>
      </w:r>
      <w:r w:rsidRPr="00CE6624">
        <w:rPr>
          <w:rFonts w:ascii="宋体" w:hAnsi="宋体"/>
        </w:rPr>
        <w:fldChar w:fldCharType="separate"/>
      </w:r>
      <w:r w:rsidRPr="00CE6624">
        <w:rPr>
          <w:rFonts w:ascii="宋体" w:hAnsi="宋体"/>
          <w:noProof/>
        </w:rPr>
        <w:t>③</w:t>
      </w:r>
      <w:r w:rsidRPr="00CE6624">
        <w:rPr>
          <w:rFonts w:ascii="宋体" w:hAnsi="宋体"/>
        </w:rPr>
        <w:fldChar w:fldCharType="end"/>
      </w:r>
      <w:r w:rsidRPr="00CE6624">
        <w:rPr>
          <w:rFonts w:ascii="宋体" w:hAnsi="宋体" w:hint="eastAsia"/>
        </w:rPr>
        <w:t>各</w:t>
      </w:r>
      <w:r w:rsidRPr="00CE6624">
        <w:rPr>
          <w:rFonts w:ascii="宋体" w:hAnsi="宋体"/>
        </w:rPr>
        <w:t>2</w:t>
      </w:r>
      <w:r w:rsidRPr="00CE6624">
        <w:rPr>
          <w:rFonts w:ascii="宋体" w:hAnsi="宋体" w:hint="eastAsia"/>
        </w:rPr>
        <w:t>分，要点</w:t>
      </w:r>
      <w:r w:rsidRPr="00CE6624">
        <w:rPr>
          <w:rFonts w:ascii="宋体" w:hAnsi="宋体"/>
        </w:rPr>
        <w:fldChar w:fldCharType="begin"/>
      </w:r>
      <w:r w:rsidRPr="00CE6624">
        <w:rPr>
          <w:rFonts w:ascii="宋体" w:hAnsi="宋体"/>
        </w:rPr>
        <w:instrText xml:space="preserve"> = 2 \* GB3 </w:instrText>
      </w:r>
      <w:r w:rsidRPr="00CE6624">
        <w:rPr>
          <w:rFonts w:ascii="宋体" w:hAnsi="宋体"/>
        </w:rPr>
        <w:fldChar w:fldCharType="separate"/>
      </w:r>
      <w:r w:rsidRPr="00CE6624">
        <w:rPr>
          <w:rFonts w:ascii="宋体" w:hAnsi="宋体"/>
          <w:noProof/>
        </w:rPr>
        <w:t>②</w:t>
      </w:r>
      <w:r w:rsidRPr="00CE6624">
        <w:rPr>
          <w:rFonts w:ascii="宋体" w:hAnsi="宋体"/>
        </w:rPr>
        <w:fldChar w:fldCharType="end"/>
      </w:r>
      <w:r w:rsidRPr="00CE6624">
        <w:rPr>
          <w:rFonts w:ascii="宋体" w:hAnsi="宋体" w:hint="eastAsia"/>
        </w:rPr>
        <w:t>、</w:t>
      </w:r>
      <w:r w:rsidRPr="00CE6624">
        <w:rPr>
          <w:rFonts w:ascii="宋体" w:hAnsi="宋体"/>
        </w:rPr>
        <w:fldChar w:fldCharType="begin"/>
      </w:r>
      <w:r w:rsidRPr="00CE6624">
        <w:rPr>
          <w:rFonts w:ascii="宋体" w:hAnsi="宋体"/>
        </w:rPr>
        <w:instrText xml:space="preserve"> = 4 \* GB3 </w:instrText>
      </w:r>
      <w:r w:rsidRPr="00CE6624">
        <w:rPr>
          <w:rFonts w:ascii="宋体" w:hAnsi="宋体"/>
        </w:rPr>
        <w:fldChar w:fldCharType="separate"/>
      </w:r>
      <w:r w:rsidRPr="00CE6624">
        <w:rPr>
          <w:rFonts w:ascii="宋体" w:hAnsi="宋体"/>
          <w:noProof/>
        </w:rPr>
        <w:t>④</w:t>
      </w:r>
      <w:r w:rsidRPr="00CE6624">
        <w:rPr>
          <w:rFonts w:ascii="宋体" w:hAnsi="宋体"/>
        </w:rPr>
        <w:fldChar w:fldCharType="end"/>
      </w:r>
      <w:r w:rsidRPr="00CE6624">
        <w:rPr>
          <w:rFonts w:ascii="宋体" w:hAnsi="宋体" w:hint="eastAsia"/>
        </w:rPr>
        <w:t>各</w:t>
      </w:r>
      <w:r w:rsidRPr="00CE6624">
        <w:rPr>
          <w:rFonts w:ascii="宋体" w:hAnsi="宋体"/>
        </w:rPr>
        <w:t>1</w:t>
      </w:r>
      <w:r w:rsidRPr="00CE6624">
        <w:rPr>
          <w:rFonts w:ascii="宋体" w:hAnsi="宋体" w:hint="eastAsia"/>
        </w:rPr>
        <w:t>分，意思对即可。</w:t>
      </w:r>
    </w:p>
    <w:p w14:paraId="70872FFE" w14:textId="0FCDE201" w:rsidR="00701540" w:rsidRPr="0076120F" w:rsidRDefault="004E369F" w:rsidP="00103DC1">
      <w:pPr>
        <w:tabs>
          <w:tab w:val="left" w:pos="2310"/>
          <w:tab w:val="left" w:pos="4200"/>
          <w:tab w:val="left" w:pos="6090"/>
        </w:tabs>
        <w:snapToGrid w:val="0"/>
        <w:spacing w:line="360" w:lineRule="auto"/>
        <w:rPr>
          <w:rFonts w:asciiTheme="minorEastAsia" w:hAnsiTheme="minorEastAsia" w:cs="黑体"/>
          <w:b/>
          <w:color w:val="000000"/>
          <w:szCs w:val="21"/>
        </w:rPr>
      </w:pPr>
      <w:r>
        <w:rPr>
          <w:rFonts w:asciiTheme="minorEastAsia" w:hAnsiTheme="minorEastAsia" w:cs="黑体"/>
          <w:b/>
          <w:color w:val="000000"/>
          <w:szCs w:val="21"/>
        </w:rPr>
        <w:t>2.</w:t>
      </w:r>
      <w:r w:rsidR="00701540" w:rsidRPr="00AC3052">
        <w:rPr>
          <w:rFonts w:asciiTheme="minorEastAsia" w:hAnsiTheme="minorEastAsia" w:cs="黑体"/>
          <w:b/>
          <w:color w:val="000000"/>
          <w:szCs w:val="21"/>
        </w:rPr>
        <w:t>（201</w:t>
      </w:r>
      <w:r w:rsidR="0076120F">
        <w:rPr>
          <w:rFonts w:asciiTheme="minorEastAsia" w:hAnsiTheme="minorEastAsia" w:cs="黑体"/>
          <w:b/>
          <w:color w:val="000000"/>
          <w:szCs w:val="21"/>
        </w:rPr>
        <w:t>7</w:t>
      </w:r>
      <w:r w:rsidR="00701540" w:rsidRPr="00AC3052">
        <w:rPr>
          <w:rFonts w:asciiTheme="minorEastAsia" w:hAnsiTheme="minorEastAsia" w:cs="黑体" w:hint="eastAsia"/>
          <w:b/>
          <w:color w:val="000000"/>
          <w:szCs w:val="21"/>
        </w:rPr>
        <w:t>海淀</w:t>
      </w:r>
      <w:r w:rsidR="00701540" w:rsidRPr="00AC3052">
        <w:rPr>
          <w:rFonts w:asciiTheme="minorEastAsia" w:hAnsiTheme="minorEastAsia" w:cs="黑体"/>
          <w:b/>
          <w:color w:val="000000"/>
          <w:szCs w:val="21"/>
        </w:rPr>
        <w:t>期中）</w:t>
      </w:r>
    </w:p>
    <w:p w14:paraId="13166C50" w14:textId="77777777" w:rsidR="00F75771" w:rsidRDefault="00F75771" w:rsidP="00230014">
      <w:pPr>
        <w:autoSpaceDE w:val="0"/>
        <w:autoSpaceDN w:val="0"/>
        <w:adjustRightInd w:val="0"/>
        <w:snapToGrid w:val="0"/>
        <w:spacing w:line="360" w:lineRule="auto"/>
        <w:jc w:val="left"/>
        <w:rPr>
          <w:rFonts w:asciiTheme="minorEastAsia" w:hAnsiTheme="minorEastAsia" w:cs="Calibri"/>
          <w:b/>
          <w:kern w:val="24"/>
          <w:szCs w:val="21"/>
        </w:rPr>
      </w:pPr>
      <w:r>
        <w:rPr>
          <w:rFonts w:asciiTheme="minorEastAsia" w:hAnsiTheme="minorEastAsia" w:cs="Calibri" w:hint="eastAsia"/>
          <w:b/>
          <w:kern w:val="24"/>
          <w:szCs w:val="21"/>
        </w:rPr>
        <w:t>评分标准：</w:t>
      </w:r>
    </w:p>
    <w:p w14:paraId="5E45E9B0" w14:textId="77777777" w:rsidR="00F75771" w:rsidRDefault="00F75771" w:rsidP="00230014">
      <w:pPr>
        <w:autoSpaceDE w:val="0"/>
        <w:autoSpaceDN w:val="0"/>
        <w:adjustRightInd w:val="0"/>
        <w:snapToGrid w:val="0"/>
        <w:spacing w:line="360" w:lineRule="auto"/>
        <w:ind w:firstLine="420"/>
        <w:jc w:val="left"/>
        <w:rPr>
          <w:rFonts w:asciiTheme="minorEastAsia" w:hAnsiTheme="minorEastAsia" w:cs="Calibri"/>
          <w:kern w:val="24"/>
          <w:szCs w:val="21"/>
        </w:rPr>
      </w:pPr>
      <w:r>
        <w:rPr>
          <w:rFonts w:asciiTheme="minorEastAsia" w:hAnsiTheme="minorEastAsia" w:cs="宋体" w:hint="eastAsia"/>
          <w:kern w:val="24"/>
          <w:szCs w:val="21"/>
          <w:lang w:val="zh-CN"/>
        </w:rPr>
        <w:t>君子标准给</w:t>
      </w:r>
      <w:r>
        <w:rPr>
          <w:rFonts w:asciiTheme="minorEastAsia" w:hAnsiTheme="minorEastAsia" w:cs="Calibri"/>
          <w:kern w:val="24"/>
          <w:szCs w:val="21"/>
        </w:rPr>
        <w:t>2</w:t>
      </w:r>
      <w:r>
        <w:rPr>
          <w:rFonts w:asciiTheme="minorEastAsia" w:hAnsiTheme="minorEastAsia" w:cs="宋体" w:hint="eastAsia"/>
          <w:kern w:val="24"/>
          <w:szCs w:val="21"/>
          <w:lang w:val="zh-CN"/>
        </w:rPr>
        <w:t>分，事例+分析</w:t>
      </w:r>
      <w:r>
        <w:rPr>
          <w:rFonts w:asciiTheme="minorEastAsia" w:hAnsiTheme="minorEastAsia" w:cs="Calibri"/>
          <w:kern w:val="24"/>
          <w:szCs w:val="21"/>
        </w:rPr>
        <w:t>4</w:t>
      </w:r>
      <w:r>
        <w:rPr>
          <w:rFonts w:asciiTheme="minorEastAsia" w:hAnsiTheme="minorEastAsia" w:cs="宋体" w:hint="eastAsia"/>
          <w:kern w:val="24"/>
          <w:szCs w:val="21"/>
          <w:lang w:val="zh-CN"/>
        </w:rPr>
        <w:t>分（事例</w:t>
      </w:r>
      <w:r>
        <w:rPr>
          <w:rFonts w:asciiTheme="minorEastAsia" w:hAnsiTheme="minorEastAsia" w:cs="Calibri"/>
          <w:kern w:val="24"/>
          <w:szCs w:val="21"/>
        </w:rPr>
        <w:t>2</w:t>
      </w:r>
      <w:r>
        <w:rPr>
          <w:rFonts w:asciiTheme="minorEastAsia" w:hAnsiTheme="minorEastAsia" w:cs="宋体" w:hint="eastAsia"/>
          <w:kern w:val="24"/>
          <w:szCs w:val="21"/>
          <w:lang w:val="zh-CN"/>
        </w:rPr>
        <w:t>分，分析</w:t>
      </w:r>
      <w:r>
        <w:rPr>
          <w:rFonts w:asciiTheme="minorEastAsia" w:hAnsiTheme="minorEastAsia" w:cs="Calibri"/>
          <w:kern w:val="24"/>
          <w:szCs w:val="21"/>
        </w:rPr>
        <w:t>2</w:t>
      </w:r>
      <w:r>
        <w:rPr>
          <w:rFonts w:asciiTheme="minorEastAsia" w:hAnsiTheme="minorEastAsia" w:cs="宋体" w:hint="eastAsia"/>
          <w:kern w:val="24"/>
          <w:szCs w:val="21"/>
          <w:lang w:val="zh-CN"/>
        </w:rPr>
        <w:t>分）。</w:t>
      </w:r>
    </w:p>
    <w:p w14:paraId="3B2300B8" w14:textId="77777777" w:rsidR="00F75771" w:rsidRDefault="00F75771" w:rsidP="00230014">
      <w:pPr>
        <w:autoSpaceDE w:val="0"/>
        <w:autoSpaceDN w:val="0"/>
        <w:adjustRightInd w:val="0"/>
        <w:snapToGrid w:val="0"/>
        <w:spacing w:line="360" w:lineRule="auto"/>
        <w:ind w:firstLine="420"/>
        <w:jc w:val="left"/>
        <w:rPr>
          <w:rFonts w:asciiTheme="minorEastAsia" w:hAnsiTheme="minorEastAsia" w:cs="Calibri"/>
          <w:kern w:val="24"/>
          <w:szCs w:val="21"/>
        </w:rPr>
      </w:pPr>
      <w:r>
        <w:rPr>
          <w:rFonts w:asciiTheme="minorEastAsia" w:hAnsiTheme="minorEastAsia" w:cs="宋体" w:hint="eastAsia"/>
          <w:kern w:val="24"/>
          <w:szCs w:val="21"/>
          <w:lang w:val="zh-CN"/>
        </w:rPr>
        <w:t>君子标准：只是按顺序翻译</w:t>
      </w:r>
      <w:r>
        <w:rPr>
          <w:rFonts w:asciiTheme="minorEastAsia" w:hAnsiTheme="minorEastAsia" w:cs="宋体" w:hint="eastAsia"/>
          <w:kern w:val="24"/>
          <w:szCs w:val="21"/>
        </w:rPr>
        <w:t>《</w:t>
      </w:r>
      <w:r>
        <w:rPr>
          <w:rFonts w:asciiTheme="minorEastAsia" w:hAnsiTheme="minorEastAsia" w:cs="宋体" w:hint="eastAsia"/>
          <w:kern w:val="24"/>
          <w:szCs w:val="21"/>
          <w:lang w:val="zh-CN"/>
        </w:rPr>
        <w:t>卫灵公</w:t>
      </w:r>
      <w:r>
        <w:rPr>
          <w:rFonts w:asciiTheme="minorEastAsia" w:hAnsiTheme="minorEastAsia" w:cs="宋体" w:hint="eastAsia"/>
          <w:kern w:val="24"/>
          <w:szCs w:val="21"/>
        </w:rPr>
        <w:t>》</w:t>
      </w:r>
      <w:r>
        <w:rPr>
          <w:rFonts w:asciiTheme="minorEastAsia" w:hAnsiTheme="minorEastAsia" w:cs="宋体" w:hint="eastAsia"/>
          <w:kern w:val="24"/>
          <w:szCs w:val="21"/>
          <w:lang w:val="zh-CN"/>
        </w:rPr>
        <w:t>或</w:t>
      </w:r>
      <w:r>
        <w:rPr>
          <w:rFonts w:asciiTheme="minorEastAsia" w:hAnsiTheme="minorEastAsia" w:cs="宋体" w:hint="eastAsia"/>
          <w:kern w:val="24"/>
          <w:szCs w:val="21"/>
        </w:rPr>
        <w:t>《</w:t>
      </w:r>
      <w:r>
        <w:rPr>
          <w:rFonts w:asciiTheme="minorEastAsia" w:hAnsiTheme="minorEastAsia" w:cs="宋体" w:hint="eastAsia"/>
          <w:kern w:val="24"/>
          <w:szCs w:val="21"/>
          <w:lang w:val="zh-CN"/>
        </w:rPr>
        <w:t>颜渊</w:t>
      </w:r>
      <w:r>
        <w:rPr>
          <w:rFonts w:asciiTheme="minorEastAsia" w:hAnsiTheme="minorEastAsia" w:cs="宋体" w:hint="eastAsia"/>
          <w:kern w:val="24"/>
          <w:szCs w:val="21"/>
        </w:rPr>
        <w:t>》</w:t>
      </w:r>
      <w:r>
        <w:rPr>
          <w:rFonts w:asciiTheme="minorEastAsia" w:hAnsiTheme="minorEastAsia" w:cs="宋体" w:hint="eastAsia"/>
          <w:kern w:val="24"/>
          <w:szCs w:val="21"/>
          <w:lang w:val="zh-CN"/>
        </w:rPr>
        <w:t>的句子给</w:t>
      </w:r>
      <w:r>
        <w:rPr>
          <w:rFonts w:asciiTheme="minorEastAsia" w:hAnsiTheme="minorEastAsia" w:cs="Calibri"/>
          <w:kern w:val="24"/>
          <w:szCs w:val="21"/>
        </w:rPr>
        <w:t>1</w:t>
      </w:r>
      <w:r>
        <w:rPr>
          <w:rFonts w:asciiTheme="minorEastAsia" w:hAnsiTheme="minorEastAsia" w:cs="宋体" w:hint="eastAsia"/>
          <w:kern w:val="24"/>
          <w:szCs w:val="21"/>
          <w:lang w:val="zh-CN"/>
        </w:rPr>
        <w:t>分，能揭示君子的特质，如君子要安贫乐道、君子安于物质的清贫、乐于追求道义等，给</w:t>
      </w:r>
      <w:r>
        <w:rPr>
          <w:rFonts w:asciiTheme="minorEastAsia" w:hAnsiTheme="minorEastAsia" w:cs="Calibri"/>
          <w:kern w:val="24"/>
          <w:szCs w:val="21"/>
        </w:rPr>
        <w:t>2</w:t>
      </w:r>
      <w:r>
        <w:rPr>
          <w:rFonts w:asciiTheme="minorEastAsia" w:hAnsiTheme="minorEastAsia" w:cs="宋体" w:hint="eastAsia"/>
          <w:kern w:val="24"/>
          <w:szCs w:val="21"/>
          <w:lang w:val="zh-CN"/>
        </w:rPr>
        <w:t>分。</w:t>
      </w:r>
    </w:p>
    <w:p w14:paraId="48DF6F61" w14:textId="77777777" w:rsidR="00F75771" w:rsidRDefault="00F75771" w:rsidP="00230014">
      <w:pPr>
        <w:autoSpaceDE w:val="0"/>
        <w:autoSpaceDN w:val="0"/>
        <w:adjustRightInd w:val="0"/>
        <w:snapToGrid w:val="0"/>
        <w:spacing w:line="360" w:lineRule="auto"/>
        <w:ind w:firstLine="420"/>
        <w:jc w:val="left"/>
        <w:rPr>
          <w:rFonts w:asciiTheme="minorEastAsia" w:hAnsiTheme="minorEastAsia" w:cs="Calibri"/>
          <w:kern w:val="24"/>
          <w:szCs w:val="21"/>
        </w:rPr>
      </w:pPr>
      <w:r>
        <w:rPr>
          <w:rFonts w:asciiTheme="minorEastAsia" w:hAnsiTheme="minorEastAsia" w:cs="宋体" w:hint="eastAsia"/>
          <w:kern w:val="24"/>
          <w:szCs w:val="21"/>
          <w:lang w:val="zh-CN"/>
        </w:rPr>
        <w:t>大纯事迹不限数量，叙述符合原意，</w:t>
      </w:r>
      <w:r>
        <w:rPr>
          <w:rFonts w:asciiTheme="minorEastAsia" w:hAnsiTheme="minorEastAsia" w:cs="Calibri"/>
          <w:kern w:val="24"/>
          <w:szCs w:val="21"/>
        </w:rPr>
        <w:t>2</w:t>
      </w:r>
      <w:r>
        <w:rPr>
          <w:rFonts w:asciiTheme="minorEastAsia" w:hAnsiTheme="minorEastAsia" w:cs="宋体" w:hint="eastAsia"/>
          <w:kern w:val="24"/>
          <w:szCs w:val="21"/>
          <w:lang w:val="zh-CN"/>
        </w:rPr>
        <w:t>分。</w:t>
      </w:r>
    </w:p>
    <w:p w14:paraId="3EC0C297" w14:textId="77777777" w:rsidR="00F75771" w:rsidRDefault="00F75771" w:rsidP="00230014">
      <w:pPr>
        <w:autoSpaceDE w:val="0"/>
        <w:autoSpaceDN w:val="0"/>
        <w:adjustRightInd w:val="0"/>
        <w:snapToGrid w:val="0"/>
        <w:spacing w:line="360" w:lineRule="auto"/>
        <w:ind w:firstLine="420"/>
        <w:jc w:val="left"/>
        <w:rPr>
          <w:rFonts w:asciiTheme="minorEastAsia" w:hAnsiTheme="minorEastAsia" w:cs="Calibri"/>
          <w:kern w:val="24"/>
          <w:szCs w:val="21"/>
        </w:rPr>
      </w:pPr>
      <w:r>
        <w:rPr>
          <w:rFonts w:asciiTheme="minorEastAsia" w:hAnsiTheme="minorEastAsia" w:cs="宋体" w:hint="eastAsia"/>
          <w:kern w:val="24"/>
          <w:szCs w:val="21"/>
          <w:lang w:val="zh-CN"/>
        </w:rPr>
        <w:t>对于选取多个事例进行分析阐释的情况，在一个例子里举例恰当，分析合理就可以给</w:t>
      </w:r>
      <w:r>
        <w:rPr>
          <w:rFonts w:asciiTheme="minorEastAsia" w:hAnsiTheme="minorEastAsia" w:cs="Calibri"/>
          <w:kern w:val="24"/>
          <w:szCs w:val="21"/>
        </w:rPr>
        <w:t>4</w:t>
      </w:r>
      <w:r>
        <w:rPr>
          <w:rFonts w:asciiTheme="minorEastAsia" w:hAnsiTheme="minorEastAsia" w:cs="宋体" w:hint="eastAsia"/>
          <w:kern w:val="24"/>
          <w:szCs w:val="21"/>
          <w:lang w:val="zh-CN"/>
        </w:rPr>
        <w:t>分。但如果任一事例内部分析都有问题，就按分析最好的那个事例分析酌情给分。</w:t>
      </w:r>
    </w:p>
    <w:p w14:paraId="5A2AFF3A" w14:textId="40E00D9E" w:rsidR="00C32AF4" w:rsidRPr="00AC3052" w:rsidRDefault="00741E2C" w:rsidP="00230014">
      <w:pPr>
        <w:snapToGrid w:val="0"/>
        <w:spacing w:line="360" w:lineRule="auto"/>
        <w:rPr>
          <w:rFonts w:asciiTheme="minorEastAsia" w:hAnsiTheme="minorEastAsia"/>
          <w:b/>
          <w:color w:val="000000"/>
          <w:szCs w:val="21"/>
        </w:rPr>
      </w:pPr>
      <w:r>
        <w:rPr>
          <w:rFonts w:asciiTheme="minorEastAsia" w:hAnsiTheme="minorEastAsia"/>
          <w:b/>
          <w:szCs w:val="21"/>
        </w:rPr>
        <w:t>3.</w:t>
      </w:r>
      <w:r w:rsidR="00C32AF4" w:rsidRPr="00AC3052">
        <w:rPr>
          <w:rFonts w:asciiTheme="minorEastAsia" w:hAnsiTheme="minorEastAsia"/>
          <w:b/>
          <w:color w:val="000000"/>
          <w:szCs w:val="21"/>
        </w:rPr>
        <w:t>（20</w:t>
      </w:r>
      <w:r w:rsidR="00D73AF4">
        <w:rPr>
          <w:rFonts w:asciiTheme="minorEastAsia" w:hAnsiTheme="minorEastAsia"/>
          <w:b/>
          <w:color w:val="000000"/>
          <w:szCs w:val="21"/>
        </w:rPr>
        <w:t>18</w:t>
      </w:r>
      <w:r w:rsidR="00C32AF4" w:rsidRPr="00AC3052">
        <w:rPr>
          <w:rFonts w:asciiTheme="minorEastAsia" w:hAnsiTheme="minorEastAsia" w:hint="eastAsia"/>
          <w:b/>
          <w:color w:val="000000"/>
          <w:szCs w:val="21"/>
        </w:rPr>
        <w:t>朝阳</w:t>
      </w:r>
      <w:r w:rsidR="00C32AF4" w:rsidRPr="00AC3052">
        <w:rPr>
          <w:rFonts w:asciiTheme="minorEastAsia" w:hAnsiTheme="minorEastAsia"/>
          <w:b/>
          <w:color w:val="000000"/>
          <w:szCs w:val="21"/>
        </w:rPr>
        <w:t>期末）</w:t>
      </w:r>
    </w:p>
    <w:p w14:paraId="0A7DBE6A" w14:textId="77777777" w:rsidR="00D73AF4" w:rsidRPr="00236AFC" w:rsidRDefault="00D73AF4" w:rsidP="00230014">
      <w:pPr>
        <w:pStyle w:val="ad"/>
        <w:snapToGrid w:val="0"/>
        <w:spacing w:line="360" w:lineRule="auto"/>
        <w:rPr>
          <w:rFonts w:ascii="宋体" w:hAnsi="宋体"/>
        </w:rPr>
      </w:pPr>
      <w:r w:rsidRPr="00236AFC">
        <w:rPr>
          <w:rFonts w:ascii="宋体" w:hAnsi="宋体" w:hint="eastAsia"/>
        </w:rPr>
        <w:t>（7分）</w:t>
      </w:r>
    </w:p>
    <w:p w14:paraId="14FEB0E4" w14:textId="77777777" w:rsidR="00D73AF4" w:rsidRPr="00236AFC" w:rsidRDefault="00D73AF4" w:rsidP="00230014">
      <w:pPr>
        <w:pStyle w:val="ad"/>
        <w:snapToGrid w:val="0"/>
        <w:spacing w:line="360" w:lineRule="auto"/>
        <w:rPr>
          <w:rFonts w:ascii="宋体" w:hAnsi="宋体"/>
        </w:rPr>
      </w:pPr>
      <w:r w:rsidRPr="00236AFC">
        <w:rPr>
          <w:rFonts w:ascii="宋体" w:hAnsi="宋体" w:hint="eastAsia"/>
        </w:rPr>
        <w:t>①（3分）文中“史官”的作用：（1）与天、君主互相交替补充来裁断天下的是非；（2）帮助君主赏罚功过之人；（3）传播贤人的丰功伟绩和</w:t>
      </w:r>
      <w:r>
        <w:rPr>
          <w:rFonts w:ascii="宋体" w:hAnsi="宋体" w:hint="eastAsia"/>
        </w:rPr>
        <w:t>记载</w:t>
      </w:r>
      <w:r w:rsidRPr="00236AFC">
        <w:rPr>
          <w:rFonts w:ascii="宋体" w:hAnsi="宋体" w:hint="eastAsia"/>
        </w:rPr>
        <w:t>贼子的罪恶行径，使后世知晓。</w:t>
      </w:r>
    </w:p>
    <w:p w14:paraId="09D4E024" w14:textId="77777777" w:rsidR="00D73AF4" w:rsidRPr="00236AFC" w:rsidRDefault="00D73AF4" w:rsidP="00230014">
      <w:pPr>
        <w:pStyle w:val="ad"/>
        <w:snapToGrid w:val="0"/>
        <w:spacing w:line="360" w:lineRule="auto"/>
        <w:rPr>
          <w:rFonts w:ascii="宋体" w:hAnsi="宋体"/>
        </w:rPr>
      </w:pPr>
      <w:r w:rsidRPr="00236AFC">
        <w:rPr>
          <w:rFonts w:ascii="宋体" w:hAnsi="宋体" w:hint="eastAsia"/>
        </w:rPr>
        <w:t>②（4分）孔子和左丘明都感到可耻的人：花言巧语，对人表现出过分的恭敬；把怨恨藏在心里，却表面上对人友善。（</w:t>
      </w:r>
      <w:r>
        <w:rPr>
          <w:rFonts w:ascii="宋体" w:hAnsi="宋体" w:hint="eastAsia"/>
        </w:rPr>
        <w:t>解释句意</w:t>
      </w:r>
      <w:r w:rsidRPr="00236AFC">
        <w:rPr>
          <w:rFonts w:ascii="宋体" w:hAnsi="宋体" w:hint="eastAsia"/>
        </w:rPr>
        <w:t>2分，认识2分）</w:t>
      </w:r>
    </w:p>
    <w:p w14:paraId="16115FF3" w14:textId="18243F4D" w:rsidR="001B7FD7" w:rsidRPr="00AC3052" w:rsidRDefault="00741E2C" w:rsidP="00230014">
      <w:pPr>
        <w:snapToGrid w:val="0"/>
        <w:spacing w:line="360" w:lineRule="auto"/>
        <w:rPr>
          <w:rFonts w:asciiTheme="minorEastAsia" w:hAnsiTheme="minorEastAsia"/>
          <w:b/>
          <w:szCs w:val="21"/>
        </w:rPr>
      </w:pPr>
      <w:r>
        <w:rPr>
          <w:rFonts w:asciiTheme="minorEastAsia" w:hAnsiTheme="minorEastAsia" w:hint="eastAsia"/>
          <w:b/>
          <w:szCs w:val="21"/>
        </w:rPr>
        <w:t>4.</w:t>
      </w:r>
      <w:r w:rsidR="001B7FD7" w:rsidRPr="00AC3052">
        <w:rPr>
          <w:rFonts w:asciiTheme="minorEastAsia" w:hAnsiTheme="minorEastAsia"/>
          <w:b/>
          <w:szCs w:val="21"/>
        </w:rPr>
        <w:t>（20</w:t>
      </w:r>
      <w:r w:rsidR="001B7FD7">
        <w:rPr>
          <w:rFonts w:asciiTheme="minorEastAsia" w:hAnsiTheme="minorEastAsia"/>
          <w:b/>
          <w:szCs w:val="21"/>
        </w:rPr>
        <w:t>18</w:t>
      </w:r>
      <w:r w:rsidR="001B7FD7" w:rsidRPr="00AC3052">
        <w:rPr>
          <w:rFonts w:asciiTheme="minorEastAsia" w:hAnsiTheme="minorEastAsia" w:hint="eastAsia"/>
          <w:b/>
          <w:szCs w:val="21"/>
        </w:rPr>
        <w:t>丰台</w:t>
      </w:r>
      <w:r w:rsidR="001B7FD7" w:rsidRPr="00AC3052">
        <w:rPr>
          <w:rFonts w:asciiTheme="minorEastAsia" w:hAnsiTheme="minorEastAsia"/>
          <w:b/>
          <w:szCs w:val="21"/>
        </w:rPr>
        <w:t>期末）</w:t>
      </w:r>
    </w:p>
    <w:p w14:paraId="339AB476" w14:textId="77777777" w:rsidR="001B7FD7" w:rsidRPr="00D640D3" w:rsidRDefault="001B7FD7" w:rsidP="00230014">
      <w:pPr>
        <w:snapToGrid w:val="0"/>
        <w:spacing w:line="360" w:lineRule="auto"/>
        <w:ind w:left="420" w:hanging="420"/>
        <w:rPr>
          <w:rFonts w:ascii="宋体" w:hAnsi="宋体"/>
        </w:rPr>
      </w:pPr>
      <w:r w:rsidRPr="00AC3052">
        <w:rPr>
          <w:rFonts w:ascii="宋体" w:hAnsi="宋体" w:hint="eastAsia"/>
          <w:b/>
        </w:rPr>
        <w:t>（</w:t>
      </w:r>
      <w:r w:rsidRPr="00D640D3">
        <w:rPr>
          <w:rFonts w:ascii="宋体" w:hAnsi="宋体" w:hint="eastAsia"/>
        </w:rPr>
        <w:t>答案示例一：孔子认为益友是与正直之人、诚实之人、见闻广博之人为友，损友是与谄媚奉承的人、当面恭维背后毁谤的人、夸夸其谈的人为友。就公议先生而言，任意直言不讳，点明公议先生的处境，并提出明确建议，帮助公议先生消解烦恼。所以任意是他的益友。</w:t>
      </w:r>
    </w:p>
    <w:p w14:paraId="5109DBC6" w14:textId="77777777" w:rsidR="001B7FD7" w:rsidRPr="00D640D3" w:rsidRDefault="001B7FD7" w:rsidP="00230014">
      <w:pPr>
        <w:snapToGrid w:val="0"/>
        <w:spacing w:line="360" w:lineRule="auto"/>
        <w:ind w:leftChars="200" w:left="420"/>
        <w:rPr>
          <w:rFonts w:ascii="宋体" w:hAnsi="宋体"/>
        </w:rPr>
      </w:pPr>
      <w:r w:rsidRPr="00D640D3">
        <w:rPr>
          <w:rFonts w:ascii="宋体" w:hAnsi="宋体" w:hint="eastAsia"/>
        </w:rPr>
        <w:lastRenderedPageBreak/>
        <w:t>答案示例二：孔子认为益友是与正直之人、诚实之人、见闻广博之人为友，损友是与谄媚奉承的人、当面恭维背后毁谤的人、夸夸其谈的人为友。任意不愿再奔波劳苦，于是劝告公议先生改变自己，一番夸夸其谈</w:t>
      </w:r>
      <w:r>
        <w:rPr>
          <w:rFonts w:hint="eastAsia"/>
        </w:rPr>
        <w:t>使得一个正直刚毅的人变得沉默。所以，</w:t>
      </w:r>
      <w:r w:rsidRPr="00D640D3">
        <w:rPr>
          <w:rFonts w:ascii="宋体" w:hAnsi="宋体" w:hint="eastAsia"/>
        </w:rPr>
        <w:t>就公议先生而言，任意是他的损友。</w:t>
      </w:r>
    </w:p>
    <w:p w14:paraId="02410AA8" w14:textId="77777777" w:rsidR="001B7FD7" w:rsidRPr="00D640D3" w:rsidRDefault="001B7FD7" w:rsidP="00230014">
      <w:pPr>
        <w:snapToGrid w:val="0"/>
        <w:spacing w:line="360" w:lineRule="auto"/>
        <w:rPr>
          <w:rFonts w:ascii="宋体" w:hAnsi="宋体"/>
        </w:rPr>
      </w:pPr>
      <w:r w:rsidRPr="00D640D3">
        <w:rPr>
          <w:rFonts w:ascii="宋体" w:hAnsi="宋体" w:hint="eastAsia"/>
        </w:rPr>
        <w:t>（共5分。概括孔子言论内涵，2分；观点明确，1分；结合文本谈理由2分。）</w:t>
      </w:r>
    </w:p>
    <w:p w14:paraId="4102F6A9" w14:textId="4C886532" w:rsidR="00741E2C" w:rsidRPr="00C67ECB" w:rsidRDefault="00741E2C" w:rsidP="00103DC1">
      <w:pPr>
        <w:snapToGrid w:val="0"/>
        <w:spacing w:line="360" w:lineRule="auto"/>
        <w:rPr>
          <w:rFonts w:asciiTheme="minorEastAsia" w:hAnsiTheme="minorEastAsia"/>
          <w:b/>
          <w:noProof/>
          <w:color w:val="000000" w:themeColor="text1"/>
        </w:rPr>
      </w:pPr>
      <w:bookmarkStart w:id="17" w:name="_Hlk26917988"/>
      <w:r>
        <w:rPr>
          <w:rFonts w:ascii="SimSun" w:eastAsia="SimSun" w:hAnsi="SimSun" w:hint="eastAsia"/>
          <w:b/>
          <w:szCs w:val="21"/>
        </w:rPr>
        <w:t>5</w:t>
      </w:r>
      <w:r w:rsidRPr="00AC3052">
        <w:rPr>
          <w:rFonts w:ascii="SimSun" w:eastAsia="SimSun" w:hAnsi="SimSun"/>
          <w:b/>
          <w:szCs w:val="21"/>
        </w:rPr>
        <w:t>.</w:t>
      </w:r>
      <w:bookmarkEnd w:id="17"/>
      <w:r w:rsidRPr="00C67ECB">
        <w:rPr>
          <w:rFonts w:asciiTheme="minorEastAsia" w:hAnsiTheme="minorEastAsia"/>
          <w:b/>
          <w:noProof/>
          <w:color w:val="000000" w:themeColor="text1"/>
        </w:rPr>
        <w:t>（2018西城一模）</w:t>
      </w:r>
    </w:p>
    <w:p w14:paraId="66BBB82B" w14:textId="192556FB" w:rsidR="00741E2C" w:rsidRPr="00CE6624" w:rsidRDefault="00741E2C" w:rsidP="00C67ECB">
      <w:pPr>
        <w:tabs>
          <w:tab w:val="left" w:pos="2310"/>
          <w:tab w:val="left" w:pos="4200"/>
          <w:tab w:val="left" w:pos="6090"/>
        </w:tabs>
        <w:snapToGrid w:val="0"/>
        <w:spacing w:line="360" w:lineRule="auto"/>
        <w:ind w:leftChars="1" w:left="298" w:hanging="296"/>
        <w:rPr>
          <w:rFonts w:ascii="宋体" w:hAnsi="宋体"/>
        </w:rPr>
      </w:pPr>
      <w:r w:rsidRPr="00CE6624">
        <w:rPr>
          <w:rFonts w:ascii="宋体" w:hAnsi="宋体" w:hint="eastAsia"/>
        </w:rPr>
        <w:t>（5分）【答案示例】</w:t>
      </w:r>
    </w:p>
    <w:p w14:paraId="4A95252F" w14:textId="77777777" w:rsidR="00741E2C" w:rsidRPr="00CE6624" w:rsidRDefault="00741E2C" w:rsidP="00741E2C">
      <w:pPr>
        <w:tabs>
          <w:tab w:val="left" w:pos="2310"/>
          <w:tab w:val="left" w:pos="4200"/>
          <w:tab w:val="left" w:pos="6090"/>
        </w:tabs>
        <w:snapToGrid w:val="0"/>
        <w:spacing w:line="360" w:lineRule="auto"/>
        <w:ind w:leftChars="192" w:left="403" w:firstLine="15"/>
        <w:rPr>
          <w:rFonts w:ascii="宋体" w:hAnsi="宋体"/>
        </w:rPr>
      </w:pPr>
      <w:r w:rsidRPr="00CE6624">
        <w:rPr>
          <w:rFonts w:ascii="宋体" w:hAnsi="宋体" w:hint="eastAsia"/>
        </w:rPr>
        <w:t>①《论语》博大精深，不能断然认定宋儒之学就都是对的；</w:t>
      </w:r>
    </w:p>
    <w:p w14:paraId="56C05490" w14:textId="77777777" w:rsidR="00741E2C" w:rsidRPr="00CE6624" w:rsidRDefault="00741E2C" w:rsidP="00741E2C">
      <w:pPr>
        <w:tabs>
          <w:tab w:val="left" w:pos="2310"/>
          <w:tab w:val="left" w:pos="4200"/>
          <w:tab w:val="left" w:pos="6090"/>
        </w:tabs>
        <w:snapToGrid w:val="0"/>
        <w:spacing w:line="360" w:lineRule="auto"/>
        <w:ind w:leftChars="192" w:left="403" w:firstLine="15"/>
        <w:rPr>
          <w:rFonts w:ascii="宋体" w:hAnsi="宋体"/>
        </w:rPr>
      </w:pPr>
      <w:r w:rsidRPr="00CE6624">
        <w:rPr>
          <w:rFonts w:ascii="宋体" w:hAnsi="宋体" w:hint="eastAsia"/>
        </w:rPr>
        <w:t>②自己虽然不才，但也可能有所得；</w:t>
      </w:r>
    </w:p>
    <w:p w14:paraId="2B790602" w14:textId="77777777" w:rsidR="00741E2C" w:rsidRPr="00CE6624" w:rsidRDefault="00741E2C" w:rsidP="00741E2C">
      <w:pPr>
        <w:tabs>
          <w:tab w:val="left" w:pos="2310"/>
          <w:tab w:val="left" w:pos="4200"/>
          <w:tab w:val="left" w:pos="6090"/>
        </w:tabs>
        <w:snapToGrid w:val="0"/>
        <w:spacing w:line="360" w:lineRule="auto"/>
        <w:ind w:leftChars="192" w:left="403" w:firstLine="15"/>
        <w:rPr>
          <w:rFonts w:ascii="宋体" w:hAnsi="宋体"/>
        </w:rPr>
      </w:pPr>
      <w:r w:rsidRPr="00CE6624">
        <w:rPr>
          <w:rFonts w:ascii="宋体" w:hAnsi="宋体" w:hint="eastAsia"/>
        </w:rPr>
        <w:t>③宋儒们应该也希望后来者对其学说补过拾遗；</w:t>
      </w:r>
    </w:p>
    <w:p w14:paraId="5CE85191" w14:textId="77777777" w:rsidR="00741E2C" w:rsidRPr="00CE6624" w:rsidRDefault="00741E2C" w:rsidP="00741E2C">
      <w:pPr>
        <w:tabs>
          <w:tab w:val="left" w:pos="2310"/>
          <w:tab w:val="left" w:pos="4200"/>
          <w:tab w:val="left" w:pos="6090"/>
        </w:tabs>
        <w:snapToGrid w:val="0"/>
        <w:spacing w:line="360" w:lineRule="auto"/>
        <w:ind w:leftChars="192" w:left="403" w:firstLine="15"/>
        <w:rPr>
          <w:rFonts w:ascii="宋体" w:hAnsi="宋体"/>
        </w:rPr>
      </w:pPr>
      <w:r w:rsidRPr="00CE6624">
        <w:rPr>
          <w:rFonts w:ascii="宋体" w:hAnsi="宋体" w:hint="eastAsia"/>
        </w:rPr>
        <w:t>④人们尊崇宋儒学说是因为现实中求功名的束缚；</w:t>
      </w:r>
    </w:p>
    <w:p w14:paraId="578E1585" w14:textId="77777777" w:rsidR="00741E2C" w:rsidRPr="00CE6624" w:rsidRDefault="00741E2C" w:rsidP="00741E2C">
      <w:pPr>
        <w:tabs>
          <w:tab w:val="left" w:pos="2310"/>
          <w:tab w:val="left" w:pos="4200"/>
          <w:tab w:val="left" w:pos="6090"/>
        </w:tabs>
        <w:snapToGrid w:val="0"/>
        <w:spacing w:line="360" w:lineRule="auto"/>
        <w:ind w:leftChars="192" w:left="403" w:firstLine="15"/>
        <w:rPr>
          <w:rFonts w:ascii="宋体" w:hAnsi="宋体"/>
        </w:rPr>
      </w:pPr>
      <w:r w:rsidRPr="00CE6624">
        <w:rPr>
          <w:rFonts w:ascii="宋体" w:hAnsi="宋体" w:hint="eastAsia"/>
        </w:rPr>
        <w:t>⑤读书人不愿或不能深入探求学问，难有真知灼见；</w:t>
      </w:r>
    </w:p>
    <w:p w14:paraId="00DC7419" w14:textId="77777777" w:rsidR="00741E2C" w:rsidRPr="00CE6624" w:rsidRDefault="00741E2C" w:rsidP="00741E2C">
      <w:pPr>
        <w:tabs>
          <w:tab w:val="left" w:pos="2310"/>
          <w:tab w:val="left" w:pos="4200"/>
          <w:tab w:val="left" w:pos="6090"/>
        </w:tabs>
        <w:snapToGrid w:val="0"/>
        <w:spacing w:line="360" w:lineRule="auto"/>
        <w:ind w:leftChars="192" w:left="403" w:firstLine="15"/>
        <w:rPr>
          <w:rFonts w:ascii="宋体" w:hAnsi="宋体"/>
        </w:rPr>
      </w:pPr>
      <w:r w:rsidRPr="00CE6624">
        <w:rPr>
          <w:rFonts w:ascii="宋体" w:hAnsi="宋体" w:hint="eastAsia"/>
        </w:rPr>
        <w:t>⑥作者自己的求学经历使作者更坚定地认为不能墨守宋儒之学。</w:t>
      </w:r>
    </w:p>
    <w:p w14:paraId="245EA253" w14:textId="77777777" w:rsidR="00741E2C" w:rsidRPr="00CE6624" w:rsidRDefault="00741E2C" w:rsidP="00741E2C">
      <w:pPr>
        <w:tabs>
          <w:tab w:val="left" w:pos="2310"/>
          <w:tab w:val="left" w:pos="4200"/>
          <w:tab w:val="left" w:pos="6090"/>
        </w:tabs>
        <w:snapToGrid w:val="0"/>
        <w:spacing w:line="360" w:lineRule="auto"/>
        <w:ind w:leftChars="136" w:left="404" w:hanging="118"/>
        <w:rPr>
          <w:rFonts w:ascii="宋体" w:hAnsi="宋体"/>
        </w:rPr>
      </w:pPr>
      <w:r w:rsidRPr="00CE6624">
        <w:rPr>
          <w:rFonts w:ascii="宋体" w:hAnsi="宋体" w:hint="eastAsia"/>
        </w:rPr>
        <w:t>【评分参考】一个要点1分，能自圆其说、意思对即可。</w:t>
      </w:r>
    </w:p>
    <w:p w14:paraId="66EF75DD" w14:textId="2922415C" w:rsidR="00C218AD" w:rsidRPr="00FD7DC9" w:rsidRDefault="00C218AD" w:rsidP="00C218AD">
      <w:pPr>
        <w:snapToGrid w:val="0"/>
        <w:spacing w:line="360" w:lineRule="auto"/>
        <w:rPr>
          <w:rFonts w:asciiTheme="minorEastAsia" w:hAnsiTheme="minorEastAsia"/>
          <w:b/>
        </w:rPr>
      </w:pPr>
      <w:r>
        <w:rPr>
          <w:rFonts w:asciiTheme="minorEastAsia" w:hAnsiTheme="minorEastAsia"/>
          <w:b/>
        </w:rPr>
        <w:t>6.（</w:t>
      </w:r>
      <w:r w:rsidRPr="00FD7DC9">
        <w:rPr>
          <w:rFonts w:asciiTheme="minorEastAsia" w:hAnsiTheme="minorEastAsia"/>
          <w:b/>
        </w:rPr>
        <w:t>2018</w:t>
      </w:r>
      <w:r w:rsidRPr="00FD7DC9">
        <w:rPr>
          <w:rFonts w:asciiTheme="minorEastAsia" w:hAnsiTheme="minorEastAsia" w:hint="eastAsia"/>
          <w:b/>
        </w:rPr>
        <w:t>朝阳</w:t>
      </w:r>
      <w:r w:rsidRPr="00FD7DC9">
        <w:rPr>
          <w:rFonts w:asciiTheme="minorEastAsia" w:hAnsiTheme="minorEastAsia"/>
          <w:b/>
        </w:rPr>
        <w:t>二模</w:t>
      </w:r>
      <w:r>
        <w:rPr>
          <w:rFonts w:asciiTheme="minorEastAsia" w:hAnsiTheme="minorEastAsia"/>
          <w:b/>
        </w:rPr>
        <w:t>）</w:t>
      </w:r>
    </w:p>
    <w:p w14:paraId="0B8988F0" w14:textId="77777777" w:rsidR="00C218AD" w:rsidRDefault="00C218AD" w:rsidP="00C218AD">
      <w:pPr>
        <w:snapToGrid w:val="0"/>
        <w:spacing w:line="360" w:lineRule="auto"/>
        <w:jc w:val="left"/>
        <w:rPr>
          <w:rFonts w:ascii="宋体" w:hAnsi="宋体"/>
        </w:rPr>
      </w:pPr>
      <w:r>
        <w:rPr>
          <w:rFonts w:ascii="宋体" w:hAnsi="宋体" w:hint="eastAsia"/>
        </w:rPr>
        <w:t>（6分）（</w:t>
      </w:r>
      <w:r w:rsidRPr="00EC24E1">
        <w:rPr>
          <w:rFonts w:ascii="宋体" w:hAnsi="宋体" w:hint="eastAsia"/>
        </w:rPr>
        <w:t>评分标准：</w:t>
      </w:r>
      <w:r>
        <w:rPr>
          <w:rFonts w:ascii="宋体" w:hAnsi="宋体" w:hint="eastAsia"/>
        </w:rPr>
        <w:t>概述曾皙之志</w:t>
      </w:r>
      <w:r w:rsidRPr="00EC24E1">
        <w:rPr>
          <w:rFonts w:ascii="宋体" w:hAnsi="宋体" w:hint="eastAsia"/>
        </w:rPr>
        <w:t>3</w:t>
      </w:r>
      <w:r>
        <w:rPr>
          <w:rFonts w:ascii="宋体" w:hAnsi="宋体" w:hint="eastAsia"/>
        </w:rPr>
        <w:t>分，结合</w:t>
      </w:r>
      <w:r w:rsidRPr="00EC24E1">
        <w:rPr>
          <w:rFonts w:ascii="宋体" w:hAnsi="宋体" w:hint="eastAsia"/>
        </w:rPr>
        <w:t>句子</w:t>
      </w:r>
      <w:r>
        <w:rPr>
          <w:rFonts w:ascii="宋体" w:hAnsi="宋体" w:hint="eastAsia"/>
        </w:rPr>
        <w:t>内容分析3分）</w:t>
      </w:r>
    </w:p>
    <w:p w14:paraId="36571703" w14:textId="77777777" w:rsidR="00C218AD" w:rsidRDefault="00C218AD" w:rsidP="00C218AD">
      <w:pPr>
        <w:snapToGrid w:val="0"/>
        <w:spacing w:line="360" w:lineRule="auto"/>
        <w:jc w:val="left"/>
        <w:rPr>
          <w:rFonts w:ascii="宋体" w:hAnsi="宋体"/>
        </w:rPr>
      </w:pPr>
      <w:r>
        <w:rPr>
          <w:rFonts w:ascii="宋体" w:hAnsi="宋体" w:hint="eastAsia"/>
        </w:rPr>
        <w:t>答案要点</w:t>
      </w:r>
      <w:r w:rsidRPr="00EC24E1">
        <w:rPr>
          <w:rFonts w:ascii="宋体" w:hAnsi="宋体" w:hint="eastAsia"/>
        </w:rPr>
        <w:t>：</w:t>
      </w:r>
    </w:p>
    <w:p w14:paraId="461A8DEE" w14:textId="77777777" w:rsidR="00C218AD" w:rsidRDefault="00C218AD" w:rsidP="00C218AD">
      <w:pPr>
        <w:snapToGrid w:val="0"/>
        <w:spacing w:line="360" w:lineRule="auto"/>
        <w:jc w:val="left"/>
        <w:rPr>
          <w:rFonts w:ascii="宋体" w:hAnsi="宋体"/>
        </w:rPr>
      </w:pPr>
      <w:r>
        <w:rPr>
          <w:rFonts w:ascii="宋体" w:hAnsi="宋体" w:hint="eastAsia"/>
        </w:rPr>
        <w:t>《子路、曾皙、冉有、公西华侍坐》中曾点之志是</w:t>
      </w:r>
      <w:r w:rsidRPr="00EC24E1">
        <w:rPr>
          <w:rFonts w:ascii="宋体" w:hAnsi="宋体" w:hint="eastAsia"/>
        </w:rPr>
        <w:t>：在春天，穿着春服，长幼相携，在沂水沐浴，在舞雩台上享受春</w:t>
      </w:r>
      <w:r>
        <w:rPr>
          <w:rFonts w:ascii="宋体" w:hAnsi="宋体" w:hint="eastAsia"/>
        </w:rPr>
        <w:t>风，表现出他对融入自然、自由自在</w:t>
      </w:r>
      <w:r w:rsidRPr="00EC24E1">
        <w:rPr>
          <w:rFonts w:ascii="宋体" w:hAnsi="宋体" w:hint="eastAsia"/>
        </w:rPr>
        <w:t>生活的追求。</w:t>
      </w:r>
    </w:p>
    <w:p w14:paraId="741698EC" w14:textId="77777777" w:rsidR="00B339DC" w:rsidRDefault="00C218AD" w:rsidP="00B339DC">
      <w:pPr>
        <w:snapToGrid w:val="0"/>
        <w:spacing w:line="360" w:lineRule="auto"/>
        <w:jc w:val="left"/>
        <w:rPr>
          <w:rFonts w:ascii="宋体" w:hAnsi="宋体" w:hint="eastAsia"/>
        </w:rPr>
      </w:pPr>
      <w:r w:rsidRPr="00EC24E1">
        <w:rPr>
          <w:rFonts w:ascii="宋体" w:hAnsi="宋体" w:hint="eastAsia"/>
        </w:rPr>
        <w:t>槐里先生</w:t>
      </w:r>
      <w:r>
        <w:rPr>
          <w:rFonts w:ascii="宋体" w:hAnsi="宋体" w:hint="eastAsia"/>
        </w:rPr>
        <w:t>认为领悟“曾点之志”就可以做到淡泊功名，微笑地面对任何处境，洒脱自得，所以他认同。</w:t>
      </w:r>
    </w:p>
    <w:p w14:paraId="0D2EB1CF" w14:textId="58C62805" w:rsidR="00B339DC" w:rsidRPr="00B339DC" w:rsidRDefault="00B339DC" w:rsidP="00B339DC">
      <w:pPr>
        <w:snapToGrid w:val="0"/>
        <w:spacing w:line="360" w:lineRule="auto"/>
        <w:jc w:val="left"/>
        <w:rPr>
          <w:rFonts w:ascii="宋体" w:hAnsi="宋体"/>
          <w:b/>
        </w:rPr>
      </w:pPr>
      <w:r w:rsidRPr="00B339DC">
        <w:rPr>
          <w:rFonts w:ascii="宋体" w:hAnsi="宋体" w:hint="eastAsia"/>
          <w:b/>
        </w:rPr>
        <w:t>7.(</w:t>
      </w:r>
      <w:r w:rsidRPr="00B339DC">
        <w:rPr>
          <w:rFonts w:asciiTheme="minorEastAsia" w:hAnsiTheme="minorEastAsia"/>
          <w:b/>
        </w:rPr>
        <w:t>2018西城二模</w:t>
      </w:r>
      <w:r w:rsidRPr="00B339DC">
        <w:rPr>
          <w:rFonts w:ascii="宋体" w:hAnsi="宋体" w:hint="eastAsia"/>
          <w:b/>
        </w:rPr>
        <w:t>)</w:t>
      </w:r>
    </w:p>
    <w:p w14:paraId="5932C992" w14:textId="0FEA9934" w:rsidR="00B339DC" w:rsidRPr="00FE76F2" w:rsidRDefault="00B339DC" w:rsidP="00B339DC">
      <w:pPr>
        <w:tabs>
          <w:tab w:val="left" w:pos="2310"/>
          <w:tab w:val="left" w:pos="4200"/>
          <w:tab w:val="left" w:pos="6090"/>
        </w:tabs>
        <w:snapToGrid w:val="0"/>
        <w:spacing w:line="360" w:lineRule="auto"/>
        <w:rPr>
          <w:rFonts w:ascii="宋体" w:hAnsi="宋体" w:cs="Arial"/>
          <w:kern w:val="0"/>
          <w:szCs w:val="21"/>
          <w:shd w:val="clear" w:color="auto" w:fill="FFFFFF"/>
        </w:rPr>
      </w:pPr>
      <w:r w:rsidRPr="00FE76F2">
        <w:rPr>
          <w:rFonts w:ascii="宋体" w:hAnsi="宋体" w:cs="Arial" w:hint="eastAsia"/>
          <w:kern w:val="0"/>
          <w:szCs w:val="21"/>
          <w:shd w:val="clear" w:color="auto" w:fill="FFFFFF"/>
        </w:rPr>
        <w:t>（</w:t>
      </w:r>
      <w:r>
        <w:rPr>
          <w:rFonts w:ascii="宋体" w:hAnsi="宋体" w:cs="Arial" w:hint="eastAsia"/>
          <w:kern w:val="0"/>
          <w:szCs w:val="21"/>
          <w:shd w:val="clear" w:color="auto" w:fill="FFFFFF"/>
        </w:rPr>
        <w:t>5</w:t>
      </w:r>
      <w:r w:rsidRPr="00FE76F2">
        <w:rPr>
          <w:rFonts w:ascii="宋体" w:hAnsi="宋体" w:cs="Arial" w:hint="eastAsia"/>
          <w:kern w:val="0"/>
          <w:szCs w:val="21"/>
          <w:shd w:val="clear" w:color="auto" w:fill="FFFFFF"/>
        </w:rPr>
        <w:t>分）【答案示例1】</w:t>
      </w:r>
    </w:p>
    <w:p w14:paraId="0C6BC1AE" w14:textId="77777777" w:rsidR="00B339DC" w:rsidRPr="00FE76F2" w:rsidRDefault="00B339DC" w:rsidP="00B339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leftChars="200" w:left="420"/>
        <w:jc w:val="left"/>
        <w:rPr>
          <w:rFonts w:ascii="宋体" w:hAnsi="宋体" w:cs="Helvetica Neue"/>
          <w:kern w:val="0"/>
        </w:rPr>
      </w:pPr>
      <w:r w:rsidRPr="00FE76F2">
        <w:rPr>
          <w:rFonts w:ascii="宋体" w:hAnsi="宋体" w:cs="Helvetica Neue" w:hint="eastAsia"/>
          <w:kern w:val="0"/>
        </w:rPr>
        <w:t>我认为御者的做法错误。</w:t>
      </w:r>
      <w:r w:rsidRPr="00FE76F2">
        <w:rPr>
          <w:rFonts w:ascii="宋体" w:hAnsi="宋体" w:cs="Helvetica Neue"/>
          <w:kern w:val="0"/>
        </w:rPr>
        <w:t>子曰：“勿欺也，而犯之。”</w:t>
      </w:r>
      <w:r w:rsidRPr="00FE76F2">
        <w:rPr>
          <w:rFonts w:ascii="宋体" w:hAnsi="宋体" w:cs="Helvetica Neue" w:hint="eastAsia"/>
          <w:kern w:val="0"/>
        </w:rPr>
        <w:t>孔子认为臣子不能欺骗君主，若君主有错要敢于当面冒犯。御者明知虢君国破流亡的原因是喜欢谄媚、拒绝谏言，却称之为“大贤”，这是欺骗；其目的是为了自保，这是自私。可见，御者的做法不是正直的臣子所为。</w:t>
      </w:r>
    </w:p>
    <w:p w14:paraId="1CF1E94F" w14:textId="77777777" w:rsidR="00B339DC" w:rsidRPr="00FE76F2" w:rsidRDefault="00B339DC" w:rsidP="00B339DC">
      <w:pPr>
        <w:tabs>
          <w:tab w:val="left" w:pos="2310"/>
          <w:tab w:val="left" w:pos="4200"/>
          <w:tab w:val="left" w:pos="6090"/>
        </w:tabs>
        <w:snapToGrid w:val="0"/>
        <w:spacing w:line="360" w:lineRule="auto"/>
        <w:rPr>
          <w:rFonts w:ascii="宋体" w:hAnsi="宋体" w:cs="Helvetica Neue"/>
          <w:b/>
          <w:kern w:val="0"/>
        </w:rPr>
      </w:pPr>
      <w:r w:rsidRPr="00FE76F2">
        <w:rPr>
          <w:rFonts w:ascii="宋体" w:hAnsi="宋体" w:cs="Arial" w:hint="eastAsia"/>
          <w:kern w:val="0"/>
          <w:szCs w:val="21"/>
          <w:shd w:val="clear" w:color="auto" w:fill="FFFFFF"/>
        </w:rPr>
        <w:t>【答案示例2】</w:t>
      </w:r>
    </w:p>
    <w:p w14:paraId="07903EEA" w14:textId="77777777" w:rsidR="00B339DC" w:rsidRPr="00FE76F2" w:rsidRDefault="00B339DC" w:rsidP="00B339D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leftChars="200" w:left="420"/>
        <w:jc w:val="left"/>
        <w:rPr>
          <w:rFonts w:ascii="宋体" w:hAnsi="宋体" w:cs="Helvetica Neue"/>
          <w:kern w:val="0"/>
        </w:rPr>
      </w:pPr>
      <w:r w:rsidRPr="00FE76F2">
        <w:rPr>
          <w:rFonts w:ascii="宋体" w:hAnsi="宋体" w:cs="Helvetica Neue" w:hint="eastAsia"/>
          <w:kern w:val="0"/>
        </w:rPr>
        <w:t>我认为御者的做法正确。孔子曾说，“</w:t>
      </w:r>
      <w:r w:rsidRPr="00FE76F2">
        <w:rPr>
          <w:rFonts w:ascii="宋体" w:hAnsi="宋体" w:cs="Helvetica Neue"/>
          <w:kern w:val="0"/>
        </w:rPr>
        <w:t>邦无道，免于刑戮</w:t>
      </w:r>
      <w:r w:rsidRPr="00FE76F2">
        <w:rPr>
          <w:rFonts w:ascii="宋体" w:hAnsi="宋体" w:cs="Helvetica Neue" w:hint="eastAsia"/>
          <w:kern w:val="0"/>
        </w:rPr>
        <w:t>”。如果国家（君主）无道，就要保护自己，使自己远离刑戮。御者一开始直言指出“君好谄媚”，引得虢君大怒，此时御者明白虢君已经无药可救，因此假意夸赞虢君是大贤，目的是取得其信任，自己能伺机逃走。御者明白应该放弃执迷不悟的无道之君，保存自己，这是一种智慧。</w:t>
      </w:r>
    </w:p>
    <w:p w14:paraId="43CA47DC" w14:textId="77777777" w:rsidR="00B339DC" w:rsidRPr="00FE76F2" w:rsidRDefault="00B339DC" w:rsidP="00B339DC">
      <w:pPr>
        <w:tabs>
          <w:tab w:val="left" w:pos="2310"/>
          <w:tab w:val="left" w:pos="4200"/>
          <w:tab w:val="left" w:pos="6090"/>
        </w:tabs>
        <w:snapToGrid w:val="0"/>
        <w:spacing w:line="360" w:lineRule="auto"/>
        <w:ind w:leftChars="141" w:left="296" w:firstLine="126"/>
        <w:rPr>
          <w:rFonts w:ascii="宋体" w:hAnsi="宋体" w:cs="Arial"/>
          <w:kern w:val="0"/>
          <w:szCs w:val="21"/>
          <w:shd w:val="clear" w:color="auto" w:fill="FFFFFF"/>
        </w:rPr>
      </w:pPr>
      <w:r w:rsidRPr="00FE76F2">
        <w:rPr>
          <w:rFonts w:ascii="宋体" w:hAnsi="宋体" w:cs="Arial" w:hint="eastAsia"/>
          <w:kern w:val="0"/>
          <w:szCs w:val="21"/>
          <w:shd w:val="clear" w:color="auto" w:fill="FFFFFF"/>
        </w:rPr>
        <w:t>【评分参考】</w:t>
      </w:r>
    </w:p>
    <w:p w14:paraId="4233AD3F" w14:textId="77777777" w:rsidR="00B339DC" w:rsidRDefault="00B339DC" w:rsidP="00B339DC">
      <w:pPr>
        <w:snapToGrid w:val="0"/>
        <w:spacing w:line="360" w:lineRule="auto"/>
        <w:rPr>
          <w:rFonts w:asciiTheme="minorEastAsia" w:hAnsiTheme="minorEastAsia" w:cs="Arial"/>
          <w:color w:val="333333"/>
          <w:szCs w:val="21"/>
        </w:rPr>
      </w:pPr>
      <w:r w:rsidRPr="00FE76F2">
        <w:rPr>
          <w:rFonts w:ascii="宋体" w:hAnsi="宋体" w:cs="Arial" w:hint="eastAsia"/>
          <w:kern w:val="0"/>
          <w:szCs w:val="21"/>
          <w:shd w:val="clear" w:color="auto" w:fill="FFFFFF"/>
        </w:rPr>
        <w:t xml:space="preserve"> </w:t>
      </w:r>
      <w:r w:rsidRPr="00FE76F2">
        <w:rPr>
          <w:rFonts w:ascii="宋体" w:hAnsi="宋体" w:cs="Helvetica Neue" w:hint="eastAsia"/>
          <w:kern w:val="0"/>
        </w:rPr>
        <w:t>观点明确1分，结合文章相关内容分析2分，结合《论语》选文中的信息分析2分。</w:t>
      </w:r>
    </w:p>
    <w:p w14:paraId="0BA8C821" w14:textId="44FA3EE1" w:rsidR="00F57B1E" w:rsidRDefault="00B339DC" w:rsidP="00230014">
      <w:pPr>
        <w:pStyle w:val="1"/>
        <w:snapToGrid w:val="0"/>
        <w:spacing w:line="360" w:lineRule="auto"/>
        <w:rPr>
          <w:rFonts w:asciiTheme="minorEastAsia" w:eastAsiaTheme="minorEastAsia" w:hAnsiTheme="minorEastAsia" w:cs="黑体"/>
          <w:b/>
          <w:szCs w:val="21"/>
        </w:rPr>
      </w:pPr>
      <w:r>
        <w:rPr>
          <w:rFonts w:asciiTheme="minorEastAsia" w:eastAsiaTheme="minorEastAsia" w:hAnsiTheme="minorEastAsia" w:cs="黑体"/>
          <w:b/>
          <w:szCs w:val="21"/>
        </w:rPr>
        <w:lastRenderedPageBreak/>
        <w:t>8.</w:t>
      </w:r>
      <w:r w:rsidR="00C218AD">
        <w:rPr>
          <w:rFonts w:asciiTheme="minorEastAsia" w:eastAsiaTheme="minorEastAsia" w:hAnsiTheme="minorEastAsia" w:cs="黑体"/>
          <w:b/>
          <w:szCs w:val="21"/>
        </w:rPr>
        <w:t>（</w:t>
      </w:r>
      <w:r w:rsidR="00F57B1E">
        <w:rPr>
          <w:rFonts w:asciiTheme="minorEastAsia" w:eastAsiaTheme="minorEastAsia" w:hAnsiTheme="minorEastAsia" w:cs="黑体"/>
          <w:b/>
          <w:szCs w:val="21"/>
        </w:rPr>
        <w:t>2018</w:t>
      </w:r>
      <w:r w:rsidR="00F57B1E">
        <w:rPr>
          <w:rFonts w:asciiTheme="minorEastAsia" w:eastAsiaTheme="minorEastAsia" w:hAnsiTheme="minorEastAsia" w:cs="黑体" w:hint="eastAsia"/>
          <w:b/>
          <w:szCs w:val="21"/>
        </w:rPr>
        <w:t>丰台</w:t>
      </w:r>
      <w:r w:rsidR="00F57B1E">
        <w:rPr>
          <w:rFonts w:asciiTheme="minorEastAsia" w:eastAsiaTheme="minorEastAsia" w:hAnsiTheme="minorEastAsia" w:cs="黑体"/>
          <w:b/>
          <w:szCs w:val="21"/>
        </w:rPr>
        <w:t>二模</w:t>
      </w:r>
      <w:r w:rsidR="00C218AD">
        <w:rPr>
          <w:rFonts w:asciiTheme="minorEastAsia" w:eastAsiaTheme="minorEastAsia" w:hAnsiTheme="minorEastAsia" w:cs="黑体"/>
          <w:b/>
          <w:szCs w:val="21"/>
        </w:rPr>
        <w:t>）</w:t>
      </w:r>
    </w:p>
    <w:p w14:paraId="2E36497D" w14:textId="10F784E6" w:rsidR="00F57B1E" w:rsidRDefault="00F57B1E" w:rsidP="00230014">
      <w:pPr>
        <w:widowControl/>
        <w:snapToGrid w:val="0"/>
        <w:spacing w:line="360" w:lineRule="auto"/>
        <w:jc w:val="left"/>
        <w:rPr>
          <w:rFonts w:ascii="宋体" w:hAnsi="宋体" w:cs="宋体"/>
          <w:kern w:val="0"/>
          <w:sz w:val="24"/>
          <w:szCs w:val="24"/>
        </w:rPr>
      </w:pPr>
      <w:r w:rsidRPr="00696A45">
        <w:rPr>
          <w:rFonts w:ascii="宋体" w:hAnsi="宋体" w:cs="宋体"/>
          <w:kern w:val="0"/>
          <w:sz w:val="24"/>
          <w:szCs w:val="24"/>
        </w:rPr>
        <w:t>B (3分</w:t>
      </w:r>
      <w:r>
        <w:rPr>
          <w:rFonts w:ascii="宋体" w:hAnsi="宋体" w:cs="宋体"/>
          <w:kern w:val="0"/>
          <w:sz w:val="24"/>
          <w:szCs w:val="24"/>
        </w:rPr>
        <w:t>)</w:t>
      </w:r>
    </w:p>
    <w:p w14:paraId="38ACDA66" w14:textId="3D1552F6" w:rsidR="00286853" w:rsidRPr="00B339DC" w:rsidRDefault="00B339DC" w:rsidP="00230014">
      <w:pPr>
        <w:snapToGrid w:val="0"/>
        <w:spacing w:line="360" w:lineRule="auto"/>
        <w:rPr>
          <w:rFonts w:asciiTheme="minorEastAsia" w:hAnsiTheme="minorEastAsia"/>
          <w:b/>
          <w:szCs w:val="21"/>
        </w:rPr>
      </w:pPr>
      <w:r>
        <w:rPr>
          <w:rFonts w:asciiTheme="minorEastAsia" w:hAnsiTheme="minorEastAsia"/>
          <w:b/>
          <w:szCs w:val="21"/>
        </w:rPr>
        <w:t>9.</w:t>
      </w:r>
      <w:r w:rsidR="00286853" w:rsidRPr="00AC3052">
        <w:rPr>
          <w:rFonts w:asciiTheme="minorEastAsia" w:hAnsiTheme="minorEastAsia"/>
          <w:b/>
        </w:rPr>
        <w:t>（20</w:t>
      </w:r>
      <w:r w:rsidR="00286853">
        <w:rPr>
          <w:rFonts w:asciiTheme="minorEastAsia" w:hAnsiTheme="minorEastAsia"/>
          <w:b/>
        </w:rPr>
        <w:t>18</w:t>
      </w:r>
      <w:r w:rsidR="00286853" w:rsidRPr="00AC3052">
        <w:rPr>
          <w:rFonts w:asciiTheme="minorEastAsia" w:hAnsiTheme="minorEastAsia" w:hint="eastAsia"/>
          <w:b/>
        </w:rPr>
        <w:t>西城</w:t>
      </w:r>
      <w:r w:rsidR="00286853" w:rsidRPr="00AC3052">
        <w:rPr>
          <w:rFonts w:asciiTheme="minorEastAsia" w:hAnsiTheme="minorEastAsia"/>
          <w:b/>
        </w:rPr>
        <w:t>期末）</w:t>
      </w:r>
    </w:p>
    <w:p w14:paraId="608D6FDC" w14:textId="62B5F6C5" w:rsidR="00286853" w:rsidRDefault="00876F01" w:rsidP="00230014">
      <w:pPr>
        <w:snapToGrid w:val="0"/>
        <w:spacing w:line="360" w:lineRule="auto"/>
        <w:rPr>
          <w:rFonts w:asciiTheme="minorEastAsia" w:hAnsiTheme="minorEastAsia"/>
          <w:b/>
        </w:rPr>
      </w:pPr>
      <w:r w:rsidRPr="008B7DD7">
        <w:rPr>
          <w:rFonts w:ascii="宋体" w:hAnsi="宋体" w:hint="eastAsia"/>
        </w:rPr>
        <w:t>（3分）A</w:t>
      </w:r>
    </w:p>
    <w:p w14:paraId="0331227D" w14:textId="77777777" w:rsidR="00286853" w:rsidRDefault="00286853" w:rsidP="00230014">
      <w:pPr>
        <w:widowControl/>
        <w:autoSpaceDE w:val="0"/>
        <w:autoSpaceDN w:val="0"/>
        <w:adjustRightInd w:val="0"/>
        <w:snapToGrid w:val="0"/>
        <w:spacing w:line="360" w:lineRule="auto"/>
        <w:jc w:val="left"/>
        <w:rPr>
          <w:rFonts w:asciiTheme="minorEastAsia" w:hAnsiTheme="minorEastAsia" w:cs="Courier"/>
          <w:color w:val="000000"/>
          <w:kern w:val="0"/>
          <w:szCs w:val="21"/>
        </w:rPr>
      </w:pPr>
    </w:p>
    <w:p w14:paraId="71DD5512" w14:textId="7C638A3E" w:rsidR="00340EBF" w:rsidRPr="00340EBF" w:rsidRDefault="00340EBF" w:rsidP="00230014">
      <w:pPr>
        <w:widowControl/>
        <w:autoSpaceDE w:val="0"/>
        <w:autoSpaceDN w:val="0"/>
        <w:adjustRightInd w:val="0"/>
        <w:snapToGrid w:val="0"/>
        <w:spacing w:line="360" w:lineRule="auto"/>
        <w:jc w:val="left"/>
        <w:rPr>
          <w:rFonts w:asciiTheme="minorEastAsia" w:hAnsiTheme="minorEastAsia" w:cs="Courier"/>
          <w:b/>
          <w:color w:val="000000"/>
          <w:kern w:val="0"/>
          <w:szCs w:val="21"/>
        </w:rPr>
      </w:pPr>
      <w:r w:rsidRPr="00340EBF">
        <w:rPr>
          <w:rFonts w:asciiTheme="minorEastAsia" w:hAnsiTheme="minorEastAsia" w:cs="Courier" w:hint="eastAsia"/>
          <w:b/>
          <w:color w:val="000000"/>
          <w:kern w:val="0"/>
          <w:szCs w:val="21"/>
        </w:rPr>
        <w:t>二</w:t>
      </w:r>
      <w:r w:rsidRPr="00340EBF">
        <w:rPr>
          <w:rFonts w:asciiTheme="minorEastAsia" w:hAnsiTheme="minorEastAsia" w:cs="Courier"/>
          <w:b/>
          <w:color w:val="000000"/>
          <w:kern w:val="0"/>
          <w:szCs w:val="21"/>
        </w:rPr>
        <w:t>、</w:t>
      </w:r>
      <w:r w:rsidRPr="00340EBF">
        <w:rPr>
          <w:rFonts w:asciiTheme="minorEastAsia" w:hAnsiTheme="minorEastAsia" w:cs="Courier" w:hint="eastAsia"/>
          <w:b/>
          <w:color w:val="000000"/>
          <w:kern w:val="0"/>
          <w:szCs w:val="21"/>
        </w:rPr>
        <w:t>写作</w:t>
      </w:r>
    </w:p>
    <w:p w14:paraId="085D038D" w14:textId="1C908CDF" w:rsidR="00412FDA" w:rsidRPr="00963999" w:rsidRDefault="00963999" w:rsidP="00230014">
      <w:pPr>
        <w:snapToGrid w:val="0"/>
        <w:spacing w:line="360" w:lineRule="auto"/>
        <w:rPr>
          <w:rFonts w:asciiTheme="minorEastAsia" w:hAnsiTheme="minorEastAsia"/>
          <w:szCs w:val="21"/>
        </w:rPr>
      </w:pPr>
      <w:bookmarkStart w:id="18" w:name="_GoBack"/>
      <w:bookmarkEnd w:id="18"/>
      <w:r w:rsidRPr="00963999">
        <w:rPr>
          <w:rFonts w:asciiTheme="minorEastAsia" w:hAnsiTheme="minorEastAsia" w:hint="eastAsia"/>
          <w:szCs w:val="21"/>
        </w:rPr>
        <w:t>略</w:t>
      </w:r>
    </w:p>
    <w:sectPr w:rsidR="00412FDA" w:rsidRPr="00963999" w:rsidSect="006D5E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D1AF3" w14:textId="77777777" w:rsidR="009B6F7F" w:rsidRDefault="009B6F7F" w:rsidP="00254A5E">
      <w:r>
        <w:separator/>
      </w:r>
    </w:p>
  </w:endnote>
  <w:endnote w:type="continuationSeparator" w:id="0">
    <w:p w14:paraId="0B251668" w14:textId="77777777" w:rsidR="009B6F7F" w:rsidRDefault="009B6F7F" w:rsidP="0025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华文楷体">
    <w:charset w:val="86"/>
    <w:family w:val="auto"/>
    <w:pitch w:val="variable"/>
    <w:sig w:usb0="80000287" w:usb1="280F3C52" w:usb2="00000016" w:usb3="00000000" w:csb0="0004001F" w:csb1="00000000"/>
  </w:font>
  <w:font w:name="楷体">
    <w:charset w:val="86"/>
    <w:family w:val="auto"/>
    <w:pitch w:val="variable"/>
    <w:sig w:usb0="800002BF" w:usb1="38CF7CFA" w:usb2="00000016" w:usb3="00000000" w:csb0="00040001" w:csb1="00000000"/>
  </w:font>
  <w:font w:name="方正黑体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1"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KaiTi">
    <w:panose1 w:val="02010609060101010101"/>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Helvetica Neue">
    <w:panose1 w:val="02000503000000020004"/>
    <w:charset w:val="00"/>
    <w:family w:val="auto"/>
    <w:pitch w:val="variable"/>
    <w:sig w:usb0="E50002FF" w:usb1="500079DB" w:usb2="0000001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98831"/>
      <w:docPartObj>
        <w:docPartGallery w:val="Page Numbers (Bottom of Page)"/>
        <w:docPartUnique/>
      </w:docPartObj>
    </w:sdtPr>
    <w:sdtEndPr/>
    <w:sdtContent>
      <w:p w14:paraId="257A002B" w14:textId="77777777" w:rsidR="00CE7583" w:rsidRDefault="006452C0">
        <w:pPr>
          <w:pStyle w:val="a5"/>
          <w:jc w:val="center"/>
        </w:pPr>
        <w:r>
          <w:fldChar w:fldCharType="begin"/>
        </w:r>
        <w:r>
          <w:instrText xml:space="preserve"> PAGE   \* MERGEFORMAT </w:instrText>
        </w:r>
        <w:r>
          <w:fldChar w:fldCharType="separate"/>
        </w:r>
        <w:r w:rsidR="00103DC1" w:rsidRPr="00103DC1">
          <w:rPr>
            <w:noProof/>
            <w:lang w:val="zh-CN"/>
          </w:rPr>
          <w:t>1</w:t>
        </w:r>
        <w:r>
          <w:rPr>
            <w:noProof/>
            <w:lang w:val="zh-CN"/>
          </w:rPr>
          <w:fldChar w:fldCharType="end"/>
        </w:r>
      </w:p>
    </w:sdtContent>
  </w:sdt>
  <w:p w14:paraId="54653940" w14:textId="77777777" w:rsidR="00CE7583" w:rsidRDefault="00CE7583">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10C3F" w14:textId="77777777" w:rsidR="009B6F7F" w:rsidRDefault="009B6F7F" w:rsidP="00254A5E">
      <w:r>
        <w:separator/>
      </w:r>
    </w:p>
  </w:footnote>
  <w:footnote w:type="continuationSeparator" w:id="0">
    <w:p w14:paraId="10331F51" w14:textId="77777777" w:rsidR="009B6F7F" w:rsidRDefault="009B6F7F" w:rsidP="00254A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decimal"/>
      <w:lvlText w:val="%1."/>
      <w:lvlJc w:val="left"/>
      <w:pPr>
        <w:ind w:left="479" w:hanging="317"/>
      </w:pPr>
      <w:rPr>
        <w:rFonts w:ascii="Times New Roman" w:eastAsia="Times New Roman" w:hAnsi="Times New Roman" w:cs="Times New Roman" w:hint="default"/>
        <w:spacing w:val="-148"/>
        <w:w w:val="100"/>
        <w:sz w:val="19"/>
        <w:szCs w:val="19"/>
        <w:lang w:val="zh-CN" w:eastAsia="zh-CN" w:bidi="zh-CN"/>
      </w:rPr>
    </w:lvl>
    <w:lvl w:ilvl="1">
      <w:start w:val="1"/>
      <w:numFmt w:val="upperLetter"/>
      <w:lvlText w:val="%2."/>
      <w:lvlJc w:val="left"/>
      <w:pPr>
        <w:ind w:left="945" w:hanging="363"/>
      </w:pPr>
      <w:rPr>
        <w:rFonts w:ascii="Times New Roman" w:eastAsia="Times New Roman" w:hAnsi="Times New Roman" w:cs="Times New Roman" w:hint="default"/>
        <w:spacing w:val="-148"/>
        <w:w w:val="100"/>
        <w:sz w:val="19"/>
        <w:szCs w:val="19"/>
        <w:lang w:val="zh-CN" w:eastAsia="zh-CN" w:bidi="zh-CN"/>
      </w:rPr>
    </w:lvl>
    <w:lvl w:ilvl="2">
      <w:numFmt w:val="bullet"/>
      <w:lvlText w:val="•"/>
      <w:lvlJc w:val="left"/>
      <w:pPr>
        <w:ind w:left="880" w:hanging="363"/>
      </w:pPr>
      <w:rPr>
        <w:rFonts w:hint="default"/>
        <w:lang w:val="zh-CN" w:eastAsia="zh-CN" w:bidi="zh-CN"/>
      </w:rPr>
    </w:lvl>
    <w:lvl w:ilvl="3">
      <w:numFmt w:val="bullet"/>
      <w:lvlText w:val="•"/>
      <w:lvlJc w:val="left"/>
      <w:pPr>
        <w:ind w:left="940" w:hanging="363"/>
      </w:pPr>
      <w:rPr>
        <w:rFonts w:hint="default"/>
        <w:lang w:val="zh-CN" w:eastAsia="zh-CN" w:bidi="zh-CN"/>
      </w:rPr>
    </w:lvl>
    <w:lvl w:ilvl="4">
      <w:numFmt w:val="bullet"/>
      <w:lvlText w:val="•"/>
      <w:lvlJc w:val="left"/>
      <w:pPr>
        <w:ind w:left="2034" w:hanging="363"/>
      </w:pPr>
      <w:rPr>
        <w:rFonts w:hint="default"/>
        <w:lang w:val="zh-CN" w:eastAsia="zh-CN" w:bidi="zh-CN"/>
      </w:rPr>
    </w:lvl>
    <w:lvl w:ilvl="5">
      <w:numFmt w:val="bullet"/>
      <w:lvlText w:val="•"/>
      <w:lvlJc w:val="left"/>
      <w:pPr>
        <w:ind w:left="3129" w:hanging="363"/>
      </w:pPr>
      <w:rPr>
        <w:rFonts w:hint="default"/>
        <w:lang w:val="zh-CN" w:eastAsia="zh-CN" w:bidi="zh-CN"/>
      </w:rPr>
    </w:lvl>
    <w:lvl w:ilvl="6">
      <w:numFmt w:val="bullet"/>
      <w:lvlText w:val="•"/>
      <w:lvlJc w:val="left"/>
      <w:pPr>
        <w:ind w:left="4224" w:hanging="363"/>
      </w:pPr>
      <w:rPr>
        <w:rFonts w:hint="default"/>
        <w:lang w:val="zh-CN" w:eastAsia="zh-CN" w:bidi="zh-CN"/>
      </w:rPr>
    </w:lvl>
    <w:lvl w:ilvl="7">
      <w:numFmt w:val="bullet"/>
      <w:lvlText w:val="•"/>
      <w:lvlJc w:val="left"/>
      <w:pPr>
        <w:ind w:left="5319" w:hanging="363"/>
      </w:pPr>
      <w:rPr>
        <w:rFonts w:hint="default"/>
        <w:lang w:val="zh-CN" w:eastAsia="zh-CN" w:bidi="zh-CN"/>
      </w:rPr>
    </w:lvl>
    <w:lvl w:ilvl="8">
      <w:numFmt w:val="bullet"/>
      <w:lvlText w:val="•"/>
      <w:lvlJc w:val="left"/>
      <w:pPr>
        <w:ind w:left="6414" w:hanging="363"/>
      </w:pPr>
      <w:rPr>
        <w:rFonts w:hint="default"/>
        <w:lang w:val="zh-CN" w:eastAsia="zh-CN" w:bidi="zh-CN"/>
      </w:rPr>
    </w:lvl>
  </w:abstractNum>
  <w:abstractNum w:abstractNumId="1">
    <w:nsid w:val="011248C5"/>
    <w:multiLevelType w:val="hybridMultilevel"/>
    <w:tmpl w:val="DE5AAC4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02489E"/>
    <w:multiLevelType w:val="hybridMultilevel"/>
    <w:tmpl w:val="58C85C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5B0ABA"/>
    <w:multiLevelType w:val="hybridMultilevel"/>
    <w:tmpl w:val="6610C9A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053633E"/>
    <w:multiLevelType w:val="hybridMultilevel"/>
    <w:tmpl w:val="4050BDD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30628A"/>
    <w:multiLevelType w:val="hybridMultilevel"/>
    <w:tmpl w:val="25661A5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2507F2B"/>
    <w:multiLevelType w:val="hybridMultilevel"/>
    <w:tmpl w:val="ED103CF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57A438B"/>
    <w:multiLevelType w:val="hybridMultilevel"/>
    <w:tmpl w:val="7A3846EA"/>
    <w:lvl w:ilvl="0" w:tplc="1FF422FC">
      <w:start w:val="1"/>
      <w:numFmt w:val="decimalEnclosedCircle"/>
      <w:lvlText w:val="%1"/>
      <w:lvlJc w:val="left"/>
      <w:pPr>
        <w:ind w:left="360" w:hanging="360"/>
      </w:pPr>
      <w:rPr>
        <w:rFonts w:hint="default"/>
        <w:color w:val="3030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266061"/>
    <w:multiLevelType w:val="hybridMultilevel"/>
    <w:tmpl w:val="45EAB2F8"/>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3FA55937"/>
    <w:multiLevelType w:val="hybridMultilevel"/>
    <w:tmpl w:val="D07CC6D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3FA72CF4"/>
    <w:multiLevelType w:val="hybridMultilevel"/>
    <w:tmpl w:val="A282074E"/>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DB132E1"/>
    <w:multiLevelType w:val="hybridMultilevel"/>
    <w:tmpl w:val="39B08FC6"/>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54B26C2F"/>
    <w:multiLevelType w:val="hybridMultilevel"/>
    <w:tmpl w:val="507ADA00"/>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86851A3"/>
    <w:multiLevelType w:val="hybridMultilevel"/>
    <w:tmpl w:val="1FF0ACD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61623F8D"/>
    <w:multiLevelType w:val="hybridMultilevel"/>
    <w:tmpl w:val="7D92BF9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A127C17"/>
    <w:multiLevelType w:val="hybridMultilevel"/>
    <w:tmpl w:val="7C68351A"/>
    <w:lvl w:ilvl="0" w:tplc="46DE22BA">
      <w:start w:val="1"/>
      <w:numFmt w:val="decimalEnclosedCircle"/>
      <w:lvlText w:val="%1"/>
      <w:lvlJc w:val="left"/>
      <w:pPr>
        <w:ind w:left="927" w:hanging="360"/>
      </w:pPr>
      <w:rPr>
        <w:rFonts w:asciiTheme="minorHAnsi" w:hAnsiTheme="minorHAnsi" w:cstheme="minorBidi" w:hint="default"/>
        <w:color w:val="auto"/>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717147B0"/>
    <w:multiLevelType w:val="hybridMultilevel"/>
    <w:tmpl w:val="9EFA5C2A"/>
    <w:lvl w:ilvl="0" w:tplc="33BC3294">
      <w:start w:val="1"/>
      <w:numFmt w:val="decimalEnclosedCircle"/>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75C31B06"/>
    <w:multiLevelType w:val="hybridMultilevel"/>
    <w:tmpl w:val="EEDE7D1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7E84CDF"/>
    <w:multiLevelType w:val="hybridMultilevel"/>
    <w:tmpl w:val="8D4ADF5C"/>
    <w:lvl w:ilvl="0" w:tplc="8192405A">
      <w:start w:val="1"/>
      <w:numFmt w:val="bullet"/>
      <w:lvlText w:val=""/>
      <w:lvlJc w:val="left"/>
      <w:pPr>
        <w:tabs>
          <w:tab w:val="num" w:pos="720"/>
        </w:tabs>
        <w:ind w:left="720" w:hanging="360"/>
      </w:pPr>
      <w:rPr>
        <w:rFonts w:ascii="Wingdings 2" w:hAnsi="Wingdings 2" w:hint="default"/>
      </w:rPr>
    </w:lvl>
    <w:lvl w:ilvl="1" w:tplc="1A2451B8" w:tentative="1">
      <w:start w:val="1"/>
      <w:numFmt w:val="bullet"/>
      <w:lvlText w:val=""/>
      <w:lvlJc w:val="left"/>
      <w:pPr>
        <w:tabs>
          <w:tab w:val="num" w:pos="1440"/>
        </w:tabs>
        <w:ind w:left="1440" w:hanging="360"/>
      </w:pPr>
      <w:rPr>
        <w:rFonts w:ascii="Wingdings 2" w:hAnsi="Wingdings 2" w:hint="default"/>
      </w:rPr>
    </w:lvl>
    <w:lvl w:ilvl="2" w:tplc="75E42FFC" w:tentative="1">
      <w:start w:val="1"/>
      <w:numFmt w:val="bullet"/>
      <w:lvlText w:val=""/>
      <w:lvlJc w:val="left"/>
      <w:pPr>
        <w:tabs>
          <w:tab w:val="num" w:pos="2160"/>
        </w:tabs>
        <w:ind w:left="2160" w:hanging="360"/>
      </w:pPr>
      <w:rPr>
        <w:rFonts w:ascii="Wingdings 2" w:hAnsi="Wingdings 2" w:hint="default"/>
      </w:rPr>
    </w:lvl>
    <w:lvl w:ilvl="3" w:tplc="1CC8874E" w:tentative="1">
      <w:start w:val="1"/>
      <w:numFmt w:val="bullet"/>
      <w:lvlText w:val=""/>
      <w:lvlJc w:val="left"/>
      <w:pPr>
        <w:tabs>
          <w:tab w:val="num" w:pos="2880"/>
        </w:tabs>
        <w:ind w:left="2880" w:hanging="360"/>
      </w:pPr>
      <w:rPr>
        <w:rFonts w:ascii="Wingdings 2" w:hAnsi="Wingdings 2" w:hint="default"/>
      </w:rPr>
    </w:lvl>
    <w:lvl w:ilvl="4" w:tplc="2F3801A8" w:tentative="1">
      <w:start w:val="1"/>
      <w:numFmt w:val="bullet"/>
      <w:lvlText w:val=""/>
      <w:lvlJc w:val="left"/>
      <w:pPr>
        <w:tabs>
          <w:tab w:val="num" w:pos="3600"/>
        </w:tabs>
        <w:ind w:left="3600" w:hanging="360"/>
      </w:pPr>
      <w:rPr>
        <w:rFonts w:ascii="Wingdings 2" w:hAnsi="Wingdings 2" w:hint="default"/>
      </w:rPr>
    </w:lvl>
    <w:lvl w:ilvl="5" w:tplc="F3B86BEA" w:tentative="1">
      <w:start w:val="1"/>
      <w:numFmt w:val="bullet"/>
      <w:lvlText w:val=""/>
      <w:lvlJc w:val="left"/>
      <w:pPr>
        <w:tabs>
          <w:tab w:val="num" w:pos="4320"/>
        </w:tabs>
        <w:ind w:left="4320" w:hanging="360"/>
      </w:pPr>
      <w:rPr>
        <w:rFonts w:ascii="Wingdings 2" w:hAnsi="Wingdings 2" w:hint="default"/>
      </w:rPr>
    </w:lvl>
    <w:lvl w:ilvl="6" w:tplc="59A6BE66" w:tentative="1">
      <w:start w:val="1"/>
      <w:numFmt w:val="bullet"/>
      <w:lvlText w:val=""/>
      <w:lvlJc w:val="left"/>
      <w:pPr>
        <w:tabs>
          <w:tab w:val="num" w:pos="5040"/>
        </w:tabs>
        <w:ind w:left="5040" w:hanging="360"/>
      </w:pPr>
      <w:rPr>
        <w:rFonts w:ascii="Wingdings 2" w:hAnsi="Wingdings 2" w:hint="default"/>
      </w:rPr>
    </w:lvl>
    <w:lvl w:ilvl="7" w:tplc="00448AE0" w:tentative="1">
      <w:start w:val="1"/>
      <w:numFmt w:val="bullet"/>
      <w:lvlText w:val=""/>
      <w:lvlJc w:val="left"/>
      <w:pPr>
        <w:tabs>
          <w:tab w:val="num" w:pos="5760"/>
        </w:tabs>
        <w:ind w:left="5760" w:hanging="360"/>
      </w:pPr>
      <w:rPr>
        <w:rFonts w:ascii="Wingdings 2" w:hAnsi="Wingdings 2" w:hint="default"/>
      </w:rPr>
    </w:lvl>
    <w:lvl w:ilvl="8" w:tplc="14FEA458" w:tentative="1">
      <w:start w:val="1"/>
      <w:numFmt w:val="bullet"/>
      <w:lvlText w:val=""/>
      <w:lvlJc w:val="left"/>
      <w:pPr>
        <w:tabs>
          <w:tab w:val="num" w:pos="6480"/>
        </w:tabs>
        <w:ind w:left="6480" w:hanging="360"/>
      </w:pPr>
      <w:rPr>
        <w:rFonts w:ascii="Wingdings 2" w:hAnsi="Wingdings 2" w:hint="default"/>
      </w:rPr>
    </w:lvl>
  </w:abstractNum>
  <w:abstractNum w:abstractNumId="19">
    <w:nsid w:val="7C7904FD"/>
    <w:multiLevelType w:val="hybridMultilevel"/>
    <w:tmpl w:val="19D4579E"/>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7C837A31"/>
    <w:multiLevelType w:val="hybridMultilevel"/>
    <w:tmpl w:val="047E8EC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7"/>
  </w:num>
  <w:num w:numId="3">
    <w:abstractNumId w:val="13"/>
  </w:num>
  <w:num w:numId="4">
    <w:abstractNumId w:val="4"/>
  </w:num>
  <w:num w:numId="5">
    <w:abstractNumId w:val="17"/>
  </w:num>
  <w:num w:numId="6">
    <w:abstractNumId w:val="6"/>
  </w:num>
  <w:num w:numId="7">
    <w:abstractNumId w:val="1"/>
  </w:num>
  <w:num w:numId="8">
    <w:abstractNumId w:val="10"/>
  </w:num>
  <w:num w:numId="9">
    <w:abstractNumId w:val="19"/>
  </w:num>
  <w:num w:numId="10">
    <w:abstractNumId w:val="11"/>
  </w:num>
  <w:num w:numId="11">
    <w:abstractNumId w:val="3"/>
  </w:num>
  <w:num w:numId="12">
    <w:abstractNumId w:val="12"/>
  </w:num>
  <w:num w:numId="13">
    <w:abstractNumId w:val="5"/>
  </w:num>
  <w:num w:numId="14">
    <w:abstractNumId w:val="8"/>
  </w:num>
  <w:num w:numId="15">
    <w:abstractNumId w:val="14"/>
  </w:num>
  <w:num w:numId="16">
    <w:abstractNumId w:val="9"/>
  </w:num>
  <w:num w:numId="17">
    <w:abstractNumId w:val="2"/>
  </w:num>
  <w:num w:numId="18">
    <w:abstractNumId w:val="16"/>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4A5E"/>
    <w:rsid w:val="000543CC"/>
    <w:rsid w:val="000560BB"/>
    <w:rsid w:val="00066E25"/>
    <w:rsid w:val="000E3255"/>
    <w:rsid w:val="000F6A88"/>
    <w:rsid w:val="00103DC1"/>
    <w:rsid w:val="00104BB6"/>
    <w:rsid w:val="00111C24"/>
    <w:rsid w:val="00114E97"/>
    <w:rsid w:val="00125218"/>
    <w:rsid w:val="00141C4D"/>
    <w:rsid w:val="0018086D"/>
    <w:rsid w:val="0018385F"/>
    <w:rsid w:val="00184CEF"/>
    <w:rsid w:val="0019126A"/>
    <w:rsid w:val="00196CAA"/>
    <w:rsid w:val="001A575E"/>
    <w:rsid w:val="001B7FD7"/>
    <w:rsid w:val="001C6992"/>
    <w:rsid w:val="001E3994"/>
    <w:rsid w:val="001E5A6F"/>
    <w:rsid w:val="00230014"/>
    <w:rsid w:val="002466DE"/>
    <w:rsid w:val="00254A5E"/>
    <w:rsid w:val="0026038E"/>
    <w:rsid w:val="0026631D"/>
    <w:rsid w:val="00272AA6"/>
    <w:rsid w:val="00286853"/>
    <w:rsid w:val="0029739F"/>
    <w:rsid w:val="002B71B2"/>
    <w:rsid w:val="002C67CA"/>
    <w:rsid w:val="002E0217"/>
    <w:rsid w:val="003354EA"/>
    <w:rsid w:val="00340EBF"/>
    <w:rsid w:val="00352897"/>
    <w:rsid w:val="00355940"/>
    <w:rsid w:val="0037214C"/>
    <w:rsid w:val="00381506"/>
    <w:rsid w:val="003C4A6D"/>
    <w:rsid w:val="003E0F5D"/>
    <w:rsid w:val="003F4E28"/>
    <w:rsid w:val="00412FDA"/>
    <w:rsid w:val="00433372"/>
    <w:rsid w:val="00437B3B"/>
    <w:rsid w:val="004578EE"/>
    <w:rsid w:val="004656CF"/>
    <w:rsid w:val="00473909"/>
    <w:rsid w:val="00484AB2"/>
    <w:rsid w:val="00493DF2"/>
    <w:rsid w:val="004A5441"/>
    <w:rsid w:val="004A60A1"/>
    <w:rsid w:val="004B1B5D"/>
    <w:rsid w:val="004C1386"/>
    <w:rsid w:val="004C5D94"/>
    <w:rsid w:val="004E369F"/>
    <w:rsid w:val="00504DA1"/>
    <w:rsid w:val="0052754F"/>
    <w:rsid w:val="005352F0"/>
    <w:rsid w:val="00596C2B"/>
    <w:rsid w:val="005F084C"/>
    <w:rsid w:val="005F5586"/>
    <w:rsid w:val="00623682"/>
    <w:rsid w:val="00626D31"/>
    <w:rsid w:val="006300BA"/>
    <w:rsid w:val="006452C0"/>
    <w:rsid w:val="006671FA"/>
    <w:rsid w:val="006731CA"/>
    <w:rsid w:val="006A1609"/>
    <w:rsid w:val="006C58E4"/>
    <w:rsid w:val="006D5E37"/>
    <w:rsid w:val="006F4C9C"/>
    <w:rsid w:val="00701540"/>
    <w:rsid w:val="007016D6"/>
    <w:rsid w:val="00710D8C"/>
    <w:rsid w:val="00716D83"/>
    <w:rsid w:val="00741E2C"/>
    <w:rsid w:val="007469FB"/>
    <w:rsid w:val="0076120F"/>
    <w:rsid w:val="00762042"/>
    <w:rsid w:val="0076594D"/>
    <w:rsid w:val="0078103B"/>
    <w:rsid w:val="00782986"/>
    <w:rsid w:val="007E7C92"/>
    <w:rsid w:val="007F4A81"/>
    <w:rsid w:val="00814194"/>
    <w:rsid w:val="00832306"/>
    <w:rsid w:val="00845042"/>
    <w:rsid w:val="008602D0"/>
    <w:rsid w:val="00861734"/>
    <w:rsid w:val="00872813"/>
    <w:rsid w:val="00876F01"/>
    <w:rsid w:val="00891166"/>
    <w:rsid w:val="00891331"/>
    <w:rsid w:val="008C042E"/>
    <w:rsid w:val="008C094D"/>
    <w:rsid w:val="008C162C"/>
    <w:rsid w:val="008D419C"/>
    <w:rsid w:val="008D4AAC"/>
    <w:rsid w:val="008F240E"/>
    <w:rsid w:val="0091492B"/>
    <w:rsid w:val="00921A4E"/>
    <w:rsid w:val="00922BE3"/>
    <w:rsid w:val="00963999"/>
    <w:rsid w:val="0096672F"/>
    <w:rsid w:val="00975E9F"/>
    <w:rsid w:val="00983FC0"/>
    <w:rsid w:val="009A220A"/>
    <w:rsid w:val="009B0E0C"/>
    <w:rsid w:val="009B4849"/>
    <w:rsid w:val="009B6F7F"/>
    <w:rsid w:val="009B7038"/>
    <w:rsid w:val="009E0C80"/>
    <w:rsid w:val="009F1A78"/>
    <w:rsid w:val="009F5C04"/>
    <w:rsid w:val="00A00C27"/>
    <w:rsid w:val="00A1528D"/>
    <w:rsid w:val="00A2477C"/>
    <w:rsid w:val="00A34151"/>
    <w:rsid w:val="00A53117"/>
    <w:rsid w:val="00A86F94"/>
    <w:rsid w:val="00AB1EC0"/>
    <w:rsid w:val="00AC3052"/>
    <w:rsid w:val="00AC7447"/>
    <w:rsid w:val="00AD211C"/>
    <w:rsid w:val="00AD33F8"/>
    <w:rsid w:val="00AF5A83"/>
    <w:rsid w:val="00AF694C"/>
    <w:rsid w:val="00B339DC"/>
    <w:rsid w:val="00B33C45"/>
    <w:rsid w:val="00B36990"/>
    <w:rsid w:val="00B371A3"/>
    <w:rsid w:val="00B62007"/>
    <w:rsid w:val="00B7633D"/>
    <w:rsid w:val="00BB0388"/>
    <w:rsid w:val="00BD76AA"/>
    <w:rsid w:val="00BE0001"/>
    <w:rsid w:val="00BF21D8"/>
    <w:rsid w:val="00BF6CA9"/>
    <w:rsid w:val="00BF7AA2"/>
    <w:rsid w:val="00C157D9"/>
    <w:rsid w:val="00C218AD"/>
    <w:rsid w:val="00C24E40"/>
    <w:rsid w:val="00C27034"/>
    <w:rsid w:val="00C32AF4"/>
    <w:rsid w:val="00C32B62"/>
    <w:rsid w:val="00C4174E"/>
    <w:rsid w:val="00C43293"/>
    <w:rsid w:val="00C64028"/>
    <w:rsid w:val="00C67ECB"/>
    <w:rsid w:val="00C75AC6"/>
    <w:rsid w:val="00CB4DA3"/>
    <w:rsid w:val="00CD2131"/>
    <w:rsid w:val="00CE7583"/>
    <w:rsid w:val="00D1444B"/>
    <w:rsid w:val="00D14E09"/>
    <w:rsid w:val="00D24B91"/>
    <w:rsid w:val="00D27F48"/>
    <w:rsid w:val="00D37669"/>
    <w:rsid w:val="00D73AF4"/>
    <w:rsid w:val="00DC1E6B"/>
    <w:rsid w:val="00DF1B1E"/>
    <w:rsid w:val="00E072BF"/>
    <w:rsid w:val="00E54E9D"/>
    <w:rsid w:val="00E55862"/>
    <w:rsid w:val="00E62E43"/>
    <w:rsid w:val="00E6574B"/>
    <w:rsid w:val="00E73341"/>
    <w:rsid w:val="00E84F46"/>
    <w:rsid w:val="00EB4A91"/>
    <w:rsid w:val="00EC05AA"/>
    <w:rsid w:val="00EC1F08"/>
    <w:rsid w:val="00F243DA"/>
    <w:rsid w:val="00F36D39"/>
    <w:rsid w:val="00F37124"/>
    <w:rsid w:val="00F4690E"/>
    <w:rsid w:val="00F57B1E"/>
    <w:rsid w:val="00F619E8"/>
    <w:rsid w:val="00F75771"/>
    <w:rsid w:val="00F86C16"/>
    <w:rsid w:val="00F95C6D"/>
    <w:rsid w:val="00FC0E7E"/>
    <w:rsid w:val="00FC1D49"/>
    <w:rsid w:val="00FD7DC9"/>
    <w:rsid w:val="00FF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F5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4A5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254A5E"/>
    <w:rPr>
      <w:sz w:val="18"/>
      <w:szCs w:val="18"/>
    </w:rPr>
  </w:style>
  <w:style w:type="paragraph" w:styleId="a5">
    <w:name w:val="footer"/>
    <w:basedOn w:val="a"/>
    <w:link w:val="a6"/>
    <w:uiPriority w:val="99"/>
    <w:unhideWhenUsed/>
    <w:rsid w:val="00254A5E"/>
    <w:pPr>
      <w:tabs>
        <w:tab w:val="center" w:pos="4153"/>
        <w:tab w:val="right" w:pos="8306"/>
      </w:tabs>
      <w:snapToGrid w:val="0"/>
      <w:jc w:val="left"/>
    </w:pPr>
    <w:rPr>
      <w:sz w:val="18"/>
      <w:szCs w:val="18"/>
    </w:rPr>
  </w:style>
  <w:style w:type="character" w:customStyle="1" w:styleId="a6">
    <w:name w:val="页脚字符"/>
    <w:basedOn w:val="a0"/>
    <w:link w:val="a5"/>
    <w:uiPriority w:val="99"/>
    <w:rsid w:val="00254A5E"/>
    <w:rPr>
      <w:sz w:val="18"/>
      <w:szCs w:val="18"/>
    </w:rPr>
  </w:style>
  <w:style w:type="paragraph" w:styleId="a7">
    <w:name w:val="Normal (Web)"/>
    <w:basedOn w:val="a"/>
    <w:unhideWhenUsed/>
    <w:rsid w:val="00254A5E"/>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54A5E"/>
    <w:pPr>
      <w:ind w:firstLineChars="200" w:firstLine="420"/>
    </w:pPr>
  </w:style>
  <w:style w:type="paragraph" w:styleId="a9">
    <w:name w:val="Balloon Text"/>
    <w:basedOn w:val="a"/>
    <w:link w:val="aa"/>
    <w:uiPriority w:val="99"/>
    <w:semiHidden/>
    <w:unhideWhenUsed/>
    <w:rsid w:val="0078103B"/>
    <w:rPr>
      <w:sz w:val="18"/>
      <w:szCs w:val="18"/>
    </w:rPr>
  </w:style>
  <w:style w:type="character" w:customStyle="1" w:styleId="aa">
    <w:name w:val="批注框文本字符"/>
    <w:basedOn w:val="a0"/>
    <w:link w:val="a9"/>
    <w:uiPriority w:val="99"/>
    <w:semiHidden/>
    <w:rsid w:val="0078103B"/>
    <w:rPr>
      <w:sz w:val="18"/>
      <w:szCs w:val="18"/>
    </w:rPr>
  </w:style>
  <w:style w:type="paragraph" w:customStyle="1" w:styleId="1">
    <w:name w:val="正文_1"/>
    <w:qFormat/>
    <w:rsid w:val="009B7038"/>
    <w:pPr>
      <w:widowControl w:val="0"/>
      <w:jc w:val="both"/>
    </w:pPr>
    <w:rPr>
      <w:rFonts w:ascii="Times New Roman" w:eastAsia="宋体" w:hAnsi="Times New Roman" w:cs="Times New Roman"/>
    </w:rPr>
  </w:style>
  <w:style w:type="paragraph" w:customStyle="1" w:styleId="Default">
    <w:name w:val="Default"/>
    <w:rsid w:val="00D1444B"/>
    <w:pPr>
      <w:widowControl w:val="0"/>
      <w:autoSpaceDE w:val="0"/>
      <w:autoSpaceDN w:val="0"/>
      <w:adjustRightInd w:val="0"/>
    </w:pPr>
    <w:rPr>
      <w:rFonts w:ascii="宋体" w:eastAsia="宋体" w:hAnsi="Times New Roman" w:cs="宋体"/>
      <w:color w:val="000000"/>
      <w:kern w:val="0"/>
      <w:sz w:val="24"/>
      <w:szCs w:val="24"/>
    </w:rPr>
  </w:style>
  <w:style w:type="paragraph" w:customStyle="1" w:styleId="exttext-alignleft">
    <w:name w:val="ext_text-align_left"/>
    <w:basedOn w:val="a"/>
    <w:rsid w:val="00412FDA"/>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ac"/>
    <w:uiPriority w:val="1"/>
    <w:qFormat/>
    <w:rsid w:val="001E5A6F"/>
    <w:pPr>
      <w:autoSpaceDE w:val="0"/>
      <w:autoSpaceDN w:val="0"/>
      <w:ind w:left="163"/>
      <w:jc w:val="left"/>
    </w:pPr>
    <w:rPr>
      <w:rFonts w:ascii="宋体" w:eastAsia="宋体" w:hAnsi="宋体" w:cs="宋体"/>
      <w:kern w:val="0"/>
      <w:szCs w:val="21"/>
      <w:lang w:val="zh-CN" w:bidi="zh-CN"/>
    </w:rPr>
  </w:style>
  <w:style w:type="character" w:customStyle="1" w:styleId="ac">
    <w:name w:val="正文文本字符"/>
    <w:basedOn w:val="a0"/>
    <w:link w:val="ab"/>
    <w:uiPriority w:val="1"/>
    <w:rsid w:val="001E5A6F"/>
    <w:rPr>
      <w:rFonts w:ascii="宋体" w:eastAsia="宋体" w:hAnsi="宋体" w:cs="宋体"/>
      <w:kern w:val="0"/>
      <w:szCs w:val="21"/>
      <w:lang w:val="zh-CN" w:bidi="zh-CN"/>
    </w:rPr>
  </w:style>
  <w:style w:type="paragraph" w:styleId="ad">
    <w:name w:val="No Spacing"/>
    <w:uiPriority w:val="1"/>
    <w:qFormat/>
    <w:rsid w:val="00E072BF"/>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96672F"/>
    <w:pPr>
      <w:spacing w:line="380" w:lineRule="exact"/>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360">
      <w:bodyDiv w:val="1"/>
      <w:marLeft w:val="0"/>
      <w:marRight w:val="0"/>
      <w:marTop w:val="0"/>
      <w:marBottom w:val="0"/>
      <w:divBdr>
        <w:top w:val="none" w:sz="0" w:space="0" w:color="auto"/>
        <w:left w:val="none" w:sz="0" w:space="0" w:color="auto"/>
        <w:bottom w:val="none" w:sz="0" w:space="0" w:color="auto"/>
        <w:right w:val="none" w:sz="0" w:space="0" w:color="auto"/>
      </w:divBdr>
    </w:div>
    <w:div w:id="194970383">
      <w:bodyDiv w:val="1"/>
      <w:marLeft w:val="0"/>
      <w:marRight w:val="0"/>
      <w:marTop w:val="0"/>
      <w:marBottom w:val="0"/>
      <w:divBdr>
        <w:top w:val="none" w:sz="0" w:space="0" w:color="auto"/>
        <w:left w:val="none" w:sz="0" w:space="0" w:color="auto"/>
        <w:bottom w:val="none" w:sz="0" w:space="0" w:color="auto"/>
        <w:right w:val="none" w:sz="0" w:space="0" w:color="auto"/>
      </w:divBdr>
    </w:div>
    <w:div w:id="460459633">
      <w:bodyDiv w:val="1"/>
      <w:marLeft w:val="0"/>
      <w:marRight w:val="0"/>
      <w:marTop w:val="0"/>
      <w:marBottom w:val="0"/>
      <w:divBdr>
        <w:top w:val="none" w:sz="0" w:space="0" w:color="auto"/>
        <w:left w:val="none" w:sz="0" w:space="0" w:color="auto"/>
        <w:bottom w:val="none" w:sz="0" w:space="0" w:color="auto"/>
        <w:right w:val="none" w:sz="0" w:space="0" w:color="auto"/>
      </w:divBdr>
      <w:divsChild>
        <w:div w:id="1079518941">
          <w:marLeft w:val="547"/>
          <w:marRight w:val="0"/>
          <w:marTop w:val="144"/>
          <w:marBottom w:val="0"/>
          <w:divBdr>
            <w:top w:val="none" w:sz="0" w:space="0" w:color="auto"/>
            <w:left w:val="none" w:sz="0" w:space="0" w:color="auto"/>
            <w:bottom w:val="none" w:sz="0" w:space="0" w:color="auto"/>
            <w:right w:val="none" w:sz="0" w:space="0" w:color="auto"/>
          </w:divBdr>
        </w:div>
        <w:div w:id="965811654">
          <w:marLeft w:val="547"/>
          <w:marRight w:val="0"/>
          <w:marTop w:val="144"/>
          <w:marBottom w:val="0"/>
          <w:divBdr>
            <w:top w:val="none" w:sz="0" w:space="0" w:color="auto"/>
            <w:left w:val="none" w:sz="0" w:space="0" w:color="auto"/>
            <w:bottom w:val="none" w:sz="0" w:space="0" w:color="auto"/>
            <w:right w:val="none" w:sz="0" w:space="0" w:color="auto"/>
          </w:divBdr>
        </w:div>
        <w:div w:id="164714274">
          <w:marLeft w:val="547"/>
          <w:marRight w:val="0"/>
          <w:marTop w:val="144"/>
          <w:marBottom w:val="0"/>
          <w:divBdr>
            <w:top w:val="none" w:sz="0" w:space="0" w:color="auto"/>
            <w:left w:val="none" w:sz="0" w:space="0" w:color="auto"/>
            <w:bottom w:val="none" w:sz="0" w:space="0" w:color="auto"/>
            <w:right w:val="none" w:sz="0" w:space="0" w:color="auto"/>
          </w:divBdr>
        </w:div>
        <w:div w:id="849179166">
          <w:marLeft w:val="547"/>
          <w:marRight w:val="0"/>
          <w:marTop w:val="144"/>
          <w:marBottom w:val="0"/>
          <w:divBdr>
            <w:top w:val="none" w:sz="0" w:space="0" w:color="auto"/>
            <w:left w:val="none" w:sz="0" w:space="0" w:color="auto"/>
            <w:bottom w:val="none" w:sz="0" w:space="0" w:color="auto"/>
            <w:right w:val="none" w:sz="0" w:space="0" w:color="auto"/>
          </w:divBdr>
        </w:div>
      </w:divsChild>
    </w:div>
    <w:div w:id="504248855">
      <w:bodyDiv w:val="1"/>
      <w:marLeft w:val="0"/>
      <w:marRight w:val="0"/>
      <w:marTop w:val="0"/>
      <w:marBottom w:val="0"/>
      <w:divBdr>
        <w:top w:val="none" w:sz="0" w:space="0" w:color="auto"/>
        <w:left w:val="none" w:sz="0" w:space="0" w:color="auto"/>
        <w:bottom w:val="none" w:sz="0" w:space="0" w:color="auto"/>
        <w:right w:val="none" w:sz="0" w:space="0" w:color="auto"/>
      </w:divBdr>
      <w:divsChild>
        <w:div w:id="1263688162">
          <w:marLeft w:val="547"/>
          <w:marRight w:val="0"/>
          <w:marTop w:val="154"/>
          <w:marBottom w:val="0"/>
          <w:divBdr>
            <w:top w:val="none" w:sz="0" w:space="0" w:color="auto"/>
            <w:left w:val="none" w:sz="0" w:space="0" w:color="auto"/>
            <w:bottom w:val="none" w:sz="0" w:space="0" w:color="auto"/>
            <w:right w:val="none" w:sz="0" w:space="0" w:color="auto"/>
          </w:divBdr>
        </w:div>
        <w:div w:id="1033772025">
          <w:marLeft w:val="547"/>
          <w:marRight w:val="0"/>
          <w:marTop w:val="154"/>
          <w:marBottom w:val="0"/>
          <w:divBdr>
            <w:top w:val="none" w:sz="0" w:space="0" w:color="auto"/>
            <w:left w:val="none" w:sz="0" w:space="0" w:color="auto"/>
            <w:bottom w:val="none" w:sz="0" w:space="0" w:color="auto"/>
            <w:right w:val="none" w:sz="0" w:space="0" w:color="auto"/>
          </w:divBdr>
        </w:div>
      </w:divsChild>
    </w:div>
    <w:div w:id="967783335">
      <w:bodyDiv w:val="1"/>
      <w:marLeft w:val="0"/>
      <w:marRight w:val="0"/>
      <w:marTop w:val="0"/>
      <w:marBottom w:val="0"/>
      <w:divBdr>
        <w:top w:val="none" w:sz="0" w:space="0" w:color="auto"/>
        <w:left w:val="none" w:sz="0" w:space="0" w:color="auto"/>
        <w:bottom w:val="none" w:sz="0" w:space="0" w:color="auto"/>
        <w:right w:val="none" w:sz="0" w:space="0" w:color="auto"/>
      </w:divBdr>
    </w:div>
    <w:div w:id="1380401439">
      <w:bodyDiv w:val="1"/>
      <w:marLeft w:val="0"/>
      <w:marRight w:val="0"/>
      <w:marTop w:val="0"/>
      <w:marBottom w:val="0"/>
      <w:divBdr>
        <w:top w:val="none" w:sz="0" w:space="0" w:color="auto"/>
        <w:left w:val="none" w:sz="0" w:space="0" w:color="auto"/>
        <w:bottom w:val="none" w:sz="0" w:space="0" w:color="auto"/>
        <w:right w:val="none" w:sz="0" w:space="0" w:color="auto"/>
      </w:divBdr>
    </w:div>
    <w:div w:id="1724870321">
      <w:bodyDiv w:val="1"/>
      <w:marLeft w:val="0"/>
      <w:marRight w:val="0"/>
      <w:marTop w:val="0"/>
      <w:marBottom w:val="0"/>
      <w:divBdr>
        <w:top w:val="none" w:sz="0" w:space="0" w:color="auto"/>
        <w:left w:val="none" w:sz="0" w:space="0" w:color="auto"/>
        <w:bottom w:val="none" w:sz="0" w:space="0" w:color="auto"/>
        <w:right w:val="none" w:sz="0" w:space="0" w:color="auto"/>
      </w:divBdr>
    </w:div>
    <w:div w:id="19527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aike.so.com/doc/5584894-5797488.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14</Pages>
  <Words>2136</Words>
  <Characters>12178</Characters>
  <Application>Microsoft Macintosh Word</Application>
  <DocSecurity>0</DocSecurity>
  <Lines>101</Lines>
  <Paragraphs>28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朱来青</dc:creator>
  <cp:keywords/>
  <dc:description/>
  <cp:lastModifiedBy>Microsoft Office 用户</cp:lastModifiedBy>
  <cp:revision>160</cp:revision>
  <dcterms:created xsi:type="dcterms:W3CDTF">2020-03-09T17:12:00Z</dcterms:created>
  <dcterms:modified xsi:type="dcterms:W3CDTF">2020-04-25T19:54:00Z</dcterms:modified>
</cp:coreProperties>
</file>