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kern w:val="0"/>
          <w:sz w:val="28"/>
          <w:szCs w:val="21"/>
          <w:lang w:eastAsia="zh-CN"/>
        </w:rPr>
      </w:pPr>
      <w:r>
        <w:rPr>
          <w:rFonts w:hint="eastAsia"/>
          <w:b/>
          <w:kern w:val="0"/>
          <w:sz w:val="28"/>
          <w:szCs w:val="21"/>
        </w:rPr>
        <w:t>《</w:t>
      </w:r>
      <w:r>
        <w:rPr>
          <w:rFonts w:hint="eastAsia"/>
          <w:b/>
          <w:kern w:val="0"/>
          <w:sz w:val="28"/>
          <w:szCs w:val="21"/>
          <w:lang w:eastAsia="zh-CN"/>
        </w:rPr>
        <w:t>弱电解质的电离</w:t>
      </w:r>
      <w:r>
        <w:rPr>
          <w:rFonts w:hint="eastAsia"/>
          <w:b/>
          <w:kern w:val="0"/>
          <w:sz w:val="28"/>
          <w:szCs w:val="21"/>
          <w:lang w:val="en-US" w:eastAsia="zh-CN"/>
        </w:rPr>
        <w:t>1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基础</w:t>
      </w:r>
      <w:r>
        <w:rPr>
          <w:rFonts w:hint="eastAsia"/>
          <w:b/>
          <w:kern w:val="0"/>
          <w:sz w:val="28"/>
          <w:szCs w:val="21"/>
          <w:lang w:eastAsia="zh-CN"/>
        </w:rPr>
        <w:t>作业参考答案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2、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C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3、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4、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5、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6、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D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7、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D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8、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C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9、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B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 10、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B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 xml:space="preserve">  11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、A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12、</w:t>
      </w:r>
      <w:r>
        <w:rPr>
          <w:rFonts w:ascii="Times New Roman" w:hAnsi="Times New Roman" w:cs="Times New Roman"/>
          <w:sz w:val="24"/>
          <w:szCs w:val="24"/>
        </w:rPr>
        <w:t>(1)B、H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A、E、 F、I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　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pStyle w:val="2"/>
        <w:tabs>
          <w:tab w:val="left" w:pos="450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(2)G、I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　A、C、D、F、I</w:t>
      </w:r>
    </w:p>
    <w:p>
      <w:pP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D2CE2"/>
    <w:rsid w:val="0EB52742"/>
    <w:rsid w:val="564D39A1"/>
    <w:rsid w:val="658A655E"/>
    <w:rsid w:val="6C6D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2020-04-25T11:25:00Z</dcterms:created>
  <dc:creator>京海一粟</dc:creator>
  <cp:lastModifiedBy>于守丽</cp:lastModifiedBy>
  <dcterms:modified xsi:type="dcterms:W3CDTF">2020-04-30T00:28:18Z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