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</w:rPr>
        <w:t>金属的电化学腐蚀与防护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</w:rPr>
        <w:t>》提升作业答案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</w:rPr>
        <w:t>1.</w:t>
      </w:r>
      <w:r>
        <w:rPr>
          <w:rFonts w:asciiTheme="minorEastAsia" w:hAnsiTheme="minorEastAsia" w:eastAsiaTheme="minorEastAsia"/>
          <w:b/>
          <w:color w:val="000000" w:themeColor="text1"/>
          <w:szCs w:val="21"/>
        </w:rPr>
        <w:t xml:space="preserve"> </w:t>
      </w:r>
      <w:r>
        <w:rPr>
          <w:szCs w:val="21"/>
        </w:rPr>
        <w:t>【答案】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 w:cs="宋体"/>
          <w:szCs w:val="21"/>
        </w:rPr>
        <w:t>②③</w:t>
      </w:r>
      <w:r>
        <w:rPr>
          <w:szCs w:val="21"/>
        </w:rPr>
        <w:t xml:space="preserve">    2Cl</w:t>
      </w:r>
      <w:r>
        <w:rPr>
          <w:szCs w:val="21"/>
          <w:vertAlign w:val="superscript"/>
        </w:rPr>
        <w:t>－</w:t>
      </w:r>
      <w:r>
        <w:rPr>
          <w:szCs w:val="21"/>
        </w:rPr>
        <w:t>＋2H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drawing>
          <wp:inline distT="0" distB="0" distL="0" distR="0">
            <wp:extent cx="447675" cy="342900"/>
            <wp:effectExtent l="0" t="0" r="0" b="0"/>
            <wp:docPr id="12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2OH</w:t>
      </w:r>
      <w:r>
        <w:rPr>
          <w:szCs w:val="21"/>
          <w:vertAlign w:val="superscript"/>
        </w:rPr>
        <w:t>－</w:t>
      </w:r>
      <w:r>
        <w:rPr>
          <w:szCs w:val="21"/>
        </w:rPr>
        <w:t>＋Cl</w:t>
      </w:r>
      <w:r>
        <w:rPr>
          <w:szCs w:val="21"/>
          <w:vertAlign w:val="subscript"/>
        </w:rPr>
        <w:t>2</w:t>
      </w:r>
      <w:r>
        <w:rPr>
          <w:szCs w:val="21"/>
        </w:rPr>
        <w:t>↑＋H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↑   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形成原电池，</w:t>
      </w:r>
      <w:r>
        <w:rPr>
          <w:szCs w:val="21"/>
        </w:rPr>
        <w:t xml:space="preserve">作电解质溶液(或导电)   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【解析】</w:t>
      </w:r>
    </w:p>
    <w:p>
      <w:pPr>
        <w:spacing w:line="360" w:lineRule="auto"/>
        <w:ind w:left="630" w:leftChars="10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装置为原电池铁为负极被腐蚀；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装置为原电池锌做负极被腐蚀，铁做正极被保护；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装置为电解池，铁做阴极被保护；装置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中发生的是电解饱和食盐水的反应，阳极是氯离子失电子生成氯气，阴极是氢离子得到电子发生还原反应，反应离子方程式为：2Cl</w:t>
      </w:r>
      <w:r>
        <w:rPr>
          <w:szCs w:val="21"/>
          <w:vertAlign w:val="superscript"/>
        </w:rPr>
        <w:t>－</w:t>
      </w:r>
      <w:r>
        <w:rPr>
          <w:szCs w:val="21"/>
        </w:rPr>
        <w:t>＋2H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drawing>
          <wp:inline distT="0" distB="0" distL="0" distR="0">
            <wp:extent cx="447675" cy="342900"/>
            <wp:effectExtent l="0" t="0" r="0" b="0"/>
            <wp:docPr id="11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2OH</w:t>
      </w:r>
      <w:r>
        <w:rPr>
          <w:szCs w:val="21"/>
          <w:vertAlign w:val="superscript"/>
        </w:rPr>
        <w:t>－</w:t>
      </w:r>
      <w:r>
        <w:rPr>
          <w:szCs w:val="21"/>
        </w:rPr>
        <w:t>＋Cl</w:t>
      </w:r>
      <w:r>
        <w:rPr>
          <w:szCs w:val="21"/>
          <w:vertAlign w:val="subscript"/>
        </w:rPr>
        <w:t>2</w:t>
      </w:r>
      <w:r>
        <w:rPr>
          <w:szCs w:val="21"/>
        </w:rPr>
        <w:t>↑＋H</w:t>
      </w:r>
      <w:r>
        <w:rPr>
          <w:szCs w:val="21"/>
          <w:vertAlign w:val="subscript"/>
        </w:rPr>
        <w:t>2</w:t>
      </w:r>
      <w:r>
        <w:rPr>
          <w:szCs w:val="21"/>
        </w:rPr>
        <w:t>↑；</w:t>
      </w:r>
    </w:p>
    <w:p>
      <w:pPr>
        <w:spacing w:line="360" w:lineRule="auto"/>
        <w:ind w:left="630" w:leftChars="10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为处理银器表面的黑斑（Ag</w:t>
      </w:r>
      <w:r>
        <w:rPr>
          <w:szCs w:val="21"/>
          <w:vertAlign w:val="subscript"/>
        </w:rPr>
        <w:t>2</w:t>
      </w:r>
      <w:r>
        <w:rPr>
          <w:szCs w:val="21"/>
        </w:rPr>
        <w:t>S），将银器置于铝制容器里的食盐水中并与铝接触，Ag</w:t>
      </w:r>
      <w:r>
        <w:rPr>
          <w:szCs w:val="21"/>
          <w:vertAlign w:val="subscript"/>
        </w:rPr>
        <w:t>2</w:t>
      </w:r>
      <w:r>
        <w:rPr>
          <w:szCs w:val="21"/>
        </w:rPr>
        <w:t>S转化为Ag，是利用原电池原理，用铝置换出银，食盐水的作用为做电解质溶液，形成原电池。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.【答案】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(1)负　Fe－2e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pacing w:val="-16"/>
          <w:sz w:val="21"/>
        </w:rPr>
        <w:t>==</w:t>
      </w:r>
      <w:r>
        <w:rPr>
          <w:rFonts w:ascii="Times New Roman" w:hAnsi="Times New Roman" w:eastAsiaTheme="minorEastAsia"/>
          <w:sz w:val="21"/>
        </w:rPr>
        <w:t>=Fe</w:t>
      </w:r>
      <w:r>
        <w:rPr>
          <w:rFonts w:ascii="Times New Roman" w:hAnsi="Times New Roman" w:eastAsiaTheme="minorEastAsia"/>
          <w:sz w:val="21"/>
          <w:vertAlign w:val="superscript"/>
        </w:rPr>
        <w:t>2＋</w:t>
      </w:r>
      <w:r>
        <w:rPr>
          <w:rFonts w:ascii="Times New Roman" w:hAnsi="Times New Roman" w:eastAsiaTheme="minorEastAsia"/>
          <w:sz w:val="21"/>
        </w:rPr>
        <w:t>　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(2)B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(3)阴　2Cl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＋2H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O</w:t>
      </w:r>
      <w:r>
        <w:rPr>
          <w:rFonts w:ascii="Times New Roman" w:hAnsi="Times New Roman" w:eastAsiaTheme="minorEastAsia"/>
          <w:sz w:val="21"/>
        </w:rPr>
        <w:fldChar w:fldCharType="begin"/>
      </w:r>
      <w:r>
        <w:rPr>
          <w:rFonts w:ascii="Times New Roman" w:hAnsi="Times New Roman" w:eastAsiaTheme="minorEastAsia"/>
          <w:sz w:val="21"/>
        </w:rPr>
        <w:instrText xml:space="preserve">eq \o(</w:instrText>
      </w:r>
      <w:r>
        <w:rPr>
          <w:rFonts w:ascii="Times New Roman" w:hAnsi="Times New Roman" w:eastAsiaTheme="minorEastAsia"/>
          <w:spacing w:val="-27"/>
          <w:sz w:val="21"/>
        </w:rPr>
        <w:instrText xml:space="preserve">――</w:instrText>
      </w:r>
      <w:r>
        <w:rPr>
          <w:rFonts w:ascii="Times New Roman" w:hAnsi="Times New Roman" w:eastAsiaTheme="minorEastAsia"/>
          <w:sz w:val="21"/>
        </w:rPr>
        <w:instrText xml:space="preserve">→,\s\up7(电解))</w:instrText>
      </w:r>
      <w:r>
        <w:rPr>
          <w:rFonts w:ascii="Times New Roman" w:hAnsi="Times New Roman" w:eastAsiaTheme="minorEastAsia"/>
          <w:sz w:val="21"/>
        </w:rPr>
        <w:fldChar w:fldCharType="end"/>
      </w:r>
      <w:r>
        <w:rPr>
          <w:rFonts w:ascii="Times New Roman" w:hAnsi="Times New Roman" w:eastAsiaTheme="minorEastAsia"/>
          <w:sz w:val="21"/>
        </w:rPr>
        <w:t>2OH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＋H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↑＋Cl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↑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(4)B　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(5)乙　0.002　12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【</w:t>
      </w:r>
      <w:r>
        <w:rPr>
          <w:rFonts w:hint="eastAsia"/>
          <w:szCs w:val="21"/>
        </w:rPr>
        <w:t>解析</w:t>
      </w:r>
      <w:r>
        <w:rPr>
          <w:szCs w:val="21"/>
        </w:rPr>
        <w:t>】</w:t>
      </w:r>
    </w:p>
    <w:p>
      <w:pPr>
        <w:pStyle w:val="2"/>
        <w:tabs>
          <w:tab w:val="left" w:pos="4320"/>
        </w:tabs>
        <w:spacing w:line="360" w:lineRule="auto"/>
        <w:ind w:left="210" w:leftChars="100" w:firstLine="0" w:firstLineChars="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(1) K与a相连构成原电池，铁作为原电池的负极，失去电子发生氧化反应Fe－2e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hint="eastAsia" w:ascii="Times New Roman" w:hAnsi="Times New Roman" w:eastAsiaTheme="minorEastAsia"/>
          <w:spacing w:val="-16"/>
          <w:sz w:val="21"/>
          <w:lang w:val="en-US" w:eastAsia="zh-CN"/>
        </w:rPr>
        <w:t>＝</w:t>
      </w:r>
      <w:r>
        <w:rPr>
          <w:rFonts w:ascii="Times New Roman" w:hAnsi="Times New Roman" w:eastAsiaTheme="minorEastAsia"/>
          <w:sz w:val="21"/>
        </w:rPr>
        <w:t>Fe</w:t>
      </w:r>
      <w:r>
        <w:rPr>
          <w:rFonts w:ascii="Times New Roman" w:hAnsi="Times New Roman" w:eastAsiaTheme="minorEastAsia"/>
          <w:sz w:val="21"/>
          <w:vertAlign w:val="superscript"/>
        </w:rPr>
        <w:t>2＋</w:t>
      </w:r>
      <w:r>
        <w:rPr>
          <w:rFonts w:ascii="Times New Roman" w:hAnsi="Times New Roman" w:eastAsiaTheme="minorEastAsia"/>
          <w:sz w:val="21"/>
        </w:rPr>
        <w:t>(2)在Fe上镀的金属必须比铁活泼，所以选择Zn。</w:t>
      </w:r>
    </w:p>
    <w:p>
      <w:pPr>
        <w:pStyle w:val="2"/>
        <w:tabs>
          <w:tab w:val="left" w:pos="4320"/>
        </w:tabs>
        <w:spacing w:line="360" w:lineRule="auto"/>
        <w:ind w:firstLine="210" w:firstLine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(3)K与b相连构成电解池，乙与电源负极相连，所以作为电解池的阴极。</w:t>
      </w:r>
    </w:p>
    <w:p>
      <w:pPr>
        <w:pStyle w:val="2"/>
        <w:tabs>
          <w:tab w:val="left" w:pos="4320"/>
        </w:tabs>
        <w:spacing w:line="360" w:lineRule="auto"/>
        <w:ind w:left="420" w:leftChars="100" w:hanging="210" w:hanging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(4)A项，电解池中阳离子向阴极移动，错误；B项，甲极Cl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放电生成Cl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，Cl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可使湿润的淀粉－KI试纸变蓝，正确；C项，两电极生成的是等量的H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和Cl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，应通入HCl，若加入盐酸会引进H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O，使溶液浓度变稀，错误；D项，阴极Cl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放电结束后，OH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放电得到O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，错误。</w:t>
      </w:r>
    </w:p>
    <w:p>
      <w:pPr>
        <w:pStyle w:val="2"/>
        <w:tabs>
          <w:tab w:val="left" w:pos="4320"/>
        </w:tabs>
        <w:spacing w:line="360" w:lineRule="auto"/>
        <w:ind w:left="420" w:leftChars="100" w:hanging="210" w:hangingChars="100"/>
        <w:rPr>
          <w:rFonts w:ascii="Times New Roman" w:hAnsi="Times New Roman" w:eastAsiaTheme="minorEastAsia"/>
          <w:sz w:val="21"/>
        </w:rPr>
      </w:pPr>
      <w:r>
        <w:rPr>
          <w:rFonts w:ascii="Times New Roman" w:hAnsi="Times New Roman" w:eastAsiaTheme="minorEastAsia"/>
          <w:sz w:val="21"/>
        </w:rPr>
        <w:t>(5)乙电极是H</w:t>
      </w:r>
      <w:r>
        <w:rPr>
          <w:rFonts w:ascii="Times New Roman" w:hAnsi="Times New Roman" w:eastAsiaTheme="minorEastAsia"/>
          <w:sz w:val="21"/>
          <w:vertAlign w:val="superscript"/>
        </w:rPr>
        <w:t>＋</w:t>
      </w:r>
      <w:r>
        <w:rPr>
          <w:rFonts w:ascii="Times New Roman" w:hAnsi="Times New Roman" w:eastAsiaTheme="minorEastAsia"/>
          <w:sz w:val="21"/>
        </w:rPr>
        <w:t>放电，所以该电极处产生了大量的OH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，加入酚酞溶液变红；乙电极反应式为2H</w:t>
      </w:r>
      <w:r>
        <w:rPr>
          <w:rFonts w:ascii="Times New Roman" w:hAnsi="Times New Roman" w:eastAsiaTheme="minorEastAsia"/>
          <w:sz w:val="21"/>
          <w:vertAlign w:val="superscript"/>
        </w:rPr>
        <w:t>＋</w:t>
      </w:r>
      <w:r>
        <w:rPr>
          <w:rFonts w:ascii="Times New Roman" w:hAnsi="Times New Roman" w:eastAsiaTheme="minorEastAsia"/>
          <w:sz w:val="21"/>
        </w:rPr>
        <w:t>＋2e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pacing w:val="-16"/>
          <w:sz w:val="21"/>
        </w:rPr>
        <w:t>==</w:t>
      </w:r>
      <w:r>
        <w:rPr>
          <w:rFonts w:ascii="Times New Roman" w:hAnsi="Times New Roman" w:eastAsiaTheme="minorEastAsia"/>
          <w:sz w:val="21"/>
        </w:rPr>
        <w:t>=H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>↑，</w:t>
      </w:r>
      <w:r>
        <w:rPr>
          <w:rFonts w:ascii="Times New Roman" w:hAnsi="Times New Roman" w:eastAsiaTheme="minorEastAsia"/>
          <w:i/>
          <w:sz w:val="21"/>
        </w:rPr>
        <w:t>n</w:t>
      </w:r>
      <w:r>
        <w:rPr>
          <w:rFonts w:ascii="Times New Roman" w:hAnsi="Times New Roman" w:eastAsiaTheme="minorEastAsia"/>
          <w:sz w:val="21"/>
        </w:rPr>
        <w:t>(e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)＝2</w:t>
      </w:r>
      <w:r>
        <w:rPr>
          <w:rFonts w:ascii="Times New Roman" w:hAnsi="Times New Roman" w:eastAsiaTheme="minorEastAsia"/>
          <w:i/>
          <w:sz w:val="21"/>
        </w:rPr>
        <w:t>n</w:t>
      </w:r>
      <w:r>
        <w:rPr>
          <w:rFonts w:ascii="Times New Roman" w:hAnsi="Times New Roman" w:eastAsiaTheme="minorEastAsia"/>
          <w:sz w:val="21"/>
        </w:rPr>
        <w:t>(H</w:t>
      </w:r>
      <w:r>
        <w:rPr>
          <w:rFonts w:ascii="Times New Roman" w:hAnsi="Times New Roman" w:eastAsiaTheme="minorEastAsia"/>
          <w:sz w:val="21"/>
          <w:vertAlign w:val="subscript"/>
        </w:rPr>
        <w:t>2</w:t>
      </w:r>
      <w:r>
        <w:rPr>
          <w:rFonts w:ascii="Times New Roman" w:hAnsi="Times New Roman" w:eastAsiaTheme="minorEastAsia"/>
          <w:sz w:val="21"/>
        </w:rPr>
        <w:t xml:space="preserve">)＝2×0.0224÷22.4＝0.002 mol </w:t>
      </w:r>
      <w:r>
        <w:rPr>
          <w:rFonts w:ascii="Times New Roman" w:hAnsi="Times New Roman" w:eastAsiaTheme="minorEastAsia"/>
          <w:i/>
          <w:sz w:val="21"/>
        </w:rPr>
        <w:t>c</w:t>
      </w:r>
      <w:r>
        <w:rPr>
          <w:rFonts w:ascii="Times New Roman" w:hAnsi="Times New Roman" w:eastAsiaTheme="minorEastAsia"/>
          <w:sz w:val="21"/>
        </w:rPr>
        <w:t>(OH</w:t>
      </w:r>
      <w:r>
        <w:rPr>
          <w:rFonts w:ascii="Times New Roman" w:hAnsi="Times New Roman" w:eastAsiaTheme="minorEastAsia"/>
          <w:sz w:val="21"/>
          <w:vertAlign w:val="superscript"/>
        </w:rPr>
        <w:t>－</w:t>
      </w:r>
      <w:r>
        <w:rPr>
          <w:rFonts w:ascii="Times New Roman" w:hAnsi="Times New Roman" w:eastAsiaTheme="minorEastAsia"/>
          <w:sz w:val="21"/>
        </w:rPr>
        <w:t>)＝</w:t>
      </w:r>
      <w:r>
        <w:rPr>
          <w:rFonts w:ascii="Times New Roman" w:hAnsi="Times New Roman" w:eastAsiaTheme="minorEastAsia"/>
          <w:sz w:val="21"/>
        </w:rPr>
        <w:fldChar w:fldCharType="begin"/>
      </w:r>
      <w:r>
        <w:rPr>
          <w:rFonts w:ascii="Times New Roman" w:hAnsi="Times New Roman" w:eastAsiaTheme="minorEastAsia"/>
          <w:sz w:val="21"/>
        </w:rPr>
        <w:instrText xml:space="preserve">eq \f(0.002 mol,0.2 L)</w:instrText>
      </w:r>
      <w:r>
        <w:rPr>
          <w:rFonts w:ascii="Times New Roman" w:hAnsi="Times New Roman" w:eastAsiaTheme="minorEastAsia"/>
          <w:sz w:val="21"/>
        </w:rPr>
        <w:fldChar w:fldCharType="end"/>
      </w:r>
      <w:r>
        <w:rPr>
          <w:rFonts w:ascii="Times New Roman" w:hAnsi="Times New Roman" w:eastAsiaTheme="minorEastAsia"/>
          <w:sz w:val="21"/>
        </w:rPr>
        <w:t>＝0.01 mol·L</w:t>
      </w:r>
      <w:r>
        <w:rPr>
          <w:rFonts w:ascii="Times New Roman" w:hAnsi="Times New Roman" w:eastAsiaTheme="minorEastAsia"/>
          <w:sz w:val="21"/>
          <w:vertAlign w:val="superscript"/>
        </w:rPr>
        <w:t>－1</w:t>
      </w:r>
      <w:r>
        <w:rPr>
          <w:rFonts w:ascii="Times New Roman" w:hAnsi="Times New Roman" w:eastAsiaTheme="minorEastAsia"/>
          <w:sz w:val="21"/>
        </w:rPr>
        <w:t>，所以pH＝12。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.【答案】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 xml:space="preserve">BD    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负    Cu</w:t>
      </w:r>
      <w:r>
        <w:rPr>
          <w:szCs w:val="21"/>
          <w:vertAlign w:val="superscript"/>
        </w:rPr>
        <w:t>2+</w:t>
      </w:r>
      <w:r>
        <w:rPr>
          <w:szCs w:val="21"/>
        </w:rPr>
        <w:t>+2e</w:t>
      </w:r>
      <w:r>
        <w:rPr>
          <w:szCs w:val="21"/>
          <w:vertAlign w:val="superscript"/>
        </w:rPr>
        <w:t>_</w:t>
      </w:r>
      <w:r>
        <w:rPr>
          <w:szCs w:val="21"/>
        </w:rPr>
        <w:t xml:space="preserve">= Cu    0.16    不变       </w:t>
      </w:r>
    </w:p>
    <w:p>
      <w:pPr>
        <w:spacing w:line="360" w:lineRule="auto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【解析】</w:t>
      </w:r>
    </w:p>
    <w:p>
      <w:pPr>
        <w:spacing w:line="360" w:lineRule="auto"/>
        <w:ind w:left="840" w:leftChars="100" w:hanging="630" w:hangingChars="300"/>
        <w:jc w:val="left"/>
        <w:textAlignment w:val="center"/>
        <w:rPr>
          <w:szCs w:val="21"/>
        </w:rPr>
      </w:pPr>
      <w:r>
        <w:rPr>
          <w:szCs w:val="21"/>
        </w:rPr>
        <w:t>（1）铁作原电池的正极或电解池的阴极时可防止被腐蚀，B为原电池，锌作负极被腐蚀，</w:t>
      </w:r>
      <w:bookmarkStart w:id="0" w:name="_GoBack"/>
      <w:bookmarkEnd w:id="0"/>
      <w:r>
        <w:rPr>
          <w:szCs w:val="21"/>
        </w:rPr>
        <w:t>铁作正极被保护，D为电解池，铁与电源的负极相连，作阴极被保护；</w:t>
      </w:r>
    </w:p>
    <w:p>
      <w:pPr>
        <w:spacing w:line="360" w:lineRule="auto"/>
        <w:ind w:left="1050" w:leftChars="100" w:hanging="840" w:hangingChars="400"/>
        <w:jc w:val="left"/>
        <w:textAlignment w:val="center"/>
        <w:rPr>
          <w:szCs w:val="21"/>
        </w:rPr>
      </w:pPr>
      <w:r>
        <w:rPr>
          <w:szCs w:val="21"/>
        </w:rPr>
        <w:t>（2）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在铁件上镀铜时，铜作阳极，与正极相连，铁棒作阴极，B电极为阴极，阴极发生还原反应，Cu</w:t>
      </w:r>
      <w:r>
        <w:rPr>
          <w:szCs w:val="21"/>
          <w:vertAlign w:val="superscript"/>
        </w:rPr>
        <w:t>2＋</w:t>
      </w:r>
      <w:r>
        <w:rPr>
          <w:szCs w:val="21"/>
        </w:rPr>
        <w:t>得电子生成Cu：Cu</w:t>
      </w:r>
      <w:r>
        <w:rPr>
          <w:szCs w:val="21"/>
          <w:vertAlign w:val="superscript"/>
        </w:rPr>
        <w:t>2＋</w:t>
      </w:r>
      <w:r>
        <w:rPr>
          <w:szCs w:val="21"/>
        </w:rPr>
        <w:t>＋2e</w:t>
      </w:r>
      <w:r>
        <w:rPr>
          <w:szCs w:val="21"/>
          <w:vertAlign w:val="superscript"/>
        </w:rPr>
        <w:t>－</w:t>
      </w:r>
      <w:r>
        <w:rPr>
          <w:szCs w:val="21"/>
        </w:rPr>
        <w:t>=Cu；</w:t>
      </w:r>
    </w:p>
    <w:p>
      <w:pPr>
        <w:spacing w:line="360" w:lineRule="auto"/>
        <w:ind w:left="1050" w:leftChars="400" w:hanging="210" w:hangingChars="100"/>
        <w:jc w:val="left"/>
        <w:textAlignment w:val="center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A极为阳极，发生氧化反应阳极反应离子方程式：Cu-2e</w:t>
      </w:r>
      <w:r>
        <w:rPr>
          <w:szCs w:val="21"/>
          <w:vertAlign w:val="superscript"/>
        </w:rPr>
        <w:t>-</w:t>
      </w:r>
      <w:r>
        <w:rPr>
          <w:szCs w:val="21"/>
        </w:rPr>
        <w:t>=Cu</w:t>
      </w:r>
      <w:r>
        <w:rPr>
          <w:szCs w:val="21"/>
          <w:vertAlign w:val="superscript"/>
        </w:rPr>
        <w:t>2+</w:t>
      </w:r>
      <w:r>
        <w:rPr>
          <w:szCs w:val="21"/>
        </w:rPr>
        <w:t>，故阳极固体质量减少，阴极固体质量增加，二者质量差为10.24 g，则阴极表面增加的铜的质量为5.12g，转换为物质的量为0.08mol，已知每生成1mol铜转移2mol电子，故电路中通过的电子为0.16mol；</w:t>
      </w:r>
    </w:p>
    <w:p>
      <w:pPr>
        <w:spacing w:line="360" w:lineRule="auto"/>
        <w:ind w:left="840" w:leftChars="300" w:hanging="210" w:hangingChars="100"/>
        <w:jc w:val="left"/>
        <w:textAlignment w:val="center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A极为阳极，发生氧化反应阳极反应离子方程式：Cu-2e</w:t>
      </w:r>
      <w:r>
        <w:rPr>
          <w:szCs w:val="21"/>
          <w:vertAlign w:val="superscript"/>
        </w:rPr>
        <w:t>-</w:t>
      </w:r>
      <w:r>
        <w:rPr>
          <w:szCs w:val="21"/>
        </w:rPr>
        <w:t>=Cu</w:t>
      </w:r>
      <w:r>
        <w:rPr>
          <w:szCs w:val="21"/>
          <w:vertAlign w:val="superscript"/>
        </w:rPr>
        <w:t>2+</w:t>
      </w:r>
      <w:r>
        <w:rPr>
          <w:szCs w:val="21"/>
        </w:rPr>
        <w:t>，这样溶液中Cu离子的浓度就不会改变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/>
          <w:b/>
          <w:color w:val="000000" w:themeColor="text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C89"/>
    <w:rsid w:val="001826D7"/>
    <w:rsid w:val="001B5C89"/>
    <w:rsid w:val="00526C81"/>
    <w:rsid w:val="00572C18"/>
    <w:rsid w:val="005E13D6"/>
    <w:rsid w:val="00680CCF"/>
    <w:rsid w:val="008571E7"/>
    <w:rsid w:val="008A641A"/>
    <w:rsid w:val="009A1D89"/>
    <w:rsid w:val="009B6EAA"/>
    <w:rsid w:val="00A1248D"/>
    <w:rsid w:val="00B06BAF"/>
    <w:rsid w:val="00BE0E1D"/>
    <w:rsid w:val="00BF36AD"/>
    <w:rsid w:val="00CE7870"/>
    <w:rsid w:val="00D2703C"/>
    <w:rsid w:val="00E011A3"/>
    <w:rsid w:val="00E3529A"/>
    <w:rsid w:val="00E54C02"/>
    <w:rsid w:val="00F4093E"/>
    <w:rsid w:val="437A4DC6"/>
    <w:rsid w:val="6AC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184</Words>
  <Characters>1054</Characters>
  <Lines>8</Lines>
  <Paragraphs>2</Paragraphs>
  <TotalTime>0</TotalTime>
  <ScaleCrop>false</ScaleCrop>
  <LinksUpToDate>false</LinksUpToDate>
  <CharactersWithSpaces>1236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2020-02-07T06:30:00Z</dcterms:created>
  <dc:creator>User</dc:creator>
  <cp:lastModifiedBy>于守丽</cp:lastModifiedBy>
  <dcterms:modified xsi:type="dcterms:W3CDTF">2020-04-28T07:03:45Z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