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F731" w14:textId="01C189CB" w:rsidR="00860CE0" w:rsidRPr="00AF3467" w:rsidRDefault="004F2280" w:rsidP="00F32BF7">
      <w:pPr>
        <w:jc w:val="center"/>
        <w:rPr>
          <w:rFonts w:ascii="黑体" w:eastAsia="黑体" w:hAnsi="黑体"/>
          <w:b/>
          <w:sz w:val="44"/>
          <w:szCs w:val="44"/>
        </w:rPr>
      </w:pPr>
      <w:r w:rsidRPr="004F2280">
        <w:rPr>
          <w:rFonts w:ascii="黑体" w:eastAsia="黑体" w:hAnsi="黑体" w:hint="eastAsia"/>
          <w:b/>
          <w:sz w:val="44"/>
          <w:szCs w:val="44"/>
        </w:rPr>
        <w:t>《</w:t>
      </w:r>
      <w:r w:rsidR="00BE7536">
        <w:rPr>
          <w:rFonts w:ascii="黑体" w:eastAsia="黑体" w:hAnsi="黑体" w:hint="eastAsia"/>
          <w:b/>
          <w:sz w:val="44"/>
          <w:szCs w:val="44"/>
        </w:rPr>
        <w:t>晶体三极管</w:t>
      </w:r>
      <w:r w:rsidRPr="004F2280">
        <w:rPr>
          <w:rFonts w:ascii="黑体" w:eastAsia="黑体" w:hAnsi="黑体" w:hint="eastAsia"/>
          <w:b/>
          <w:sz w:val="44"/>
          <w:szCs w:val="44"/>
        </w:rPr>
        <w:t>》</w:t>
      </w:r>
      <w:r w:rsidR="00860CE0" w:rsidRPr="00AF3467">
        <w:rPr>
          <w:rFonts w:ascii="黑体" w:eastAsia="黑体" w:hAnsi="黑体" w:hint="eastAsia"/>
          <w:b/>
          <w:sz w:val="44"/>
          <w:szCs w:val="44"/>
        </w:rPr>
        <w:t>拓展阅读</w:t>
      </w:r>
      <w:r w:rsidR="00AF3467" w:rsidRPr="00AF3467">
        <w:rPr>
          <w:rFonts w:ascii="黑体" w:eastAsia="黑体" w:hAnsi="黑体" w:hint="eastAsia"/>
          <w:b/>
          <w:sz w:val="44"/>
          <w:szCs w:val="44"/>
        </w:rPr>
        <w:t>材料</w:t>
      </w:r>
    </w:p>
    <w:p w14:paraId="0845E17B" w14:textId="4C50CF6C" w:rsidR="009F470B" w:rsidRPr="00D57E09" w:rsidRDefault="009D3B1E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晶体三极管的结构和类型</w:t>
      </w:r>
    </w:p>
    <w:p w14:paraId="41B95A5A" w14:textId="77777777" w:rsidR="009D3B1E" w:rsidRPr="009D3B1E" w:rsidRDefault="009D3B1E" w:rsidP="009D3B1E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9D3B1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半导体是指在常温下导电性能介于导体与绝缘体之间的材料。半导体是指一种导电性可控，范围从绝缘体到导体之间的材料。从科学技术和经济发展的角度 来看，半导体影响着人们的日常工作生活，三极管，全称应为半导体三极管，也称双极型晶体管、晶体三极管，是一种控制电流的半导体器件。其作用是把微弱信号放大成幅度值较大的电信号，也用作无触点开关。</w:t>
      </w:r>
    </w:p>
    <w:p w14:paraId="5C0D91B3" w14:textId="771F9EA9" w:rsidR="009F470B" w:rsidRDefault="009D3B1E" w:rsidP="009D3B1E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9D3B1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三极管是半导体基本元器件之一，具有电流放大作用，是电子电路的核心元件。三极管是在一块半导体基片上制作两个相距很近的PN结，两个PN结把整块半导体分成三部分，中间部分是基区，两侧部分是发射区和集电区，排列方式有PNP和NPN两种。</w:t>
      </w:r>
    </w:p>
    <w:p w14:paraId="1316B5C7" w14:textId="77777777" w:rsidR="009D3B1E" w:rsidRPr="00F32BF7" w:rsidRDefault="009D3B1E" w:rsidP="009D3B1E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000000" w:themeColor="text1"/>
          <w:kern w:val="0"/>
          <w:sz w:val="28"/>
          <w:szCs w:val="28"/>
        </w:rPr>
      </w:pPr>
    </w:p>
    <w:p w14:paraId="0F9B5693" w14:textId="69485AD9" w:rsidR="001E3672" w:rsidRPr="00F32BF7" w:rsidRDefault="009D3B1E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000000" w:themeColor="text1"/>
          <w:kern w:val="0"/>
          <w:sz w:val="36"/>
          <w:szCs w:val="28"/>
        </w:rPr>
      </w:pPr>
      <w:bookmarkStart w:id="0" w:name="_Hlk32797500"/>
      <w:r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晶体三极管工作原理</w:t>
      </w:r>
    </w:p>
    <w:bookmarkEnd w:id="0"/>
    <w:p w14:paraId="363B6A14" w14:textId="77777777" w:rsidR="009D3B1E" w:rsidRDefault="009D3B1E" w:rsidP="009D3B1E">
      <w:pPr>
        <w:shd w:val="clear" w:color="auto" w:fill="FFFFFF"/>
        <w:spacing w:line="360" w:lineRule="atLeast"/>
        <w:ind w:firstLine="480"/>
        <w:rPr>
          <w:rFonts w:ascii="Arial" w:eastAsia="宋体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晶体三极管（以下简称三极管）按材料分有两种：</w:t>
      </w:r>
      <w:proofErr w:type="gramStart"/>
      <w:r>
        <w:rPr>
          <w:rFonts w:ascii="Arial" w:hAnsi="Arial" w:cs="Arial"/>
          <w:color w:val="333333"/>
          <w:szCs w:val="21"/>
        </w:rPr>
        <w:t>锗管和</w:t>
      </w:r>
      <w:proofErr w:type="gramEnd"/>
      <w:r>
        <w:rPr>
          <w:rFonts w:ascii="Arial" w:hAnsi="Arial" w:cs="Arial"/>
          <w:color w:val="333333"/>
          <w:szCs w:val="21"/>
        </w:rPr>
        <w:t>硅管。而每一种又有</w:t>
      </w:r>
      <w:r>
        <w:rPr>
          <w:rFonts w:ascii="Arial" w:hAnsi="Arial" w:cs="Arial"/>
          <w:color w:val="333333"/>
          <w:szCs w:val="21"/>
        </w:rPr>
        <w:t>NPN</w:t>
      </w:r>
      <w:r>
        <w:rPr>
          <w:rFonts w:ascii="Arial" w:hAnsi="Arial" w:cs="Arial"/>
          <w:color w:val="333333"/>
          <w:szCs w:val="21"/>
        </w:rPr>
        <w:t>和</w:t>
      </w:r>
      <w:r>
        <w:rPr>
          <w:rFonts w:ascii="Arial" w:hAnsi="Arial" w:cs="Arial"/>
          <w:color w:val="333333"/>
          <w:szCs w:val="21"/>
        </w:rPr>
        <w:t>PNP</w:t>
      </w:r>
      <w:r>
        <w:rPr>
          <w:rFonts w:ascii="Arial" w:hAnsi="Arial" w:cs="Arial"/>
          <w:color w:val="333333"/>
          <w:szCs w:val="21"/>
        </w:rPr>
        <w:t>两种结构形式，但使用最多的是硅</w:t>
      </w:r>
      <w:r>
        <w:rPr>
          <w:rFonts w:ascii="Arial" w:hAnsi="Arial" w:cs="Arial"/>
          <w:color w:val="333333"/>
          <w:szCs w:val="21"/>
        </w:rPr>
        <w:t>NPN</w:t>
      </w:r>
      <w:r>
        <w:rPr>
          <w:rFonts w:ascii="Arial" w:hAnsi="Arial" w:cs="Arial"/>
          <w:color w:val="333333"/>
          <w:szCs w:val="21"/>
        </w:rPr>
        <w:t>和锗</w:t>
      </w:r>
      <w:r>
        <w:rPr>
          <w:rFonts w:ascii="Arial" w:hAnsi="Arial" w:cs="Arial"/>
          <w:color w:val="333333"/>
          <w:szCs w:val="21"/>
        </w:rPr>
        <w:t>PNP</w:t>
      </w:r>
      <w:r>
        <w:rPr>
          <w:rFonts w:ascii="Arial" w:hAnsi="Arial" w:cs="Arial"/>
          <w:color w:val="333333"/>
          <w:szCs w:val="21"/>
        </w:rPr>
        <w:t>两种三极管，（其中，</w:t>
      </w:r>
      <w:r>
        <w:rPr>
          <w:rFonts w:ascii="Arial" w:hAnsi="Arial" w:cs="Arial"/>
          <w:color w:val="333333"/>
          <w:szCs w:val="21"/>
        </w:rPr>
        <w:t>N</w:t>
      </w:r>
      <w:r>
        <w:rPr>
          <w:rFonts w:ascii="Arial" w:hAnsi="Arial" w:cs="Arial"/>
          <w:color w:val="333333"/>
          <w:szCs w:val="21"/>
        </w:rPr>
        <w:t>是负极的意思（代表英文中</w:t>
      </w:r>
      <w:r>
        <w:rPr>
          <w:rFonts w:ascii="Arial" w:hAnsi="Arial" w:cs="Arial"/>
          <w:color w:val="333333"/>
          <w:szCs w:val="21"/>
        </w:rPr>
        <w:t>Negative</w:t>
      </w:r>
      <w:r>
        <w:rPr>
          <w:rFonts w:ascii="Arial" w:hAnsi="Arial" w:cs="Arial"/>
          <w:color w:val="333333"/>
          <w:szCs w:val="21"/>
        </w:rPr>
        <w:t>），</w:t>
      </w:r>
      <w:r>
        <w:rPr>
          <w:rFonts w:ascii="Arial" w:hAnsi="Arial" w:cs="Arial"/>
          <w:color w:val="333333"/>
          <w:szCs w:val="21"/>
        </w:rPr>
        <w:t>N</w:t>
      </w:r>
      <w:r>
        <w:rPr>
          <w:rFonts w:ascii="Arial" w:hAnsi="Arial" w:cs="Arial"/>
          <w:color w:val="333333"/>
          <w:szCs w:val="21"/>
        </w:rPr>
        <w:t>型半导体在高纯度硅中加入磷取代一些硅原子，在电压刺激下产生自由电子导电，而</w:t>
      </w:r>
      <w:r>
        <w:rPr>
          <w:rFonts w:ascii="Arial" w:hAnsi="Arial" w:cs="Arial"/>
          <w:color w:val="333333"/>
          <w:szCs w:val="21"/>
        </w:rPr>
        <w:t>P</w:t>
      </w:r>
      <w:r>
        <w:rPr>
          <w:rFonts w:ascii="Arial" w:hAnsi="Arial" w:cs="Arial"/>
          <w:color w:val="333333"/>
          <w:szCs w:val="21"/>
        </w:rPr>
        <w:t>是正极的意思（</w:t>
      </w:r>
      <w:r>
        <w:rPr>
          <w:rFonts w:ascii="Arial" w:hAnsi="Arial" w:cs="Arial"/>
          <w:color w:val="333333"/>
          <w:szCs w:val="21"/>
        </w:rPr>
        <w:t>Positive</w:t>
      </w:r>
      <w:r>
        <w:rPr>
          <w:rFonts w:ascii="Arial" w:hAnsi="Arial" w:cs="Arial"/>
          <w:color w:val="333333"/>
          <w:szCs w:val="21"/>
        </w:rPr>
        <w:t>）是加入硼取代硅，产生大量空穴利于导电）。两者除了电源极性不同外，其工作原理都是相同的，下面仅介绍</w:t>
      </w:r>
      <w:r>
        <w:rPr>
          <w:rFonts w:ascii="Arial" w:hAnsi="Arial" w:cs="Arial"/>
          <w:color w:val="333333"/>
          <w:szCs w:val="21"/>
        </w:rPr>
        <w:t>NPN</w:t>
      </w:r>
      <w:r>
        <w:rPr>
          <w:rFonts w:ascii="Arial" w:hAnsi="Arial" w:cs="Arial"/>
          <w:color w:val="333333"/>
          <w:szCs w:val="21"/>
        </w:rPr>
        <w:t>硅管的电流放大原理。</w:t>
      </w:r>
    </w:p>
    <w:p w14:paraId="206146A7" w14:textId="4F8D8886" w:rsidR="009D3B1E" w:rsidRDefault="009D3B1E" w:rsidP="009D3B1E">
      <w:pPr>
        <w:shd w:val="clear" w:color="auto" w:fill="FFFFFF"/>
        <w:spacing w:line="360" w:lineRule="atLeast"/>
        <w:ind w:firstLine="420"/>
        <w:rPr>
          <w:rFonts w:ascii="Arial" w:hAnsi="Arial" w:cs="Arial"/>
          <w:color w:val="333333"/>
          <w:szCs w:val="21"/>
        </w:rPr>
      </w:pPr>
      <w:r w:rsidRPr="00E207E4">
        <w:rPr>
          <w:noProof/>
        </w:rPr>
        <w:drawing>
          <wp:anchor distT="0" distB="0" distL="114300" distR="114300" simplePos="0" relativeHeight="251658752" behindDoc="0" locked="0" layoutInCell="1" allowOverlap="1" wp14:anchorId="729E823A" wp14:editId="0EF0B0F6">
            <wp:simplePos x="0" y="0"/>
            <wp:positionH relativeFrom="margin">
              <wp:posOffset>2857500</wp:posOffset>
            </wp:positionH>
            <wp:positionV relativeFrom="margin">
              <wp:posOffset>5707380</wp:posOffset>
            </wp:positionV>
            <wp:extent cx="2940685" cy="163830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48563BF6" wp14:editId="37DF1823">
            <wp:extent cx="2494808" cy="2635903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28" cy="26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2FC9" w14:textId="19398AC6" w:rsidR="009D3B1E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对于</w:t>
      </w:r>
      <w:r>
        <w:rPr>
          <w:rFonts w:ascii="Arial" w:hAnsi="Arial" w:cs="Arial"/>
          <w:color w:val="333333"/>
          <w:szCs w:val="21"/>
        </w:rPr>
        <w:t>NPN</w:t>
      </w:r>
      <w:r>
        <w:rPr>
          <w:rFonts w:ascii="Arial" w:hAnsi="Arial" w:cs="Arial"/>
          <w:color w:val="333333"/>
          <w:szCs w:val="21"/>
        </w:rPr>
        <w:t>管，它是由</w:t>
      </w:r>
      <w:r>
        <w:rPr>
          <w:rFonts w:ascii="Arial" w:hAnsi="Arial" w:cs="Arial"/>
          <w:color w:val="333333"/>
          <w:szCs w:val="21"/>
        </w:rPr>
        <w:t>2</w:t>
      </w:r>
      <w:r>
        <w:rPr>
          <w:rFonts w:ascii="Arial" w:hAnsi="Arial" w:cs="Arial"/>
          <w:color w:val="333333"/>
          <w:szCs w:val="21"/>
        </w:rPr>
        <w:t>块</w:t>
      </w:r>
      <w:r>
        <w:rPr>
          <w:rFonts w:ascii="Arial" w:hAnsi="Arial" w:cs="Arial"/>
          <w:color w:val="333333"/>
          <w:szCs w:val="21"/>
        </w:rPr>
        <w:t>N</w:t>
      </w:r>
      <w:r>
        <w:rPr>
          <w:rFonts w:ascii="Arial" w:hAnsi="Arial" w:cs="Arial"/>
          <w:color w:val="333333"/>
          <w:szCs w:val="21"/>
        </w:rPr>
        <w:t>型半导体中间夹着一块</w:t>
      </w:r>
      <w:r>
        <w:rPr>
          <w:rFonts w:ascii="Arial" w:hAnsi="Arial" w:cs="Arial"/>
          <w:color w:val="333333"/>
          <w:szCs w:val="21"/>
        </w:rPr>
        <w:t>P</w:t>
      </w:r>
      <w:r>
        <w:rPr>
          <w:rFonts w:ascii="Arial" w:hAnsi="Arial" w:cs="Arial"/>
          <w:color w:val="333333"/>
          <w:szCs w:val="21"/>
        </w:rPr>
        <w:t>型半导体所组成，发射区与基区之间形成的</w:t>
      </w:r>
      <w:r>
        <w:rPr>
          <w:rFonts w:ascii="Arial" w:hAnsi="Arial" w:cs="Arial"/>
          <w:color w:val="333333"/>
          <w:szCs w:val="21"/>
        </w:rPr>
        <w:t>PN</w:t>
      </w:r>
      <w:r>
        <w:rPr>
          <w:rFonts w:ascii="Arial" w:hAnsi="Arial" w:cs="Arial"/>
          <w:color w:val="333333"/>
          <w:szCs w:val="21"/>
        </w:rPr>
        <w:t>结称为发射结</w:t>
      </w:r>
      <w:r>
        <w:rPr>
          <w:rFonts w:ascii="Arial" w:hAnsi="Arial" w:cs="Arial"/>
          <w:color w:val="333333"/>
          <w:szCs w:val="21"/>
        </w:rPr>
        <w:t>,</w:t>
      </w:r>
      <w:r>
        <w:rPr>
          <w:rFonts w:ascii="Arial" w:hAnsi="Arial" w:cs="Arial"/>
          <w:color w:val="333333"/>
          <w:szCs w:val="21"/>
        </w:rPr>
        <w:t>而集电区与基区形成的</w:t>
      </w:r>
      <w:r>
        <w:rPr>
          <w:rFonts w:ascii="Arial" w:hAnsi="Arial" w:cs="Arial"/>
          <w:color w:val="333333"/>
          <w:szCs w:val="21"/>
        </w:rPr>
        <w:t>PN</w:t>
      </w:r>
      <w:r>
        <w:rPr>
          <w:rFonts w:ascii="Arial" w:hAnsi="Arial" w:cs="Arial"/>
          <w:color w:val="333333"/>
          <w:szCs w:val="21"/>
        </w:rPr>
        <w:t>结称为集电</w:t>
      </w:r>
      <w:r>
        <w:rPr>
          <w:rFonts w:ascii="Arial" w:hAnsi="Arial" w:cs="Arial"/>
          <w:color w:val="333333"/>
          <w:szCs w:val="21"/>
        </w:rPr>
        <w:lastRenderedPageBreak/>
        <w:t>结</w:t>
      </w:r>
      <w:r>
        <w:rPr>
          <w:rFonts w:ascii="Arial" w:hAnsi="Arial" w:cs="Arial"/>
          <w:color w:val="333333"/>
          <w:szCs w:val="21"/>
        </w:rPr>
        <w:t>,</w:t>
      </w:r>
      <w:r>
        <w:rPr>
          <w:rFonts w:ascii="Arial" w:hAnsi="Arial" w:cs="Arial"/>
          <w:color w:val="333333"/>
          <w:szCs w:val="21"/>
        </w:rPr>
        <w:t>三条引线分别称为</w:t>
      </w:r>
      <w:r w:rsidRPr="009D3B1E">
        <w:rPr>
          <w:rFonts w:ascii="Arial" w:hAnsi="Arial" w:cs="Arial"/>
          <w:color w:val="333333"/>
          <w:szCs w:val="21"/>
        </w:rPr>
        <w:t>发射极</w:t>
      </w:r>
      <w:r>
        <w:rPr>
          <w:rFonts w:ascii="Arial" w:hAnsi="Arial" w:cs="Arial"/>
          <w:color w:val="333333"/>
          <w:szCs w:val="21"/>
        </w:rPr>
        <w:t xml:space="preserve">e </w:t>
      </w:r>
      <w:r>
        <w:rPr>
          <w:rFonts w:ascii="Arial" w:hAnsi="Arial" w:cs="Arial"/>
          <w:color w:val="333333"/>
          <w:szCs w:val="21"/>
        </w:rPr>
        <w:t>（</w:t>
      </w:r>
      <w:r>
        <w:rPr>
          <w:rFonts w:ascii="Arial" w:hAnsi="Arial" w:cs="Arial"/>
          <w:color w:val="333333"/>
          <w:szCs w:val="21"/>
        </w:rPr>
        <w:t>Emitter</w:t>
      </w:r>
      <w:r>
        <w:rPr>
          <w:rFonts w:ascii="Arial" w:hAnsi="Arial" w:cs="Arial"/>
          <w:color w:val="333333"/>
          <w:szCs w:val="21"/>
        </w:rPr>
        <w:t>）、</w:t>
      </w:r>
      <w:r w:rsidRPr="009D3B1E">
        <w:rPr>
          <w:rFonts w:ascii="Arial" w:hAnsi="Arial" w:cs="Arial"/>
          <w:color w:val="333333"/>
          <w:szCs w:val="21"/>
        </w:rPr>
        <w:t>基极</w:t>
      </w:r>
      <w:r>
        <w:rPr>
          <w:rFonts w:ascii="Arial" w:hAnsi="Arial" w:cs="Arial"/>
          <w:color w:val="333333"/>
          <w:szCs w:val="21"/>
        </w:rPr>
        <w:t>b (Base)</w:t>
      </w:r>
      <w:r>
        <w:rPr>
          <w:rFonts w:ascii="Arial" w:hAnsi="Arial" w:cs="Arial"/>
          <w:color w:val="333333"/>
          <w:szCs w:val="21"/>
        </w:rPr>
        <w:t>和</w:t>
      </w:r>
      <w:r w:rsidRPr="009D3B1E">
        <w:rPr>
          <w:rFonts w:ascii="Arial" w:hAnsi="Arial" w:cs="Arial"/>
          <w:color w:val="333333"/>
          <w:szCs w:val="21"/>
        </w:rPr>
        <w:t>集电极</w:t>
      </w:r>
      <w:r>
        <w:rPr>
          <w:rFonts w:ascii="Arial" w:hAnsi="Arial" w:cs="Arial"/>
          <w:color w:val="333333"/>
          <w:szCs w:val="21"/>
        </w:rPr>
        <w:t>c (Collector)</w:t>
      </w:r>
      <w:r>
        <w:rPr>
          <w:rFonts w:ascii="Arial" w:hAnsi="Arial" w:cs="Arial"/>
          <w:color w:val="333333"/>
          <w:szCs w:val="21"/>
        </w:rPr>
        <w:t>。如右图所示</w:t>
      </w:r>
    </w:p>
    <w:p w14:paraId="0463F1A3" w14:textId="34815235" w:rsidR="009D3B1E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drawing>
          <wp:anchor distT="0" distB="0" distL="114300" distR="114300" simplePos="0" relativeHeight="251660800" behindDoc="0" locked="0" layoutInCell="1" allowOverlap="1" wp14:anchorId="3BAD4BFC" wp14:editId="6F50AA91">
            <wp:simplePos x="0" y="0"/>
            <wp:positionH relativeFrom="margin">
              <wp:posOffset>3228340</wp:posOffset>
            </wp:positionH>
            <wp:positionV relativeFrom="margin">
              <wp:posOffset>2997200</wp:posOffset>
            </wp:positionV>
            <wp:extent cx="2929255" cy="169862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7E4">
        <w:rPr>
          <w:noProof/>
        </w:rPr>
        <w:drawing>
          <wp:inline distT="0" distB="0" distL="0" distR="0" wp14:anchorId="641C57A3" wp14:editId="5A649E94">
            <wp:extent cx="2035969" cy="21717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5002" cy="21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7F9DD916" wp14:editId="659E2B75">
            <wp:extent cx="2545080" cy="2355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3" cy="238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41806506" wp14:editId="7C88E817">
            <wp:extent cx="3045919" cy="18288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30" cy="18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D259" w14:textId="55B00969" w:rsidR="009D3B1E" w:rsidRPr="00F32BF7" w:rsidRDefault="009D3B1E" w:rsidP="009D3B1E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000000" w:themeColor="text1"/>
          <w:kern w:val="0"/>
          <w:sz w:val="36"/>
          <w:szCs w:val="28"/>
        </w:rPr>
      </w:pPr>
      <w:bookmarkStart w:id="1" w:name="_Hlk32797804"/>
      <w:r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晶体三极管</w:t>
      </w:r>
      <w:r w:rsidR="008A0B2F">
        <w:rPr>
          <w:rFonts w:ascii="宋体" w:eastAsia="宋体" w:hAnsi="宋体" w:cs="宋体" w:hint="eastAsia"/>
          <w:b/>
          <w:color w:val="000000" w:themeColor="text1"/>
          <w:kern w:val="0"/>
          <w:sz w:val="36"/>
          <w:szCs w:val="28"/>
        </w:rPr>
        <w:t>的工作状态</w:t>
      </w:r>
    </w:p>
    <w:bookmarkEnd w:id="1"/>
    <w:p w14:paraId="03A6DE0A" w14:textId="55730856" w:rsidR="009D3B1E" w:rsidRDefault="008A0B2F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根据三极管基极偏置电压及基极</w:t>
      </w:r>
      <w:r>
        <w:rPr>
          <w:rFonts w:ascii="Arial" w:hAnsi="Arial" w:cs="Arial" w:hint="eastAsia"/>
          <w:color w:val="333333"/>
          <w:szCs w:val="21"/>
        </w:rPr>
        <w:t>-</w:t>
      </w:r>
      <w:r>
        <w:rPr>
          <w:rFonts w:ascii="Arial" w:hAnsi="Arial" w:cs="Arial" w:hint="eastAsia"/>
          <w:color w:val="333333"/>
          <w:szCs w:val="21"/>
        </w:rPr>
        <w:t>发射极电压和集电极</w:t>
      </w:r>
      <w:r>
        <w:rPr>
          <w:rFonts w:ascii="Arial" w:hAnsi="Arial" w:cs="Arial" w:hint="eastAsia"/>
          <w:color w:val="333333"/>
          <w:szCs w:val="21"/>
        </w:rPr>
        <w:t>-</w:t>
      </w:r>
      <w:r>
        <w:rPr>
          <w:rFonts w:ascii="Arial" w:hAnsi="Arial" w:cs="Arial" w:hint="eastAsia"/>
          <w:color w:val="333333"/>
          <w:szCs w:val="21"/>
        </w:rPr>
        <w:t>发射极电压的关系，可以判断三极管处于放大、截止或饱和状态，从而实现三极管放大电路的放大作用和开关作用。</w:t>
      </w:r>
    </w:p>
    <w:p w14:paraId="099617ED" w14:textId="6BE61FA6" w:rsidR="009D3B1E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3AB73F88" wp14:editId="57067D95">
            <wp:extent cx="2644140" cy="159258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278">
        <w:rPr>
          <w:noProof/>
        </w:rPr>
        <w:lastRenderedPageBreak/>
        <w:drawing>
          <wp:inline distT="0" distB="0" distL="0" distR="0" wp14:anchorId="463A9775" wp14:editId="78676E29">
            <wp:extent cx="3276600" cy="245943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3111" cy="24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C54">
        <w:rPr>
          <w:noProof/>
        </w:rPr>
        <w:drawing>
          <wp:inline distT="0" distB="0" distL="0" distR="0" wp14:anchorId="07647C8C" wp14:editId="0B835A12">
            <wp:extent cx="4945380" cy="184276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1632" cy="18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1BC9" w14:textId="3B8F4370" w:rsidR="008A0B2F" w:rsidRDefault="008A0B2F" w:rsidP="008A0B2F">
      <w:pPr>
        <w:shd w:val="clear" w:color="auto" w:fill="FFFFFF"/>
        <w:spacing w:line="360" w:lineRule="atLeast"/>
        <w:rPr>
          <w:rFonts w:ascii="Arial" w:hAnsi="Arial" w:cs="Arial" w:hint="eastAsia"/>
          <w:color w:val="333333"/>
          <w:szCs w:val="21"/>
        </w:rPr>
      </w:pPr>
      <w:r w:rsidRPr="008A0B2F">
        <w:rPr>
          <w:rFonts w:hint="eastAsia"/>
        </w:rPr>
        <w:drawing>
          <wp:inline distT="0" distB="0" distL="0" distR="0" wp14:anchorId="5322A2BF" wp14:editId="441E2B11">
            <wp:extent cx="5270500" cy="25146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93C5" w14:textId="49231159" w:rsidR="009D3B1E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 wp14:anchorId="7936546B" wp14:editId="34517EC3">
            <wp:extent cx="2323750" cy="1828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43" cy="18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E8">
        <w:rPr>
          <w:noProof/>
        </w:rPr>
        <w:drawing>
          <wp:inline distT="0" distB="0" distL="0" distR="0" wp14:anchorId="3578DC47" wp14:editId="78A756AC">
            <wp:extent cx="2453640" cy="156464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3859" cy="15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 wp14:anchorId="46B4FE3E" wp14:editId="288A70CF">
            <wp:extent cx="2613660" cy="15697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color w:val="333333"/>
          <w:szCs w:val="21"/>
        </w:rPr>
        <w:lastRenderedPageBreak/>
        <w:drawing>
          <wp:inline distT="0" distB="0" distL="0" distR="0" wp14:anchorId="62167855" wp14:editId="13134B7E">
            <wp:extent cx="4899660" cy="3065828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58" cy="30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 wp14:anchorId="462D330E" wp14:editId="615D4EA2">
            <wp:extent cx="3926732" cy="18669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538" cy="18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 wp14:anchorId="2EE1B16C" wp14:editId="162FA413">
            <wp:extent cx="2514600" cy="180237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09" cy="181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E102" w14:textId="77777777" w:rsidR="009D3B1E" w:rsidRPr="008A0B2F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8A0B2F">
        <w:rPr>
          <w:rFonts w:ascii="Arial" w:hAnsi="Arial" w:cs="Arial"/>
          <w:color w:val="333333"/>
          <w:sz w:val="28"/>
          <w:szCs w:val="28"/>
        </w:rPr>
        <w:t>当</w:t>
      </w:r>
      <w:r w:rsidRPr="008A0B2F">
        <w:rPr>
          <w:rFonts w:ascii="Arial" w:hAnsi="Arial" w:cs="Arial"/>
          <w:color w:val="333333"/>
          <w:sz w:val="28"/>
          <w:szCs w:val="28"/>
        </w:rPr>
        <w:t>b</w:t>
      </w:r>
      <w:r w:rsidRPr="008A0B2F">
        <w:rPr>
          <w:rFonts w:ascii="Arial" w:hAnsi="Arial" w:cs="Arial"/>
          <w:color w:val="333333"/>
          <w:sz w:val="28"/>
          <w:szCs w:val="28"/>
        </w:rPr>
        <w:t>点电位高于</w:t>
      </w:r>
      <w:r w:rsidRPr="008A0B2F">
        <w:rPr>
          <w:rFonts w:ascii="Arial" w:hAnsi="Arial" w:cs="Arial"/>
          <w:color w:val="333333"/>
          <w:sz w:val="28"/>
          <w:szCs w:val="28"/>
        </w:rPr>
        <w:t>e</w:t>
      </w:r>
      <w:r w:rsidRPr="008A0B2F">
        <w:rPr>
          <w:rFonts w:ascii="Arial" w:hAnsi="Arial" w:cs="Arial"/>
          <w:color w:val="333333"/>
          <w:sz w:val="28"/>
          <w:szCs w:val="28"/>
        </w:rPr>
        <w:t>点电位零点几伏时，发射结</w:t>
      </w:r>
      <w:proofErr w:type="gramStart"/>
      <w:r w:rsidRPr="008A0B2F">
        <w:rPr>
          <w:rFonts w:ascii="Arial" w:hAnsi="Arial" w:cs="Arial"/>
          <w:color w:val="333333"/>
          <w:sz w:val="28"/>
          <w:szCs w:val="28"/>
        </w:rPr>
        <w:t>处于正偏状态</w:t>
      </w:r>
      <w:proofErr w:type="gramEnd"/>
      <w:r w:rsidRPr="008A0B2F">
        <w:rPr>
          <w:rFonts w:ascii="Arial" w:hAnsi="Arial" w:cs="Arial"/>
          <w:color w:val="333333"/>
          <w:sz w:val="28"/>
          <w:szCs w:val="28"/>
        </w:rPr>
        <w:t>，而</w:t>
      </w:r>
      <w:r w:rsidRPr="008A0B2F">
        <w:rPr>
          <w:rFonts w:ascii="Arial" w:hAnsi="Arial" w:cs="Arial"/>
          <w:color w:val="333333"/>
          <w:sz w:val="28"/>
          <w:szCs w:val="28"/>
        </w:rPr>
        <w:t>C</w:t>
      </w:r>
      <w:r w:rsidRPr="008A0B2F">
        <w:rPr>
          <w:rFonts w:ascii="Arial" w:hAnsi="Arial" w:cs="Arial"/>
          <w:color w:val="333333"/>
          <w:sz w:val="28"/>
          <w:szCs w:val="28"/>
        </w:rPr>
        <w:t>点电位高于</w:t>
      </w:r>
      <w:r w:rsidRPr="008A0B2F">
        <w:rPr>
          <w:rFonts w:ascii="Arial" w:hAnsi="Arial" w:cs="Arial"/>
          <w:color w:val="333333"/>
          <w:sz w:val="28"/>
          <w:szCs w:val="28"/>
        </w:rPr>
        <w:t>b</w:t>
      </w:r>
      <w:r w:rsidRPr="008A0B2F">
        <w:rPr>
          <w:rFonts w:ascii="Arial" w:hAnsi="Arial" w:cs="Arial"/>
          <w:color w:val="333333"/>
          <w:sz w:val="28"/>
          <w:szCs w:val="28"/>
        </w:rPr>
        <w:t>点电位几伏时，集电结</w:t>
      </w:r>
      <w:proofErr w:type="gramStart"/>
      <w:r w:rsidRPr="008A0B2F">
        <w:rPr>
          <w:rFonts w:ascii="Arial" w:hAnsi="Arial" w:cs="Arial"/>
          <w:color w:val="333333"/>
          <w:sz w:val="28"/>
          <w:szCs w:val="28"/>
        </w:rPr>
        <w:t>处于反偏状态</w:t>
      </w:r>
      <w:proofErr w:type="gramEnd"/>
      <w:r w:rsidRPr="008A0B2F">
        <w:rPr>
          <w:rFonts w:ascii="Arial" w:hAnsi="Arial" w:cs="Arial"/>
          <w:color w:val="333333"/>
          <w:sz w:val="28"/>
          <w:szCs w:val="28"/>
        </w:rPr>
        <w:t>，集电极电源</w:t>
      </w:r>
      <w:proofErr w:type="spellStart"/>
      <w:r w:rsidRPr="008A0B2F">
        <w:rPr>
          <w:rFonts w:ascii="Arial" w:hAnsi="Arial" w:cs="Arial"/>
          <w:color w:val="333333"/>
          <w:sz w:val="28"/>
          <w:szCs w:val="28"/>
        </w:rPr>
        <w:t>Ec</w:t>
      </w:r>
      <w:proofErr w:type="spellEnd"/>
      <w:r w:rsidRPr="008A0B2F">
        <w:rPr>
          <w:rFonts w:ascii="Arial" w:hAnsi="Arial" w:cs="Arial"/>
          <w:color w:val="333333"/>
          <w:sz w:val="28"/>
          <w:szCs w:val="28"/>
        </w:rPr>
        <w:t>要高于基极电源</w:t>
      </w:r>
      <w:r w:rsidRPr="008A0B2F">
        <w:rPr>
          <w:rFonts w:ascii="Arial" w:hAnsi="Arial" w:cs="Arial"/>
          <w:color w:val="333333"/>
          <w:sz w:val="28"/>
          <w:szCs w:val="28"/>
        </w:rPr>
        <w:t>Eb</w:t>
      </w:r>
      <w:r w:rsidRPr="008A0B2F">
        <w:rPr>
          <w:rFonts w:ascii="Arial" w:hAnsi="Arial" w:cs="Arial"/>
          <w:color w:val="333333"/>
          <w:sz w:val="28"/>
          <w:szCs w:val="28"/>
        </w:rPr>
        <w:t>。</w:t>
      </w:r>
    </w:p>
    <w:p w14:paraId="68B1C78A" w14:textId="77777777" w:rsidR="009D3B1E" w:rsidRPr="008A0B2F" w:rsidRDefault="009D3B1E" w:rsidP="009D3B1E">
      <w:pPr>
        <w:shd w:val="clear" w:color="auto" w:fill="FFFFFF"/>
        <w:spacing w:line="360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8A0B2F">
        <w:rPr>
          <w:rFonts w:ascii="Arial" w:hAnsi="Arial" w:cs="Arial"/>
          <w:color w:val="333333"/>
          <w:sz w:val="28"/>
          <w:szCs w:val="28"/>
        </w:rPr>
        <w:t>在制造三极管时，有意识地使发射区的多数载流子浓度大于基区的，同时基区做得很薄，而且，要严格控制杂质含量，这样，一旦接通电源后，由于发射结正偏，发射区的多数载流子（电子）及基区的多数载流子（空穴）很容易地越过发射结互相向对方扩散，但因前者</w:t>
      </w:r>
      <w:r w:rsidRPr="008A0B2F">
        <w:rPr>
          <w:rFonts w:ascii="Arial" w:hAnsi="Arial" w:cs="Arial"/>
          <w:color w:val="333333"/>
          <w:sz w:val="28"/>
          <w:szCs w:val="28"/>
        </w:rPr>
        <w:lastRenderedPageBreak/>
        <w:t>的浓度基大于后者，所以通过发射结的电流基本上是电子流，这股电子流称为发射极电子流。</w:t>
      </w:r>
      <w:bookmarkStart w:id="2" w:name="_GoBack"/>
      <w:bookmarkEnd w:id="2"/>
    </w:p>
    <w:sectPr w:rsidR="009D3B1E" w:rsidRPr="008A0B2F" w:rsidSect="0043404D">
      <w:footerReference w:type="even" r:id="rId24"/>
      <w:footerReference w:type="default" r:id="rId25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7048" w14:textId="77777777" w:rsidR="00614EDD" w:rsidRDefault="00614EDD" w:rsidP="00745ECA">
      <w:r>
        <w:separator/>
      </w:r>
    </w:p>
  </w:endnote>
  <w:endnote w:type="continuationSeparator" w:id="0">
    <w:p w14:paraId="6004E2D2" w14:textId="77777777" w:rsidR="00614EDD" w:rsidRDefault="00614EDD" w:rsidP="007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Calibri"/>
    <w:charset w:val="50"/>
    <w:family w:val="auto"/>
    <w:pitch w:val="variable"/>
    <w:sig w:usb0="00000000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90C8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654A36" w14:textId="77777777" w:rsidR="009F470B" w:rsidRDefault="009F4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7F84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D8D">
      <w:rPr>
        <w:rStyle w:val="a8"/>
        <w:noProof/>
      </w:rPr>
      <w:t>4</w:t>
    </w:r>
    <w:r>
      <w:rPr>
        <w:rStyle w:val="a8"/>
      </w:rPr>
      <w:fldChar w:fldCharType="end"/>
    </w:r>
  </w:p>
  <w:p w14:paraId="050BA0F1" w14:textId="77777777" w:rsidR="009F470B" w:rsidRDefault="009F4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69993" w14:textId="77777777" w:rsidR="00614EDD" w:rsidRDefault="00614EDD" w:rsidP="00745ECA">
      <w:r>
        <w:separator/>
      </w:r>
    </w:p>
  </w:footnote>
  <w:footnote w:type="continuationSeparator" w:id="0">
    <w:p w14:paraId="45A896B4" w14:textId="77777777" w:rsidR="00614EDD" w:rsidRDefault="00614EDD" w:rsidP="007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BBC"/>
    <w:multiLevelType w:val="hybridMultilevel"/>
    <w:tmpl w:val="0B38C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E10EB"/>
    <w:multiLevelType w:val="hybridMultilevel"/>
    <w:tmpl w:val="59849B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E87047F"/>
    <w:multiLevelType w:val="hybridMultilevel"/>
    <w:tmpl w:val="896C8E76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7D5915A2"/>
    <w:multiLevelType w:val="hybridMultilevel"/>
    <w:tmpl w:val="DF009F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C9"/>
    <w:rsid w:val="00050B54"/>
    <w:rsid w:val="00055466"/>
    <w:rsid w:val="000B2C89"/>
    <w:rsid w:val="000C19DE"/>
    <w:rsid w:val="000D12ED"/>
    <w:rsid w:val="001E3672"/>
    <w:rsid w:val="00287F25"/>
    <w:rsid w:val="002D5A0A"/>
    <w:rsid w:val="002E1F0B"/>
    <w:rsid w:val="00301DBD"/>
    <w:rsid w:val="00305794"/>
    <w:rsid w:val="00344791"/>
    <w:rsid w:val="00346BA1"/>
    <w:rsid w:val="0034745A"/>
    <w:rsid w:val="00351900"/>
    <w:rsid w:val="00351EDE"/>
    <w:rsid w:val="003F45A7"/>
    <w:rsid w:val="0040406D"/>
    <w:rsid w:val="00410A39"/>
    <w:rsid w:val="004146B9"/>
    <w:rsid w:val="0043404D"/>
    <w:rsid w:val="00461975"/>
    <w:rsid w:val="0046730A"/>
    <w:rsid w:val="004841A3"/>
    <w:rsid w:val="004C1E53"/>
    <w:rsid w:val="004E58E0"/>
    <w:rsid w:val="004F2280"/>
    <w:rsid w:val="005061AB"/>
    <w:rsid w:val="0052342A"/>
    <w:rsid w:val="0054733E"/>
    <w:rsid w:val="00553640"/>
    <w:rsid w:val="00556643"/>
    <w:rsid w:val="00576290"/>
    <w:rsid w:val="005937DD"/>
    <w:rsid w:val="00607E78"/>
    <w:rsid w:val="00614EDD"/>
    <w:rsid w:val="00626B59"/>
    <w:rsid w:val="0063121F"/>
    <w:rsid w:val="006465E9"/>
    <w:rsid w:val="006843A6"/>
    <w:rsid w:val="006901FD"/>
    <w:rsid w:val="006930D8"/>
    <w:rsid w:val="007046F8"/>
    <w:rsid w:val="007274E6"/>
    <w:rsid w:val="00745ECA"/>
    <w:rsid w:val="007646FB"/>
    <w:rsid w:val="00783EB0"/>
    <w:rsid w:val="007B63D7"/>
    <w:rsid w:val="007C48C5"/>
    <w:rsid w:val="007D1CE0"/>
    <w:rsid w:val="007E5CCC"/>
    <w:rsid w:val="008039B3"/>
    <w:rsid w:val="008313CC"/>
    <w:rsid w:val="00832C35"/>
    <w:rsid w:val="008330E6"/>
    <w:rsid w:val="00860CE0"/>
    <w:rsid w:val="00861F84"/>
    <w:rsid w:val="00891133"/>
    <w:rsid w:val="008A0B2F"/>
    <w:rsid w:val="008E19E9"/>
    <w:rsid w:val="008F793C"/>
    <w:rsid w:val="00924B6C"/>
    <w:rsid w:val="00925336"/>
    <w:rsid w:val="009D3B1E"/>
    <w:rsid w:val="009D6417"/>
    <w:rsid w:val="009F470B"/>
    <w:rsid w:val="009F4E5C"/>
    <w:rsid w:val="00A12072"/>
    <w:rsid w:val="00A137F9"/>
    <w:rsid w:val="00A420ED"/>
    <w:rsid w:val="00A9315B"/>
    <w:rsid w:val="00AE0101"/>
    <w:rsid w:val="00AF3467"/>
    <w:rsid w:val="00B0637F"/>
    <w:rsid w:val="00B23CF6"/>
    <w:rsid w:val="00B97B8C"/>
    <w:rsid w:val="00BC24A1"/>
    <w:rsid w:val="00BC5537"/>
    <w:rsid w:val="00BE7536"/>
    <w:rsid w:val="00C42C79"/>
    <w:rsid w:val="00C441D2"/>
    <w:rsid w:val="00C97659"/>
    <w:rsid w:val="00CA0911"/>
    <w:rsid w:val="00CA4A98"/>
    <w:rsid w:val="00CE6A15"/>
    <w:rsid w:val="00D21D8D"/>
    <w:rsid w:val="00D2359E"/>
    <w:rsid w:val="00D57E09"/>
    <w:rsid w:val="00D67EBC"/>
    <w:rsid w:val="00D71BD1"/>
    <w:rsid w:val="00D7644B"/>
    <w:rsid w:val="00D87436"/>
    <w:rsid w:val="00DB30F8"/>
    <w:rsid w:val="00DC28BD"/>
    <w:rsid w:val="00DD5CD1"/>
    <w:rsid w:val="00DD701C"/>
    <w:rsid w:val="00E30ABB"/>
    <w:rsid w:val="00E506C9"/>
    <w:rsid w:val="00E7409B"/>
    <w:rsid w:val="00EA6AB8"/>
    <w:rsid w:val="00EE15CE"/>
    <w:rsid w:val="00EF435B"/>
    <w:rsid w:val="00F32BF7"/>
    <w:rsid w:val="00F3333D"/>
    <w:rsid w:val="00F415D2"/>
    <w:rsid w:val="00F449DD"/>
    <w:rsid w:val="00F91954"/>
    <w:rsid w:val="00FE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B175E"/>
  <w15:docId w15:val="{537BD437-C100-4247-A02F-85C87C5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E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65E9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8E19E9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74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E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745ECA"/>
  </w:style>
  <w:style w:type="table" w:styleId="a9">
    <w:name w:val="Table Grid"/>
    <w:basedOn w:val="a1"/>
    <w:uiPriority w:val="59"/>
    <w:rsid w:val="00D8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21D8D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D3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7C8E-62EC-43B8-8E3E-08F7DF73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 tom</dc:creator>
  <cp:lastModifiedBy>zhangge</cp:lastModifiedBy>
  <cp:revision>16</cp:revision>
  <dcterms:created xsi:type="dcterms:W3CDTF">2020-02-04T11:02:00Z</dcterms:created>
  <dcterms:modified xsi:type="dcterms:W3CDTF">2020-02-16T18:16:00Z</dcterms:modified>
</cp:coreProperties>
</file>