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3E" w:rsidRPr="00263925" w:rsidRDefault="00263925" w:rsidP="00263925">
      <w:pPr>
        <w:jc w:val="center"/>
        <w:rPr>
          <w:sz w:val="24"/>
          <w:szCs w:val="24"/>
        </w:rPr>
      </w:pPr>
      <w:r w:rsidRPr="00263925">
        <w:rPr>
          <w:rFonts w:hint="eastAsia"/>
          <w:sz w:val="24"/>
          <w:szCs w:val="24"/>
        </w:rPr>
        <w:t>ENIAC</w:t>
      </w:r>
      <w:r w:rsidRPr="00263925">
        <w:rPr>
          <w:rFonts w:hint="eastAsia"/>
          <w:sz w:val="24"/>
          <w:szCs w:val="24"/>
        </w:rPr>
        <w:t>简介</w:t>
      </w:r>
    </w:p>
    <w:p w:rsidR="00263925" w:rsidRPr="00263925" w:rsidRDefault="00263925" w:rsidP="00263925">
      <w:pPr>
        <w:jc w:val="center"/>
        <w:rPr>
          <w:sz w:val="24"/>
          <w:szCs w:val="24"/>
        </w:rPr>
      </w:pPr>
    </w:p>
    <w:p w:rsidR="00263925" w:rsidRPr="00263925" w:rsidRDefault="00263925" w:rsidP="00263925">
      <w:pPr>
        <w:ind w:firstLineChars="200" w:firstLine="480"/>
        <w:rPr>
          <w:sz w:val="24"/>
          <w:szCs w:val="24"/>
        </w:rPr>
      </w:pPr>
      <w:r w:rsidRPr="00263925">
        <w:rPr>
          <w:sz w:val="24"/>
          <w:szCs w:val="24"/>
        </w:rPr>
        <w:t>ENIAC</w:t>
      </w:r>
      <w:r w:rsidRPr="00263925">
        <w:rPr>
          <w:sz w:val="24"/>
          <w:szCs w:val="24"/>
        </w:rPr>
        <w:t>，全称为</w:t>
      </w:r>
      <w:r w:rsidRPr="00263925">
        <w:rPr>
          <w:sz w:val="24"/>
          <w:szCs w:val="24"/>
        </w:rPr>
        <w:t>Electronic Numerical Integrator And Computer</w:t>
      </w:r>
      <w:r w:rsidRPr="00263925">
        <w:rPr>
          <w:sz w:val="24"/>
          <w:szCs w:val="24"/>
        </w:rPr>
        <w:t>，即电子数字积分计算机。诞生于</w:t>
      </w:r>
      <w:r w:rsidRPr="00263925">
        <w:rPr>
          <w:sz w:val="24"/>
          <w:szCs w:val="24"/>
        </w:rPr>
        <w:t>1946</w:t>
      </w:r>
      <w:r w:rsidRPr="00263925">
        <w:rPr>
          <w:sz w:val="24"/>
          <w:szCs w:val="24"/>
        </w:rPr>
        <w:t>年</w:t>
      </w:r>
      <w:r w:rsidRPr="00263925">
        <w:rPr>
          <w:sz w:val="24"/>
          <w:szCs w:val="24"/>
        </w:rPr>
        <w:t>2</w:t>
      </w:r>
      <w:r w:rsidRPr="00263925">
        <w:rPr>
          <w:sz w:val="24"/>
          <w:szCs w:val="24"/>
        </w:rPr>
        <w:t>月</w:t>
      </w:r>
      <w:r w:rsidRPr="00263925">
        <w:rPr>
          <w:sz w:val="24"/>
          <w:szCs w:val="24"/>
        </w:rPr>
        <w:t>14</w:t>
      </w:r>
      <w:r w:rsidRPr="00263925">
        <w:rPr>
          <w:sz w:val="24"/>
          <w:szCs w:val="24"/>
        </w:rPr>
        <w:t>日的</w:t>
      </w:r>
      <w:hyperlink r:id="rId6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美国宾夕法尼亚大学</w:t>
        </w:r>
      </w:hyperlink>
      <w:r w:rsidRPr="00263925">
        <w:rPr>
          <w:color w:val="000000" w:themeColor="text1"/>
          <w:sz w:val="24"/>
          <w:szCs w:val="24"/>
        </w:rPr>
        <w:t>，</w:t>
      </w:r>
      <w:r w:rsidRPr="00263925">
        <w:rPr>
          <w:sz w:val="24"/>
          <w:szCs w:val="24"/>
        </w:rPr>
        <w:t>并于次日正式对外公布。</w:t>
      </w:r>
    </w:p>
    <w:p w:rsidR="00263925" w:rsidRPr="00263925" w:rsidRDefault="00263925" w:rsidP="00263925">
      <w:pPr>
        <w:ind w:firstLineChars="200" w:firstLine="480"/>
        <w:rPr>
          <w:sz w:val="24"/>
          <w:szCs w:val="24"/>
        </w:rPr>
      </w:pPr>
      <w:r w:rsidRPr="00263925">
        <w:rPr>
          <w:sz w:val="24"/>
          <w:szCs w:val="24"/>
        </w:rPr>
        <w:t>研制电子计算机的想法产生于第二次世界大战进行期间。当时激战正酣，各国的武器装备还很差，占主要地位的战略武器就是飞机和大炮，因此研制和开发新型大炮和导弹就显得十分必要和迫切。为此美国陆军军械部在</w:t>
      </w:r>
      <w:hyperlink r:id="rId7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马里兰州</w:t>
        </w:r>
      </w:hyperlink>
      <w:r w:rsidRPr="00263925">
        <w:rPr>
          <w:sz w:val="24"/>
          <w:szCs w:val="24"/>
        </w:rPr>
        <w:t>的阿伯丁设立了</w:t>
      </w:r>
      <w:r w:rsidRPr="00263925">
        <w:rPr>
          <w:sz w:val="24"/>
          <w:szCs w:val="24"/>
        </w:rPr>
        <w:t>“</w:t>
      </w:r>
      <w:r w:rsidRPr="00263925">
        <w:rPr>
          <w:sz w:val="24"/>
          <w:szCs w:val="24"/>
        </w:rPr>
        <w:t>弹道研究实验室</w:t>
      </w:r>
      <w:r w:rsidRPr="00263925">
        <w:rPr>
          <w:sz w:val="24"/>
          <w:szCs w:val="24"/>
        </w:rPr>
        <w:t>”</w:t>
      </w:r>
      <w:r w:rsidRPr="00263925">
        <w:rPr>
          <w:sz w:val="24"/>
          <w:szCs w:val="24"/>
        </w:rPr>
        <w:t>。</w:t>
      </w:r>
    </w:p>
    <w:p w:rsidR="00263925" w:rsidRPr="00263925" w:rsidRDefault="00263925" w:rsidP="00263925">
      <w:pPr>
        <w:ind w:firstLineChars="200" w:firstLine="480"/>
        <w:rPr>
          <w:sz w:val="24"/>
          <w:szCs w:val="24"/>
        </w:rPr>
      </w:pPr>
      <w:r w:rsidRPr="00263925">
        <w:rPr>
          <w:sz w:val="24"/>
          <w:szCs w:val="24"/>
        </w:rPr>
        <w:t>美国军方要求该实验室每天为陆军炮弹部队提供</w:t>
      </w:r>
      <w:r w:rsidRPr="00263925">
        <w:rPr>
          <w:sz w:val="24"/>
          <w:szCs w:val="24"/>
        </w:rPr>
        <w:t>6</w:t>
      </w:r>
      <w:r w:rsidRPr="00263925">
        <w:rPr>
          <w:sz w:val="24"/>
          <w:szCs w:val="24"/>
        </w:rPr>
        <w:t>张射表以便对导弹的研制进行技术鉴定。事实上每张射表都要计算几百条弹道，而每条弹道的数学模型是一组非常复杂的非线性</w:t>
      </w:r>
      <w:hyperlink r:id="rId8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方程组</w:t>
        </w:r>
      </w:hyperlink>
      <w:r w:rsidRPr="00263925">
        <w:rPr>
          <w:color w:val="000000" w:themeColor="text1"/>
          <w:sz w:val="24"/>
          <w:szCs w:val="24"/>
        </w:rPr>
        <w:t>。</w:t>
      </w:r>
      <w:r w:rsidRPr="00263925">
        <w:rPr>
          <w:sz w:val="24"/>
          <w:szCs w:val="24"/>
        </w:rPr>
        <w:t>这些方程组是没有办法求出准确解的，因此只能用数值方法近似地进行计算。</w:t>
      </w:r>
    </w:p>
    <w:p w:rsidR="00263925" w:rsidRPr="00263925" w:rsidRDefault="00263925" w:rsidP="00263925">
      <w:pPr>
        <w:ind w:firstLineChars="200" w:firstLine="480"/>
        <w:rPr>
          <w:sz w:val="24"/>
          <w:szCs w:val="24"/>
        </w:rPr>
      </w:pPr>
      <w:r w:rsidRPr="00263925">
        <w:rPr>
          <w:sz w:val="24"/>
          <w:szCs w:val="24"/>
        </w:rPr>
        <w:t>ENIAC</w:t>
      </w:r>
      <w:r w:rsidRPr="00263925">
        <w:rPr>
          <w:sz w:val="24"/>
          <w:szCs w:val="24"/>
        </w:rPr>
        <w:t>长</w:t>
      </w:r>
      <w:r w:rsidRPr="00263925">
        <w:rPr>
          <w:sz w:val="24"/>
          <w:szCs w:val="24"/>
        </w:rPr>
        <w:t>30.48</w:t>
      </w:r>
      <w:r w:rsidRPr="00263925">
        <w:rPr>
          <w:sz w:val="24"/>
          <w:szCs w:val="24"/>
        </w:rPr>
        <w:t>米，宽</w:t>
      </w:r>
      <w:r w:rsidRPr="00263925">
        <w:rPr>
          <w:sz w:val="24"/>
          <w:szCs w:val="24"/>
        </w:rPr>
        <w:t>6</w:t>
      </w:r>
      <w:r w:rsidRPr="00263925">
        <w:rPr>
          <w:sz w:val="24"/>
          <w:szCs w:val="24"/>
        </w:rPr>
        <w:t>米，高</w:t>
      </w:r>
      <w:r w:rsidRPr="00263925">
        <w:rPr>
          <w:sz w:val="24"/>
          <w:szCs w:val="24"/>
        </w:rPr>
        <w:t>2.4</w:t>
      </w:r>
      <w:r w:rsidRPr="00263925">
        <w:rPr>
          <w:sz w:val="24"/>
          <w:szCs w:val="24"/>
        </w:rPr>
        <w:t>米，占地面积约</w:t>
      </w:r>
      <w:r w:rsidRPr="00263925">
        <w:rPr>
          <w:sz w:val="24"/>
          <w:szCs w:val="24"/>
        </w:rPr>
        <w:t>170</w:t>
      </w:r>
      <w:r w:rsidRPr="00263925">
        <w:rPr>
          <w:sz w:val="24"/>
          <w:szCs w:val="24"/>
        </w:rPr>
        <w:t>平方米，</w:t>
      </w:r>
      <w:r w:rsidRPr="00263925">
        <w:rPr>
          <w:sz w:val="24"/>
          <w:szCs w:val="24"/>
        </w:rPr>
        <w:t>30</w:t>
      </w:r>
      <w:r w:rsidRPr="00263925">
        <w:rPr>
          <w:sz w:val="24"/>
          <w:szCs w:val="24"/>
        </w:rPr>
        <w:t>个操作台，重达</w:t>
      </w:r>
      <w:r w:rsidRPr="00263925">
        <w:rPr>
          <w:sz w:val="24"/>
          <w:szCs w:val="24"/>
        </w:rPr>
        <w:t>30</w:t>
      </w:r>
      <w:r w:rsidRPr="00263925">
        <w:rPr>
          <w:sz w:val="24"/>
          <w:szCs w:val="24"/>
        </w:rPr>
        <w:t>英吨，耗电量</w:t>
      </w:r>
      <w:r w:rsidRPr="00263925">
        <w:rPr>
          <w:sz w:val="24"/>
          <w:szCs w:val="24"/>
        </w:rPr>
        <w:t>150</w:t>
      </w:r>
      <w:r w:rsidRPr="00263925">
        <w:rPr>
          <w:sz w:val="24"/>
          <w:szCs w:val="24"/>
        </w:rPr>
        <w:t>千瓦，造价</w:t>
      </w:r>
      <w:r w:rsidRPr="00263925">
        <w:rPr>
          <w:sz w:val="24"/>
          <w:szCs w:val="24"/>
        </w:rPr>
        <w:t>48</w:t>
      </w:r>
      <w:r w:rsidRPr="00263925">
        <w:rPr>
          <w:sz w:val="24"/>
          <w:szCs w:val="24"/>
        </w:rPr>
        <w:t>万美元。它包含了</w:t>
      </w:r>
      <w:r w:rsidRPr="00263925">
        <w:rPr>
          <w:sz w:val="24"/>
          <w:szCs w:val="24"/>
        </w:rPr>
        <w:t>17,468</w:t>
      </w:r>
      <w:r w:rsidRPr="00263925">
        <w:rPr>
          <w:sz w:val="24"/>
          <w:szCs w:val="24"/>
        </w:rPr>
        <w:t>根真空管（电子管）</w:t>
      </w:r>
      <w:r w:rsidRPr="00263925">
        <w:rPr>
          <w:sz w:val="24"/>
          <w:szCs w:val="24"/>
        </w:rPr>
        <w:t>7,200</w:t>
      </w:r>
      <w:r w:rsidRPr="00263925">
        <w:rPr>
          <w:sz w:val="24"/>
          <w:szCs w:val="24"/>
        </w:rPr>
        <w:t>根晶体</w:t>
      </w:r>
      <w:hyperlink r:id="rId9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二极管</w:t>
        </w:r>
      </w:hyperlink>
      <w:r w:rsidRPr="00263925">
        <w:rPr>
          <w:sz w:val="24"/>
          <w:szCs w:val="24"/>
        </w:rPr>
        <w:t>，</w:t>
      </w:r>
      <w:r w:rsidRPr="00263925">
        <w:rPr>
          <w:sz w:val="24"/>
          <w:szCs w:val="24"/>
        </w:rPr>
        <w:t xml:space="preserve">1,500 </w:t>
      </w:r>
      <w:r w:rsidRPr="00263925">
        <w:rPr>
          <w:sz w:val="24"/>
          <w:szCs w:val="24"/>
        </w:rPr>
        <w:t>个中转，</w:t>
      </w:r>
      <w:r w:rsidRPr="00263925">
        <w:rPr>
          <w:sz w:val="24"/>
          <w:szCs w:val="24"/>
        </w:rPr>
        <w:t>70,000</w:t>
      </w:r>
      <w:r w:rsidRPr="00263925">
        <w:rPr>
          <w:sz w:val="24"/>
          <w:szCs w:val="24"/>
        </w:rPr>
        <w:t>个</w:t>
      </w:r>
      <w:hyperlink r:id="rId10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电阻器</w:t>
        </w:r>
      </w:hyperlink>
      <w:r w:rsidRPr="00263925">
        <w:rPr>
          <w:color w:val="000000" w:themeColor="text1"/>
          <w:sz w:val="24"/>
          <w:szCs w:val="24"/>
        </w:rPr>
        <w:t>，</w:t>
      </w:r>
      <w:r w:rsidRPr="00263925">
        <w:rPr>
          <w:sz w:val="24"/>
          <w:szCs w:val="24"/>
        </w:rPr>
        <w:t>10,000</w:t>
      </w:r>
      <w:r w:rsidRPr="00263925">
        <w:rPr>
          <w:sz w:val="24"/>
          <w:szCs w:val="24"/>
        </w:rPr>
        <w:t>个电容器，</w:t>
      </w:r>
      <w:r w:rsidRPr="00263925">
        <w:rPr>
          <w:sz w:val="24"/>
          <w:szCs w:val="24"/>
        </w:rPr>
        <w:t>1500</w:t>
      </w:r>
      <w:r w:rsidRPr="00263925">
        <w:rPr>
          <w:sz w:val="24"/>
          <w:szCs w:val="24"/>
        </w:rPr>
        <w:t>个继电器，</w:t>
      </w:r>
      <w:r w:rsidRPr="00263925">
        <w:rPr>
          <w:sz w:val="24"/>
          <w:szCs w:val="24"/>
        </w:rPr>
        <w:t>6000</w:t>
      </w:r>
      <w:r w:rsidRPr="00263925">
        <w:rPr>
          <w:sz w:val="24"/>
          <w:szCs w:val="24"/>
        </w:rPr>
        <w:t>多个开关，计算速度是每秒</w:t>
      </w:r>
      <w:r w:rsidRPr="00263925">
        <w:rPr>
          <w:sz w:val="24"/>
          <w:szCs w:val="24"/>
        </w:rPr>
        <w:t>5000</w:t>
      </w:r>
      <w:r w:rsidRPr="00263925">
        <w:rPr>
          <w:sz w:val="24"/>
          <w:szCs w:val="24"/>
        </w:rPr>
        <w:t>次加法或</w:t>
      </w:r>
      <w:r w:rsidRPr="00263925">
        <w:rPr>
          <w:sz w:val="24"/>
          <w:szCs w:val="24"/>
        </w:rPr>
        <w:t>400</w:t>
      </w:r>
      <w:r w:rsidRPr="00263925">
        <w:rPr>
          <w:sz w:val="24"/>
          <w:szCs w:val="24"/>
        </w:rPr>
        <w:t>次乘法，是使用继电器运转的机电式计算机的</w:t>
      </w:r>
      <w:r w:rsidRPr="00263925">
        <w:rPr>
          <w:sz w:val="24"/>
          <w:szCs w:val="24"/>
        </w:rPr>
        <w:t>1000</w:t>
      </w:r>
      <w:r w:rsidRPr="00263925">
        <w:rPr>
          <w:sz w:val="24"/>
          <w:szCs w:val="24"/>
        </w:rPr>
        <w:t>倍、手工计算的</w:t>
      </w:r>
      <w:r w:rsidRPr="00263925">
        <w:rPr>
          <w:sz w:val="24"/>
          <w:szCs w:val="24"/>
        </w:rPr>
        <w:t>20</w:t>
      </w:r>
      <w:r w:rsidRPr="00263925">
        <w:rPr>
          <w:sz w:val="24"/>
          <w:szCs w:val="24"/>
        </w:rPr>
        <w:t>万倍。</w:t>
      </w:r>
    </w:p>
    <w:p w:rsidR="00263925" w:rsidRDefault="00263925" w:rsidP="00263925">
      <w:pPr>
        <w:ind w:firstLineChars="200" w:firstLine="480"/>
        <w:rPr>
          <w:sz w:val="24"/>
          <w:szCs w:val="24"/>
        </w:rPr>
      </w:pPr>
      <w:r w:rsidRPr="00263925">
        <w:rPr>
          <w:sz w:val="24"/>
          <w:szCs w:val="24"/>
        </w:rPr>
        <w:t>虽然</w:t>
      </w:r>
      <w:r w:rsidRPr="00263925">
        <w:rPr>
          <w:sz w:val="24"/>
          <w:szCs w:val="24"/>
        </w:rPr>
        <w:t>ENIAC</w:t>
      </w:r>
      <w:r w:rsidRPr="00263925">
        <w:rPr>
          <w:sz w:val="24"/>
          <w:szCs w:val="24"/>
        </w:rPr>
        <w:t>体积庞大，耗电惊人，运算速度不过几千次，但它比当时已有的计算装置要快</w:t>
      </w:r>
      <w:r w:rsidRPr="00263925">
        <w:rPr>
          <w:sz w:val="24"/>
          <w:szCs w:val="24"/>
        </w:rPr>
        <w:t>1000</w:t>
      </w:r>
      <w:r w:rsidRPr="00263925">
        <w:rPr>
          <w:sz w:val="24"/>
          <w:szCs w:val="24"/>
        </w:rPr>
        <w:t>倍，而且还有按事先编好的程序自动执行算术运算、逻辑运算和存储数据的功能。</w:t>
      </w:r>
      <w:r w:rsidRPr="00263925">
        <w:rPr>
          <w:sz w:val="24"/>
          <w:szCs w:val="24"/>
        </w:rPr>
        <w:t>ENIAC</w:t>
      </w:r>
      <w:r w:rsidRPr="00263925">
        <w:rPr>
          <w:sz w:val="24"/>
          <w:szCs w:val="24"/>
        </w:rPr>
        <w:t>宣告了一个新时代的开始。从此科学计算的大门也被打开了。</w:t>
      </w:r>
    </w:p>
    <w:p w:rsidR="00263925" w:rsidRDefault="00263925" w:rsidP="00263925">
      <w:pPr>
        <w:ind w:firstLineChars="200" w:firstLine="480"/>
        <w:rPr>
          <w:sz w:val="24"/>
          <w:szCs w:val="24"/>
        </w:rPr>
      </w:pPr>
    </w:p>
    <w:p w:rsidR="00263925" w:rsidRDefault="00263925" w:rsidP="00263925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191000" cy="3106536"/>
            <wp:effectExtent l="19050" t="0" r="0" b="0"/>
            <wp:docPr id="1" name="图片 0" descr="ENI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IAC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25" w:rsidRDefault="00263925" w:rsidP="00263925">
      <w:pPr>
        <w:ind w:firstLineChars="200" w:firstLine="480"/>
        <w:rPr>
          <w:sz w:val="24"/>
          <w:szCs w:val="24"/>
        </w:rPr>
      </w:pPr>
    </w:p>
    <w:p w:rsidR="00263925" w:rsidRDefault="00263925" w:rsidP="00263925">
      <w:pPr>
        <w:ind w:firstLineChars="200" w:firstLine="480"/>
        <w:rPr>
          <w:sz w:val="24"/>
          <w:szCs w:val="24"/>
        </w:rPr>
      </w:pPr>
    </w:p>
    <w:p w:rsidR="00263925" w:rsidRDefault="00263925" w:rsidP="00263925">
      <w:pPr>
        <w:ind w:firstLineChars="200" w:firstLine="480"/>
        <w:rPr>
          <w:sz w:val="24"/>
          <w:szCs w:val="24"/>
        </w:rPr>
      </w:pPr>
    </w:p>
    <w:p w:rsidR="00263925" w:rsidRDefault="00263925" w:rsidP="00263925">
      <w:pPr>
        <w:ind w:firstLineChars="200" w:firstLine="480"/>
        <w:rPr>
          <w:sz w:val="24"/>
          <w:szCs w:val="24"/>
        </w:rPr>
      </w:pPr>
    </w:p>
    <w:p w:rsidR="00263925" w:rsidRDefault="00263925" w:rsidP="00263925">
      <w:pPr>
        <w:ind w:firstLineChars="200" w:firstLine="480"/>
        <w:rPr>
          <w:sz w:val="24"/>
          <w:szCs w:val="24"/>
        </w:rPr>
      </w:pPr>
    </w:p>
    <w:p w:rsidR="00263925" w:rsidRDefault="00263925" w:rsidP="0026392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计算机之父</w:t>
      </w:r>
      <w:r>
        <w:rPr>
          <w:rFonts w:hint="eastAsia"/>
          <w:sz w:val="24"/>
          <w:szCs w:val="24"/>
        </w:rPr>
        <w:t>----</w:t>
      </w:r>
      <w:r>
        <w:rPr>
          <w:rFonts w:hint="eastAsia"/>
          <w:sz w:val="24"/>
          <w:szCs w:val="24"/>
        </w:rPr>
        <w:t>冯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诺依曼</w:t>
      </w:r>
    </w:p>
    <w:p w:rsidR="00263925" w:rsidRDefault="00263925" w:rsidP="00263925">
      <w:pPr>
        <w:ind w:firstLineChars="200" w:firstLine="480"/>
        <w:rPr>
          <w:sz w:val="24"/>
          <w:szCs w:val="24"/>
        </w:rPr>
      </w:pPr>
    </w:p>
    <w:p w:rsidR="00263925" w:rsidRDefault="00263925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263925">
        <w:rPr>
          <w:color w:val="000000" w:themeColor="text1"/>
          <w:sz w:val="24"/>
          <w:szCs w:val="24"/>
        </w:rPr>
        <w:t>让研制工作十分幸运的是，当时任弹道研究所顾问、正在参加美国第一颗</w:t>
      </w:r>
      <w:hyperlink r:id="rId12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原子弹</w:t>
        </w:r>
      </w:hyperlink>
      <w:r w:rsidRPr="00263925">
        <w:rPr>
          <w:color w:val="000000" w:themeColor="text1"/>
          <w:sz w:val="24"/>
          <w:szCs w:val="24"/>
        </w:rPr>
        <w:t>研制工作的数学家</w:t>
      </w:r>
      <w:hyperlink r:id="rId13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冯</w:t>
        </w:r>
        <w:r w:rsidRPr="00263925">
          <w:rPr>
            <w:rStyle w:val="a5"/>
            <w:color w:val="000000" w:themeColor="text1"/>
            <w:sz w:val="24"/>
            <w:szCs w:val="24"/>
            <w:u w:val="none"/>
          </w:rPr>
          <w:t>·</w:t>
        </w:r>
        <w:r w:rsidRPr="00263925">
          <w:rPr>
            <w:rStyle w:val="a5"/>
            <w:color w:val="000000" w:themeColor="text1"/>
            <w:sz w:val="24"/>
            <w:szCs w:val="24"/>
            <w:u w:val="none"/>
          </w:rPr>
          <w:t>诺依曼</w:t>
        </w:r>
      </w:hyperlink>
      <w:r w:rsidRPr="00263925">
        <w:rPr>
          <w:color w:val="000000" w:themeColor="text1"/>
          <w:sz w:val="24"/>
          <w:szCs w:val="24"/>
        </w:rPr>
        <w:t>（</w:t>
      </w:r>
      <w:r w:rsidRPr="00263925">
        <w:rPr>
          <w:color w:val="000000" w:themeColor="text1"/>
          <w:sz w:val="24"/>
          <w:szCs w:val="24"/>
        </w:rPr>
        <w:t>von Neumann</w:t>
      </w:r>
      <w:r w:rsidRPr="00263925">
        <w:rPr>
          <w:color w:val="000000" w:themeColor="text1"/>
          <w:sz w:val="24"/>
          <w:szCs w:val="24"/>
        </w:rPr>
        <w:t>，</w:t>
      </w:r>
      <w:r w:rsidRPr="00263925">
        <w:rPr>
          <w:color w:val="000000" w:themeColor="text1"/>
          <w:sz w:val="24"/>
          <w:szCs w:val="24"/>
        </w:rPr>
        <w:t>1903</w:t>
      </w:r>
      <w:r w:rsidRPr="00263925">
        <w:rPr>
          <w:color w:val="000000" w:themeColor="text1"/>
          <w:sz w:val="24"/>
          <w:szCs w:val="24"/>
        </w:rPr>
        <w:t>－</w:t>
      </w:r>
      <w:r w:rsidRPr="00263925">
        <w:rPr>
          <w:color w:val="000000" w:themeColor="text1"/>
          <w:sz w:val="24"/>
          <w:szCs w:val="24"/>
        </w:rPr>
        <w:t>1957</w:t>
      </w:r>
      <w:r w:rsidRPr="00263925">
        <w:rPr>
          <w:color w:val="000000" w:themeColor="text1"/>
          <w:sz w:val="24"/>
          <w:szCs w:val="24"/>
        </w:rPr>
        <w:t>，美籍</w:t>
      </w:r>
      <w:hyperlink r:id="rId14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匈牙利</w:t>
        </w:r>
      </w:hyperlink>
      <w:r w:rsidRPr="00263925">
        <w:rPr>
          <w:color w:val="000000" w:themeColor="text1"/>
          <w:sz w:val="24"/>
          <w:szCs w:val="24"/>
        </w:rPr>
        <w:t>人）带着原子弹研制（</w:t>
      </w:r>
      <w:r w:rsidRPr="00263925">
        <w:rPr>
          <w:color w:val="000000" w:themeColor="text1"/>
          <w:sz w:val="24"/>
          <w:szCs w:val="24"/>
        </w:rPr>
        <w:t>1944</w:t>
      </w:r>
      <w:r w:rsidRPr="00263925">
        <w:rPr>
          <w:color w:val="000000" w:themeColor="text1"/>
          <w:sz w:val="24"/>
          <w:szCs w:val="24"/>
        </w:rPr>
        <w:t>年）过程中遇到的大量计算问题，在研制过程中期加入了研制小组。原本的</w:t>
      </w:r>
      <w:r w:rsidRPr="00263925">
        <w:rPr>
          <w:color w:val="000000" w:themeColor="text1"/>
          <w:sz w:val="24"/>
          <w:szCs w:val="24"/>
        </w:rPr>
        <w:t>ENIAC</w:t>
      </w:r>
      <w:r w:rsidRPr="00263925">
        <w:rPr>
          <w:color w:val="000000" w:themeColor="text1"/>
          <w:sz w:val="24"/>
          <w:szCs w:val="24"/>
        </w:rPr>
        <w:t>存在两个问题没有存储器且它用布线接板进行控制，甚至要搭接几天，计算速度也就被这一工作抵消了。</w:t>
      </w:r>
      <w:r w:rsidRPr="00263925">
        <w:rPr>
          <w:color w:val="000000" w:themeColor="text1"/>
          <w:sz w:val="24"/>
          <w:szCs w:val="24"/>
        </w:rPr>
        <w:t>1945</w:t>
      </w:r>
      <w:r w:rsidRPr="00263925">
        <w:rPr>
          <w:color w:val="000000" w:themeColor="text1"/>
          <w:sz w:val="24"/>
          <w:szCs w:val="24"/>
        </w:rPr>
        <w:t>年，冯</w:t>
      </w:r>
      <w:r w:rsidRPr="00263925">
        <w:rPr>
          <w:color w:val="000000" w:themeColor="text1"/>
          <w:sz w:val="24"/>
          <w:szCs w:val="24"/>
        </w:rPr>
        <w:t>·</w:t>
      </w:r>
      <w:r w:rsidRPr="00263925">
        <w:rPr>
          <w:color w:val="000000" w:themeColor="text1"/>
          <w:sz w:val="24"/>
          <w:szCs w:val="24"/>
        </w:rPr>
        <w:t>诺依曼和他的研制小组在共同讨论的基础上，发表了一个全新的</w:t>
      </w:r>
      <w:r w:rsidRPr="00263925">
        <w:rPr>
          <w:color w:val="000000" w:themeColor="text1"/>
          <w:sz w:val="24"/>
          <w:szCs w:val="24"/>
        </w:rPr>
        <w:t>“</w:t>
      </w:r>
      <w:r w:rsidRPr="00263925">
        <w:rPr>
          <w:color w:val="000000" w:themeColor="text1"/>
          <w:sz w:val="24"/>
          <w:szCs w:val="24"/>
        </w:rPr>
        <w:t>存储程序通用电子计算机方案</w:t>
      </w:r>
      <w:r w:rsidRPr="00263925">
        <w:rPr>
          <w:color w:val="000000" w:themeColor="text1"/>
          <w:sz w:val="24"/>
          <w:szCs w:val="24"/>
        </w:rPr>
        <w:t>”——</w:t>
      </w:r>
      <w:hyperlink r:id="rId15" w:tgtFrame="_blank" w:history="1">
        <w:r w:rsidRPr="00263925">
          <w:rPr>
            <w:rStyle w:val="a5"/>
            <w:color w:val="000000" w:themeColor="text1"/>
            <w:sz w:val="24"/>
            <w:szCs w:val="24"/>
            <w:u w:val="none"/>
          </w:rPr>
          <w:t>EDVAC</w:t>
        </w:r>
      </w:hyperlink>
      <w:r w:rsidRPr="00263925">
        <w:rPr>
          <w:color w:val="000000" w:themeColor="text1"/>
          <w:sz w:val="24"/>
          <w:szCs w:val="24"/>
        </w:rPr>
        <w:t>（</w:t>
      </w:r>
      <w:r w:rsidRPr="00263925">
        <w:rPr>
          <w:color w:val="000000" w:themeColor="text1"/>
          <w:sz w:val="24"/>
          <w:szCs w:val="24"/>
        </w:rPr>
        <w:t>Electronic Discrete Variable Automatic Computer</w:t>
      </w:r>
      <w:r w:rsidRPr="00263925">
        <w:rPr>
          <w:color w:val="000000" w:themeColor="text1"/>
          <w:sz w:val="24"/>
          <w:szCs w:val="24"/>
        </w:rPr>
        <w:t>）在此过程中他对计算机的许多关键性问题的解决作出了重要贡献，从而保证了计算机的顺利问世。</w:t>
      </w:r>
    </w:p>
    <w:p w:rsidR="00F82FB0" w:rsidRDefault="00F82FB0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F82FB0" w:rsidRDefault="00F82FB0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F82FB0" w:rsidRDefault="00F82FB0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图灵计算机</w:t>
      </w:r>
    </w:p>
    <w:p w:rsidR="00F82FB0" w:rsidRDefault="00F82FB0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F82FB0" w:rsidRDefault="00F82FB0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1936</w:t>
      </w:r>
      <w:r>
        <w:rPr>
          <w:rFonts w:hint="eastAsia"/>
          <w:color w:val="000000" w:themeColor="text1"/>
          <w:sz w:val="24"/>
          <w:szCs w:val="24"/>
        </w:rPr>
        <w:t>年英国科学家阿兰</w:t>
      </w:r>
      <w:r>
        <w:rPr>
          <w:rFonts w:hint="eastAsia"/>
          <w:color w:val="000000" w:themeColor="text1"/>
          <w:sz w:val="24"/>
          <w:szCs w:val="24"/>
        </w:rPr>
        <w:t xml:space="preserve"> . </w:t>
      </w:r>
      <w:r>
        <w:rPr>
          <w:rFonts w:hint="eastAsia"/>
          <w:color w:val="000000" w:themeColor="text1"/>
          <w:sz w:val="24"/>
          <w:szCs w:val="24"/>
        </w:rPr>
        <w:t>图灵（</w:t>
      </w:r>
      <w:r>
        <w:rPr>
          <w:rFonts w:hint="eastAsia"/>
          <w:color w:val="000000" w:themeColor="text1"/>
          <w:sz w:val="24"/>
          <w:szCs w:val="24"/>
        </w:rPr>
        <w:t>Alan Turing</w:t>
      </w:r>
      <w:r>
        <w:rPr>
          <w:rFonts w:hint="eastAsia"/>
          <w:color w:val="000000" w:themeColor="text1"/>
          <w:sz w:val="24"/>
          <w:szCs w:val="24"/>
        </w:rPr>
        <w:t>）在不考虑硬件的前提下，严格描述了计算机的逻辑构造。他提出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的理想计算机是：一条带子、一个读写头、一个控制装置。</w:t>
      </w:r>
    </w:p>
    <w:p w:rsidR="00F82FB0" w:rsidRDefault="00F82FB0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假设带子分成许多小格，每小格存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位数，读写头受控于控制装置，以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小格为移动量相对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于带子左右移动，或读小格内的数，或写数到带子上。程序和数据都以数码形式存储在带子上，即“存储程序”。程序能把高级语言程序翻译成机器语言程序。这就是“通用图灵机”原理。图灵从理论上证明了研制通用数字计算机的可行性。</w:t>
      </w: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Default="00826262" w:rsidP="00263925">
      <w:pPr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826262" w:rsidRPr="00F82FB0" w:rsidRDefault="00826262" w:rsidP="00826262">
      <w:pPr>
        <w:rPr>
          <w:color w:val="000000" w:themeColor="text1"/>
          <w:sz w:val="24"/>
          <w:szCs w:val="24"/>
        </w:rPr>
      </w:pPr>
    </w:p>
    <w:p w:rsidR="00263925" w:rsidRDefault="00263925" w:rsidP="00263925">
      <w:pPr>
        <w:ind w:firstLineChars="200" w:firstLine="480"/>
        <w:rPr>
          <w:color w:val="000000" w:themeColor="text1"/>
          <w:sz w:val="24"/>
          <w:szCs w:val="24"/>
        </w:rPr>
      </w:pPr>
    </w:p>
    <w:p w:rsidR="00263925" w:rsidRPr="00263925" w:rsidRDefault="00263925" w:rsidP="00263925">
      <w:pPr>
        <w:ind w:firstLineChars="200" w:firstLine="480"/>
        <w:rPr>
          <w:color w:val="000000" w:themeColor="text1"/>
          <w:sz w:val="24"/>
          <w:szCs w:val="24"/>
        </w:rPr>
      </w:pPr>
    </w:p>
    <w:p w:rsidR="00263925" w:rsidRPr="00263925" w:rsidRDefault="00263925" w:rsidP="00263925">
      <w:pPr>
        <w:ind w:firstLineChars="200" w:firstLine="480"/>
        <w:rPr>
          <w:sz w:val="24"/>
          <w:szCs w:val="24"/>
        </w:rPr>
      </w:pPr>
    </w:p>
    <w:sectPr w:rsidR="00263925" w:rsidRPr="00263925" w:rsidSect="00FD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5A" w:rsidRDefault="00F57D5A" w:rsidP="00263925">
      <w:r>
        <w:separator/>
      </w:r>
    </w:p>
  </w:endnote>
  <w:endnote w:type="continuationSeparator" w:id="1">
    <w:p w:rsidR="00F57D5A" w:rsidRDefault="00F57D5A" w:rsidP="0026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5A" w:rsidRDefault="00F57D5A" w:rsidP="00263925">
      <w:r>
        <w:separator/>
      </w:r>
    </w:p>
  </w:footnote>
  <w:footnote w:type="continuationSeparator" w:id="1">
    <w:p w:rsidR="00F57D5A" w:rsidRDefault="00F57D5A" w:rsidP="00263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925"/>
    <w:rsid w:val="00263925"/>
    <w:rsid w:val="007A0F75"/>
    <w:rsid w:val="00826262"/>
    <w:rsid w:val="00F57D5A"/>
    <w:rsid w:val="00F82FB0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92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392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639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3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6%B9%E7%A8%8B%E7%BB%84" TargetMode="External"/><Relationship Id="rId13" Type="http://schemas.openxmlformats.org/officeDocument/2006/relationships/hyperlink" Target="https://baike.baidu.com/item/%E5%86%AF%C2%B7%E8%AF%BA%E4%BE%9D%E6%9B%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9%A9%AC%E9%87%8C%E5%85%B0%E5%B7%9E" TargetMode="External"/><Relationship Id="rId12" Type="http://schemas.openxmlformats.org/officeDocument/2006/relationships/hyperlink" Target="https://baike.baidu.com/item/%E5%8E%9F%E5%AD%90%E5%BC%B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BE%8E%E5%9B%BD%E5%AE%BE%E5%A4%95%E6%B3%95%E5%B0%BC%E4%BA%9A%E5%A4%A7%E5%AD%A6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https://baike.baidu.com/item/EDVAC" TargetMode="External"/><Relationship Id="rId10" Type="http://schemas.openxmlformats.org/officeDocument/2006/relationships/hyperlink" Target="https://baike.baidu.com/item/%E7%94%B5%E9%98%BB%E5%99%A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4%BA%8C%E6%9E%81%E7%AE%A1" TargetMode="External"/><Relationship Id="rId14" Type="http://schemas.openxmlformats.org/officeDocument/2006/relationships/hyperlink" Target="https://baike.baidu.com/item/%E5%8C%88%E7%89%99%E5%88%A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2020-04-09T02:16:00Z</dcterms:created>
  <dcterms:modified xsi:type="dcterms:W3CDTF">2020-04-09T03:50:00Z</dcterms:modified>
</cp:coreProperties>
</file>