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B0" w:rsidRPr="003B0113" w:rsidRDefault="003B0113" w:rsidP="003B0113">
      <w:pPr>
        <w:pStyle w:val="a5"/>
        <w:adjustRightInd w:val="0"/>
        <w:snapToGrid w:val="0"/>
        <w:spacing w:line="360" w:lineRule="auto"/>
        <w:jc w:val="center"/>
        <w:rPr>
          <w:rFonts w:ascii="Times New Roman" w:hAnsi="Times New Roman" w:cs="Times New Roman" w:hint="eastAsia"/>
          <w:b/>
          <w:sz w:val="32"/>
          <w:szCs w:val="32"/>
        </w:rPr>
      </w:pPr>
      <w:r w:rsidRPr="00A02843">
        <w:rPr>
          <w:rFonts w:ascii="Times New Roman" w:hAnsi="Times New Roman" w:cs="Times New Roman" w:hint="eastAsia"/>
          <w:b/>
          <w:sz w:val="32"/>
          <w:szCs w:val="32"/>
        </w:rPr>
        <w:t>高一年级数学第</w:t>
      </w:r>
      <w:r w:rsidRPr="00A02843">
        <w:rPr>
          <w:rFonts w:ascii="Times New Roman" w:hAnsi="Times New Roman" w:cs="Times New Roman" w:hint="eastAsia"/>
          <w:b/>
          <w:sz w:val="32"/>
          <w:szCs w:val="32"/>
        </w:rPr>
        <w:t>52</w:t>
      </w:r>
      <w:r w:rsidRPr="00A02843">
        <w:rPr>
          <w:rFonts w:ascii="Times New Roman" w:hAnsi="Times New Roman" w:cs="Times New Roman" w:hint="eastAsia"/>
          <w:b/>
          <w:sz w:val="32"/>
          <w:szCs w:val="32"/>
        </w:rPr>
        <w:t>课时随机抽样（</w:t>
      </w:r>
      <w:r w:rsidRPr="00A02843">
        <w:rPr>
          <w:rFonts w:ascii="Times New Roman" w:hAnsi="Times New Roman" w:cs="Times New Roman" w:hint="eastAsia"/>
          <w:b/>
          <w:sz w:val="32"/>
          <w:szCs w:val="32"/>
        </w:rPr>
        <w:t>2</w:t>
      </w:r>
      <w:r w:rsidRPr="00A02843">
        <w:rPr>
          <w:rFonts w:ascii="Times New Roman" w:hAnsi="Times New Roman" w:cs="Times New Roman" w:hint="eastAsia"/>
          <w:b/>
          <w:sz w:val="32"/>
          <w:szCs w:val="32"/>
        </w:rPr>
        <w:t>）</w:t>
      </w:r>
      <w:r>
        <w:rPr>
          <w:rFonts w:ascii="Times New Roman" w:hAnsi="Times New Roman" w:cs="Times New Roman" w:hint="eastAsia"/>
          <w:b/>
          <w:sz w:val="32"/>
          <w:szCs w:val="32"/>
        </w:rPr>
        <w:t>拓展提升答案</w:t>
      </w:r>
    </w:p>
    <w:p w:rsidR="00B311B0" w:rsidRDefault="00B311B0" w:rsidP="00B311B0">
      <w:pPr>
        <w:ind w:left="560" w:hangingChars="200" w:hanging="560"/>
        <w:rPr>
          <w:rFonts w:hint="eastAsia"/>
          <w:sz w:val="28"/>
          <w:szCs w:val="28"/>
        </w:rPr>
      </w:pPr>
      <w:r>
        <w:rPr>
          <w:rFonts w:hint="eastAsia"/>
          <w:sz w:val="28"/>
          <w:szCs w:val="28"/>
        </w:rPr>
        <w:t>1.</w:t>
      </w:r>
      <w:r w:rsidR="00B83A41" w:rsidRPr="00B311B0">
        <w:rPr>
          <w:sz w:val="28"/>
          <w:szCs w:val="28"/>
        </w:rPr>
        <w:t xml:space="preserve"> </w:t>
      </w:r>
      <w:r w:rsidR="00B83A41" w:rsidRPr="00B311B0">
        <w:rPr>
          <w:rFonts w:hint="eastAsia"/>
          <w:sz w:val="28"/>
          <w:szCs w:val="28"/>
        </w:rPr>
        <w:t>某单位有老年人</w:t>
      </w:r>
      <w:r w:rsidR="00B83A41" w:rsidRPr="00B311B0">
        <w:rPr>
          <w:sz w:val="28"/>
          <w:szCs w:val="28"/>
        </w:rPr>
        <w:t>28</w:t>
      </w:r>
      <w:r w:rsidR="00B83A41" w:rsidRPr="00B311B0">
        <w:rPr>
          <w:rFonts w:hint="eastAsia"/>
          <w:sz w:val="28"/>
          <w:szCs w:val="28"/>
        </w:rPr>
        <w:t>人，中年人</w:t>
      </w:r>
      <w:r w:rsidR="00B83A41" w:rsidRPr="00B311B0">
        <w:rPr>
          <w:sz w:val="28"/>
          <w:szCs w:val="28"/>
        </w:rPr>
        <w:t>54</w:t>
      </w:r>
      <w:r w:rsidR="00B83A41" w:rsidRPr="00B311B0">
        <w:rPr>
          <w:rFonts w:hint="eastAsia"/>
          <w:sz w:val="28"/>
          <w:szCs w:val="28"/>
        </w:rPr>
        <w:t>人，青年人</w:t>
      </w:r>
      <w:r w:rsidR="00B83A41" w:rsidRPr="00B311B0">
        <w:rPr>
          <w:sz w:val="28"/>
          <w:szCs w:val="28"/>
        </w:rPr>
        <w:t>81</w:t>
      </w:r>
      <w:r w:rsidR="00B83A41" w:rsidRPr="00B311B0">
        <w:rPr>
          <w:rFonts w:hint="eastAsia"/>
          <w:sz w:val="28"/>
          <w:szCs w:val="28"/>
        </w:rPr>
        <w:t>人，为了调查他</w:t>
      </w:r>
    </w:p>
    <w:p w:rsidR="00B311B0" w:rsidRDefault="00B83A41" w:rsidP="00B311B0">
      <w:pPr>
        <w:ind w:left="560" w:hangingChars="200" w:hanging="560"/>
        <w:rPr>
          <w:rFonts w:hint="eastAsia"/>
          <w:sz w:val="28"/>
          <w:szCs w:val="28"/>
        </w:rPr>
      </w:pPr>
      <w:r w:rsidRPr="00B311B0">
        <w:rPr>
          <w:rFonts w:hint="eastAsia"/>
          <w:sz w:val="28"/>
          <w:szCs w:val="28"/>
        </w:rPr>
        <w:t>们的身体情况，从他们中抽取容量为</w:t>
      </w:r>
      <w:r w:rsidRPr="00B311B0">
        <w:rPr>
          <w:sz w:val="28"/>
          <w:szCs w:val="28"/>
        </w:rPr>
        <w:t>36</w:t>
      </w:r>
      <w:r w:rsidRPr="00B311B0">
        <w:rPr>
          <w:rFonts w:hint="eastAsia"/>
          <w:sz w:val="28"/>
          <w:szCs w:val="28"/>
        </w:rPr>
        <w:t>的样本，最合适的抽取方法</w:t>
      </w:r>
    </w:p>
    <w:p w:rsidR="00B311B0" w:rsidRDefault="00B83A41" w:rsidP="00B311B0">
      <w:pPr>
        <w:ind w:left="560" w:hangingChars="200" w:hanging="560"/>
        <w:rPr>
          <w:rFonts w:hint="eastAsia"/>
          <w:sz w:val="28"/>
          <w:szCs w:val="28"/>
        </w:rPr>
      </w:pPr>
      <w:r w:rsidRPr="00B311B0">
        <w:rPr>
          <w:rFonts w:hint="eastAsia"/>
          <w:sz w:val="28"/>
          <w:szCs w:val="28"/>
        </w:rPr>
        <w:t>是</w:t>
      </w:r>
      <w:r w:rsidRPr="00B311B0">
        <w:rPr>
          <w:sz w:val="28"/>
          <w:szCs w:val="28"/>
        </w:rPr>
        <w:t xml:space="preserve">(   </w:t>
      </w:r>
      <w:r w:rsidRPr="00B311B0">
        <w:rPr>
          <w:rFonts w:hint="eastAsia"/>
          <w:sz w:val="28"/>
          <w:szCs w:val="28"/>
        </w:rPr>
        <w:t xml:space="preserve">D </w:t>
      </w:r>
      <w:r w:rsidRPr="00B311B0">
        <w:rPr>
          <w:sz w:val="28"/>
          <w:szCs w:val="28"/>
        </w:rPr>
        <w:t xml:space="preserve"> )</w:t>
      </w:r>
    </w:p>
    <w:p w:rsidR="00B311B0" w:rsidRDefault="00B311B0" w:rsidP="00B311B0">
      <w:pPr>
        <w:ind w:left="560" w:hangingChars="200" w:hanging="560"/>
        <w:rPr>
          <w:rFonts w:hint="eastAsia"/>
          <w:sz w:val="28"/>
          <w:szCs w:val="28"/>
        </w:rPr>
      </w:pPr>
      <w:r>
        <w:rPr>
          <w:rFonts w:hint="eastAsia"/>
          <w:sz w:val="28"/>
          <w:szCs w:val="28"/>
        </w:rPr>
        <w:t xml:space="preserve"> </w:t>
      </w:r>
      <w:r w:rsidR="00B83A41" w:rsidRPr="00B311B0">
        <w:rPr>
          <w:sz w:val="28"/>
          <w:szCs w:val="28"/>
        </w:rPr>
        <w:t>A</w:t>
      </w:r>
      <w:r w:rsidR="00B83A41" w:rsidRPr="00B311B0">
        <w:rPr>
          <w:rFonts w:hint="eastAsia"/>
          <w:sz w:val="28"/>
          <w:szCs w:val="28"/>
        </w:rPr>
        <w:t>．简单随机抽取</w:t>
      </w:r>
      <w:r w:rsidR="00B83A41" w:rsidRPr="00B311B0">
        <w:rPr>
          <w:sz w:val="28"/>
          <w:szCs w:val="28"/>
        </w:rPr>
        <w:t xml:space="preserve">      </w:t>
      </w:r>
      <w:r>
        <w:rPr>
          <w:rFonts w:hint="eastAsia"/>
          <w:sz w:val="28"/>
          <w:szCs w:val="28"/>
        </w:rPr>
        <w:t xml:space="preserve"> </w:t>
      </w:r>
      <w:r w:rsidR="00B83A41" w:rsidRPr="00B311B0">
        <w:rPr>
          <w:sz w:val="28"/>
          <w:szCs w:val="28"/>
        </w:rPr>
        <w:t>B.</w:t>
      </w:r>
      <w:r w:rsidR="00B83A41" w:rsidRPr="00B311B0">
        <w:rPr>
          <w:rFonts w:hint="eastAsia"/>
          <w:sz w:val="28"/>
          <w:szCs w:val="28"/>
        </w:rPr>
        <w:t>系统抽取</w:t>
      </w:r>
      <w:r w:rsidR="00B83A41" w:rsidRPr="00B311B0">
        <w:rPr>
          <w:sz w:val="28"/>
          <w:szCs w:val="28"/>
        </w:rPr>
        <w:t xml:space="preserve"> </w:t>
      </w:r>
    </w:p>
    <w:p w:rsidR="00B83A41" w:rsidRPr="00B311B0" w:rsidRDefault="00B311B0" w:rsidP="00B311B0">
      <w:pPr>
        <w:ind w:left="560" w:hangingChars="200" w:hanging="560"/>
        <w:rPr>
          <w:sz w:val="28"/>
          <w:szCs w:val="28"/>
        </w:rPr>
      </w:pPr>
      <w:r>
        <w:rPr>
          <w:rFonts w:hint="eastAsia"/>
          <w:sz w:val="28"/>
          <w:szCs w:val="28"/>
        </w:rPr>
        <w:t xml:space="preserve"> </w:t>
      </w:r>
      <w:r w:rsidR="00B83A41" w:rsidRPr="00B311B0">
        <w:rPr>
          <w:sz w:val="28"/>
          <w:szCs w:val="28"/>
        </w:rPr>
        <w:t>C.</w:t>
      </w:r>
      <w:r w:rsidR="00B83A41" w:rsidRPr="00B311B0">
        <w:rPr>
          <w:rFonts w:hint="eastAsia"/>
          <w:sz w:val="28"/>
          <w:szCs w:val="28"/>
        </w:rPr>
        <w:t>分层抽取</w:t>
      </w:r>
      <w:r w:rsidR="00B83A41" w:rsidRPr="00B311B0">
        <w:rPr>
          <w:sz w:val="28"/>
          <w:szCs w:val="28"/>
        </w:rPr>
        <w:t xml:space="preserve">            D.</w:t>
      </w:r>
      <w:r w:rsidR="00B83A41" w:rsidRPr="00B311B0">
        <w:rPr>
          <w:rFonts w:hint="eastAsia"/>
          <w:sz w:val="28"/>
          <w:szCs w:val="28"/>
        </w:rPr>
        <w:t>先从老年人中剔除一人，再用分层抽取</w:t>
      </w:r>
    </w:p>
    <w:p w:rsidR="00B311B0" w:rsidRDefault="00B311B0" w:rsidP="00B311B0">
      <w:pPr>
        <w:ind w:left="560" w:hangingChars="200" w:hanging="560"/>
        <w:rPr>
          <w:rFonts w:hint="eastAsia"/>
          <w:sz w:val="28"/>
          <w:szCs w:val="28"/>
        </w:rPr>
      </w:pPr>
      <w:r>
        <w:rPr>
          <w:rFonts w:hint="eastAsia"/>
          <w:sz w:val="28"/>
          <w:szCs w:val="28"/>
        </w:rPr>
        <w:t>2.</w:t>
      </w:r>
      <w:r w:rsidR="00B83A41" w:rsidRPr="00B311B0">
        <w:rPr>
          <w:rFonts w:hint="eastAsia"/>
          <w:sz w:val="28"/>
          <w:szCs w:val="28"/>
        </w:rPr>
        <w:t>某超市有普通水果和无公害水果若干千克，现按</w:t>
      </w:r>
      <w:r w:rsidR="00B83A41" w:rsidRPr="00B311B0">
        <w:rPr>
          <w:sz w:val="28"/>
          <w:szCs w:val="28"/>
        </w:rPr>
        <w:t>5%</w:t>
      </w:r>
      <w:r w:rsidR="00B83A41" w:rsidRPr="00B311B0">
        <w:rPr>
          <w:rFonts w:hint="eastAsia"/>
          <w:sz w:val="28"/>
          <w:szCs w:val="28"/>
        </w:rPr>
        <w:t>比例分层抽样，</w:t>
      </w:r>
    </w:p>
    <w:p w:rsidR="00B311B0" w:rsidRDefault="00B83A41" w:rsidP="00B311B0">
      <w:pPr>
        <w:ind w:left="560" w:hangingChars="200" w:hanging="560"/>
        <w:rPr>
          <w:rFonts w:hint="eastAsia"/>
          <w:sz w:val="28"/>
          <w:szCs w:val="28"/>
        </w:rPr>
      </w:pPr>
      <w:r w:rsidRPr="00B311B0">
        <w:rPr>
          <w:rFonts w:hint="eastAsia"/>
          <w:sz w:val="28"/>
          <w:szCs w:val="28"/>
        </w:rPr>
        <w:t>抽取了</w:t>
      </w:r>
      <w:r w:rsidRPr="00B311B0">
        <w:rPr>
          <w:sz w:val="28"/>
          <w:szCs w:val="28"/>
        </w:rPr>
        <w:t>15</w:t>
      </w:r>
      <w:r w:rsidRPr="00B311B0">
        <w:rPr>
          <w:rFonts w:hint="eastAsia"/>
          <w:sz w:val="28"/>
          <w:szCs w:val="28"/>
        </w:rPr>
        <w:t>千克普通水果，</w:t>
      </w:r>
      <w:r w:rsidRPr="00B311B0">
        <w:rPr>
          <w:sz w:val="28"/>
          <w:szCs w:val="28"/>
        </w:rPr>
        <w:t>45</w:t>
      </w:r>
      <w:r w:rsidRPr="00B311B0">
        <w:rPr>
          <w:rFonts w:hint="eastAsia"/>
          <w:sz w:val="28"/>
          <w:szCs w:val="28"/>
        </w:rPr>
        <w:t>千克无公害水果进行分析，则该超市共</w:t>
      </w:r>
    </w:p>
    <w:p w:rsidR="00B311B0" w:rsidRDefault="00B83A41" w:rsidP="00B311B0">
      <w:pPr>
        <w:ind w:left="560" w:hangingChars="200" w:hanging="560"/>
        <w:rPr>
          <w:rFonts w:hint="eastAsia"/>
          <w:sz w:val="28"/>
          <w:szCs w:val="28"/>
        </w:rPr>
      </w:pPr>
      <w:r w:rsidRPr="00B311B0">
        <w:rPr>
          <w:rFonts w:hint="eastAsia"/>
          <w:sz w:val="28"/>
          <w:szCs w:val="28"/>
        </w:rPr>
        <w:t>有水果</w:t>
      </w:r>
      <w:r w:rsidRPr="00B311B0">
        <w:rPr>
          <w:sz w:val="28"/>
          <w:szCs w:val="28"/>
          <w:u w:val="single"/>
        </w:rPr>
        <w:t xml:space="preserve">  </w:t>
      </w:r>
      <w:r w:rsidRPr="00B311B0">
        <w:rPr>
          <w:rFonts w:hint="eastAsia"/>
          <w:sz w:val="28"/>
          <w:szCs w:val="28"/>
          <w:u w:val="single"/>
        </w:rPr>
        <w:t>1200</w:t>
      </w:r>
      <w:r w:rsidRPr="00B311B0">
        <w:rPr>
          <w:sz w:val="28"/>
          <w:szCs w:val="28"/>
          <w:u w:val="single"/>
        </w:rPr>
        <w:t xml:space="preserve">    </w:t>
      </w:r>
      <w:r w:rsidRPr="00B311B0">
        <w:rPr>
          <w:rFonts w:hint="eastAsia"/>
          <w:sz w:val="28"/>
          <w:szCs w:val="28"/>
        </w:rPr>
        <w:t>千克</w:t>
      </w:r>
      <w:r w:rsidRPr="00B311B0">
        <w:rPr>
          <w:sz w:val="28"/>
          <w:szCs w:val="28"/>
        </w:rPr>
        <w:t>.</w:t>
      </w:r>
      <w:r w:rsidRPr="00B311B0">
        <w:rPr>
          <w:rFonts w:hint="eastAsia"/>
          <w:sz w:val="28"/>
          <w:szCs w:val="28"/>
        </w:rPr>
        <w:t>如果普通水果和无公害水果每销售</w:t>
      </w:r>
      <w:r w:rsidRPr="00B311B0">
        <w:rPr>
          <w:sz w:val="28"/>
          <w:szCs w:val="28"/>
        </w:rPr>
        <w:t>1</w:t>
      </w:r>
      <w:r w:rsidRPr="00B311B0">
        <w:rPr>
          <w:rFonts w:hint="eastAsia"/>
          <w:sz w:val="28"/>
          <w:szCs w:val="28"/>
        </w:rPr>
        <w:t>千克获</w:t>
      </w:r>
    </w:p>
    <w:p w:rsidR="00B311B0" w:rsidRDefault="00B83A41" w:rsidP="00B311B0">
      <w:pPr>
        <w:ind w:left="560" w:hangingChars="200" w:hanging="560"/>
        <w:rPr>
          <w:rFonts w:hint="eastAsia"/>
          <w:sz w:val="28"/>
          <w:szCs w:val="28"/>
        </w:rPr>
      </w:pPr>
      <w:r w:rsidRPr="00B311B0">
        <w:rPr>
          <w:rFonts w:hint="eastAsia"/>
          <w:sz w:val="28"/>
          <w:szCs w:val="28"/>
        </w:rPr>
        <w:t>得的利润为</w:t>
      </w:r>
      <w:r w:rsidRPr="00B311B0">
        <w:rPr>
          <w:sz w:val="28"/>
          <w:szCs w:val="28"/>
        </w:rPr>
        <w:t>1</w:t>
      </w:r>
      <w:r w:rsidRPr="00B311B0">
        <w:rPr>
          <w:rFonts w:hint="eastAsia"/>
          <w:sz w:val="28"/>
          <w:szCs w:val="28"/>
        </w:rPr>
        <w:t>元和</w:t>
      </w:r>
      <w:r w:rsidRPr="00B311B0">
        <w:rPr>
          <w:sz w:val="28"/>
          <w:szCs w:val="28"/>
        </w:rPr>
        <w:t>3</w:t>
      </w:r>
      <w:r w:rsidRPr="00B311B0">
        <w:rPr>
          <w:rFonts w:hint="eastAsia"/>
          <w:sz w:val="28"/>
          <w:szCs w:val="28"/>
        </w:rPr>
        <w:t>元，当超市销售完所有现有水果时，平均每千克</w:t>
      </w:r>
    </w:p>
    <w:p w:rsidR="00B5381C" w:rsidRPr="00B311B0" w:rsidRDefault="00B83A41" w:rsidP="00B311B0">
      <w:pPr>
        <w:ind w:left="560" w:hangingChars="200" w:hanging="560"/>
        <w:rPr>
          <w:b/>
          <w:sz w:val="28"/>
          <w:szCs w:val="28"/>
        </w:rPr>
      </w:pPr>
      <w:r w:rsidRPr="00B311B0">
        <w:rPr>
          <w:rFonts w:hint="eastAsia"/>
          <w:sz w:val="28"/>
          <w:szCs w:val="28"/>
        </w:rPr>
        <w:t>水果获利</w:t>
      </w:r>
      <w:r w:rsidRPr="00B311B0">
        <w:rPr>
          <w:sz w:val="28"/>
          <w:szCs w:val="28"/>
          <w:u w:val="single"/>
        </w:rPr>
        <w:t xml:space="preserve"> </w:t>
      </w:r>
      <w:r w:rsidRPr="00B311B0">
        <w:rPr>
          <w:rFonts w:hint="eastAsia"/>
          <w:sz w:val="28"/>
          <w:szCs w:val="28"/>
          <w:u w:val="single"/>
        </w:rPr>
        <w:t>2.5</w:t>
      </w:r>
      <w:r w:rsidRPr="00B311B0">
        <w:rPr>
          <w:sz w:val="28"/>
          <w:szCs w:val="28"/>
          <w:u w:val="single"/>
        </w:rPr>
        <w:t xml:space="preserve">   </w:t>
      </w:r>
      <w:r w:rsidRPr="00B311B0">
        <w:rPr>
          <w:rFonts w:hint="eastAsia"/>
          <w:sz w:val="28"/>
          <w:szCs w:val="28"/>
        </w:rPr>
        <w:t>元</w:t>
      </w:r>
      <w:r w:rsidRPr="00B311B0">
        <w:rPr>
          <w:sz w:val="28"/>
          <w:szCs w:val="28"/>
        </w:rPr>
        <w:t xml:space="preserve">. </w:t>
      </w:r>
    </w:p>
    <w:p w:rsidR="00B5381C" w:rsidRPr="00B311B0" w:rsidRDefault="00B311B0" w:rsidP="00B5381C">
      <w:pPr>
        <w:rPr>
          <w:sz w:val="28"/>
          <w:szCs w:val="28"/>
        </w:rPr>
      </w:pPr>
      <w:r>
        <w:rPr>
          <w:rFonts w:hint="eastAsia"/>
          <w:sz w:val="28"/>
          <w:szCs w:val="28"/>
        </w:rPr>
        <w:t>3</w:t>
      </w:r>
      <w:r w:rsidR="00B5381C" w:rsidRPr="00B311B0">
        <w:rPr>
          <w:sz w:val="28"/>
          <w:szCs w:val="28"/>
        </w:rPr>
        <w:t xml:space="preserve">. </w:t>
      </w:r>
      <w:r w:rsidR="00B5381C" w:rsidRPr="00B311B0">
        <w:rPr>
          <w:rFonts w:hint="eastAsia"/>
          <w:sz w:val="28"/>
          <w:szCs w:val="28"/>
        </w:rPr>
        <w:t>某校高三年级共有学生</w:t>
      </w:r>
      <w:r w:rsidR="00B5381C" w:rsidRPr="00B311B0">
        <w:rPr>
          <w:sz w:val="28"/>
          <w:szCs w:val="28"/>
        </w:rPr>
        <w:t>195</w:t>
      </w:r>
      <w:r w:rsidR="00B5381C" w:rsidRPr="00B311B0">
        <w:rPr>
          <w:rFonts w:hint="eastAsia"/>
          <w:sz w:val="28"/>
          <w:szCs w:val="28"/>
        </w:rPr>
        <w:t>人，其中女生</w:t>
      </w:r>
      <w:r w:rsidR="00B5381C" w:rsidRPr="00B311B0">
        <w:rPr>
          <w:sz w:val="28"/>
          <w:szCs w:val="28"/>
        </w:rPr>
        <w:t>105</w:t>
      </w:r>
      <w:r w:rsidR="00B5381C" w:rsidRPr="00B311B0">
        <w:rPr>
          <w:rFonts w:hint="eastAsia"/>
          <w:sz w:val="28"/>
          <w:szCs w:val="28"/>
        </w:rPr>
        <w:t>人，男生</w:t>
      </w:r>
      <w:r w:rsidR="00B5381C" w:rsidRPr="00B311B0">
        <w:rPr>
          <w:sz w:val="28"/>
          <w:szCs w:val="28"/>
        </w:rPr>
        <w:t>90</w:t>
      </w:r>
      <w:r w:rsidR="00B5381C" w:rsidRPr="00B311B0">
        <w:rPr>
          <w:rFonts w:hint="eastAsia"/>
          <w:sz w:val="28"/>
          <w:szCs w:val="28"/>
        </w:rPr>
        <w:t>人</w:t>
      </w:r>
      <w:r w:rsidR="00B5381C" w:rsidRPr="00B311B0">
        <w:rPr>
          <w:sz w:val="28"/>
          <w:szCs w:val="28"/>
        </w:rPr>
        <w:t>.</w:t>
      </w:r>
      <w:r w:rsidR="00B5381C" w:rsidRPr="00B311B0">
        <w:rPr>
          <w:rFonts w:hint="eastAsia"/>
          <w:sz w:val="28"/>
          <w:szCs w:val="28"/>
        </w:rPr>
        <w:t>现采用按性别分层抽样的方法，从中抽取</w:t>
      </w:r>
      <w:r w:rsidR="00B5381C" w:rsidRPr="00B311B0">
        <w:rPr>
          <w:sz w:val="28"/>
          <w:szCs w:val="28"/>
        </w:rPr>
        <w:t>13</w:t>
      </w:r>
      <w:r w:rsidR="00B5381C" w:rsidRPr="00B311B0">
        <w:rPr>
          <w:rFonts w:hint="eastAsia"/>
          <w:sz w:val="28"/>
          <w:szCs w:val="28"/>
        </w:rPr>
        <w:t>人进行问卷调查．设其中某项问题的选择分别为</w:t>
      </w:r>
      <w:r w:rsidR="00B5381C" w:rsidRPr="00B311B0">
        <w:rPr>
          <w:sz w:val="28"/>
          <w:szCs w:val="28"/>
        </w:rPr>
        <w:t>“</w:t>
      </w:r>
      <w:r w:rsidR="00B5381C" w:rsidRPr="00B311B0">
        <w:rPr>
          <w:rFonts w:hint="eastAsia"/>
          <w:sz w:val="28"/>
          <w:szCs w:val="28"/>
        </w:rPr>
        <w:t>同意</w:t>
      </w:r>
      <w:r w:rsidR="00B5381C" w:rsidRPr="00B311B0">
        <w:rPr>
          <w:sz w:val="28"/>
          <w:szCs w:val="28"/>
        </w:rPr>
        <w:t>”</w:t>
      </w:r>
      <w:r w:rsidR="00B5381C" w:rsidRPr="00B311B0">
        <w:rPr>
          <w:rFonts w:hint="eastAsia"/>
          <w:sz w:val="28"/>
          <w:szCs w:val="28"/>
        </w:rPr>
        <w:t>、</w:t>
      </w:r>
      <w:r w:rsidR="00B5381C" w:rsidRPr="00B311B0">
        <w:rPr>
          <w:sz w:val="28"/>
          <w:szCs w:val="28"/>
        </w:rPr>
        <w:t>“</w:t>
      </w:r>
      <w:r w:rsidR="00B5381C" w:rsidRPr="00B311B0">
        <w:rPr>
          <w:rFonts w:hint="eastAsia"/>
          <w:sz w:val="28"/>
          <w:szCs w:val="28"/>
        </w:rPr>
        <w:t>不同意</w:t>
      </w:r>
      <w:r w:rsidR="00B5381C" w:rsidRPr="00B311B0">
        <w:rPr>
          <w:sz w:val="28"/>
          <w:szCs w:val="28"/>
        </w:rPr>
        <w:t>”</w:t>
      </w:r>
      <w:r w:rsidR="00B5381C" w:rsidRPr="00B311B0">
        <w:rPr>
          <w:rFonts w:hint="eastAsia"/>
          <w:sz w:val="28"/>
          <w:szCs w:val="28"/>
        </w:rPr>
        <w:t>两种，且每人都做了一种选择．下面表格中提供了被调查人答卷情况的部分信息．</w:t>
      </w:r>
    </w:p>
    <w:tbl>
      <w:tblPr>
        <w:tblW w:w="0" w:type="auto"/>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824"/>
        <w:gridCol w:w="1140"/>
        <w:gridCol w:w="1156"/>
      </w:tblGrid>
      <w:tr w:rsidR="00B5381C" w:rsidRPr="00B311B0" w:rsidTr="00781C33">
        <w:tc>
          <w:tcPr>
            <w:tcW w:w="964"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同意</w:t>
            </w:r>
          </w:p>
        </w:tc>
        <w:tc>
          <w:tcPr>
            <w:tcW w:w="1140"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不同意</w:t>
            </w:r>
          </w:p>
        </w:tc>
        <w:tc>
          <w:tcPr>
            <w:tcW w:w="1156"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合计</w:t>
            </w:r>
          </w:p>
        </w:tc>
      </w:tr>
      <w:tr w:rsidR="00B5381C" w:rsidRPr="00B311B0" w:rsidTr="00781C33">
        <w:tc>
          <w:tcPr>
            <w:tcW w:w="96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女学生</w:t>
            </w:r>
          </w:p>
        </w:tc>
        <w:tc>
          <w:tcPr>
            <w:tcW w:w="82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sz w:val="28"/>
                <w:szCs w:val="28"/>
              </w:rPr>
              <w:t>4</w:t>
            </w:r>
          </w:p>
        </w:tc>
        <w:tc>
          <w:tcPr>
            <w:tcW w:w="1140"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r>
      <w:tr w:rsidR="00B5381C" w:rsidRPr="00B311B0" w:rsidTr="00781C33">
        <w:tc>
          <w:tcPr>
            <w:tcW w:w="964"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rFonts w:hint="eastAsia"/>
                <w:sz w:val="28"/>
                <w:szCs w:val="28"/>
              </w:rPr>
              <w:t>男学生</w:t>
            </w:r>
          </w:p>
        </w:tc>
        <w:tc>
          <w:tcPr>
            <w:tcW w:w="824"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B5381C" w:rsidRPr="00B311B0" w:rsidRDefault="00B5381C" w:rsidP="00781C33">
            <w:pPr>
              <w:jc w:val="center"/>
              <w:rPr>
                <w:sz w:val="28"/>
                <w:szCs w:val="28"/>
              </w:rPr>
            </w:pPr>
            <w:r w:rsidRPr="00B311B0">
              <w:rPr>
                <w:sz w:val="28"/>
                <w:szCs w:val="28"/>
              </w:rPr>
              <w:t>2</w:t>
            </w:r>
          </w:p>
        </w:tc>
        <w:tc>
          <w:tcPr>
            <w:tcW w:w="1156" w:type="dxa"/>
            <w:tcBorders>
              <w:top w:val="single" w:sz="4" w:space="0" w:color="auto"/>
              <w:left w:val="single" w:sz="4" w:space="0" w:color="auto"/>
              <w:bottom w:val="single" w:sz="4" w:space="0" w:color="auto"/>
              <w:right w:val="single" w:sz="4" w:space="0" w:color="auto"/>
            </w:tcBorders>
            <w:vAlign w:val="center"/>
          </w:tcPr>
          <w:p w:rsidR="00B5381C" w:rsidRPr="00B311B0" w:rsidRDefault="00B5381C" w:rsidP="00781C33">
            <w:pPr>
              <w:jc w:val="center"/>
              <w:rPr>
                <w:sz w:val="28"/>
                <w:szCs w:val="28"/>
              </w:rPr>
            </w:pPr>
          </w:p>
        </w:tc>
      </w:tr>
    </w:tbl>
    <w:p w:rsidR="00B5381C" w:rsidRPr="00B311B0" w:rsidRDefault="00B5381C" w:rsidP="00B5381C">
      <w:pPr>
        <w:rPr>
          <w:sz w:val="28"/>
          <w:szCs w:val="28"/>
        </w:rPr>
      </w:pPr>
      <w:r w:rsidRPr="00B311B0">
        <w:rPr>
          <w:rFonts w:hint="eastAsia"/>
          <w:sz w:val="28"/>
          <w:szCs w:val="28"/>
        </w:rPr>
        <w:t>（</w:t>
      </w:r>
      <w:r w:rsidRPr="00B311B0">
        <w:rPr>
          <w:rFonts w:ascii="宋体" w:eastAsia="宋体" w:hAnsi="宋体" w:cs="宋体" w:hint="eastAsia"/>
          <w:sz w:val="28"/>
          <w:szCs w:val="28"/>
        </w:rPr>
        <w:t>Ⅰ</w:t>
      </w:r>
      <w:r w:rsidRPr="00B311B0">
        <w:rPr>
          <w:rFonts w:hint="eastAsia"/>
          <w:sz w:val="28"/>
          <w:szCs w:val="28"/>
        </w:rPr>
        <w:t>）完成上述统计表；</w:t>
      </w:r>
    </w:p>
    <w:p w:rsidR="00B5381C" w:rsidRPr="00B311B0" w:rsidRDefault="00B5381C" w:rsidP="00B5381C">
      <w:pPr>
        <w:rPr>
          <w:sz w:val="28"/>
          <w:szCs w:val="28"/>
        </w:rPr>
      </w:pPr>
      <w:r w:rsidRPr="00B311B0">
        <w:rPr>
          <w:rFonts w:hint="eastAsia"/>
          <w:sz w:val="28"/>
          <w:szCs w:val="28"/>
        </w:rPr>
        <w:t>（</w:t>
      </w:r>
      <w:r w:rsidRPr="00B311B0">
        <w:rPr>
          <w:rFonts w:ascii="宋体" w:eastAsia="宋体" w:hAnsi="宋体" w:cs="宋体" w:hint="eastAsia"/>
          <w:sz w:val="28"/>
          <w:szCs w:val="28"/>
        </w:rPr>
        <w:t>Ⅱ</w:t>
      </w:r>
      <w:r w:rsidRPr="00B311B0">
        <w:rPr>
          <w:rFonts w:hint="eastAsia"/>
          <w:sz w:val="28"/>
          <w:szCs w:val="28"/>
        </w:rPr>
        <w:t>）根据上表的数据估计高三年级学生该项问题选择</w:t>
      </w:r>
      <w:r w:rsidRPr="00B311B0">
        <w:rPr>
          <w:sz w:val="28"/>
          <w:szCs w:val="28"/>
        </w:rPr>
        <w:t>“</w:t>
      </w:r>
      <w:r w:rsidRPr="00B311B0">
        <w:rPr>
          <w:rFonts w:hint="eastAsia"/>
          <w:sz w:val="28"/>
          <w:szCs w:val="28"/>
        </w:rPr>
        <w:t>同意</w:t>
      </w:r>
      <w:r w:rsidRPr="00B311B0">
        <w:rPr>
          <w:sz w:val="28"/>
          <w:szCs w:val="28"/>
        </w:rPr>
        <w:t>”</w:t>
      </w:r>
      <w:r w:rsidRPr="00B311B0">
        <w:rPr>
          <w:rFonts w:hint="eastAsia"/>
          <w:sz w:val="28"/>
          <w:szCs w:val="28"/>
        </w:rPr>
        <w:t>的人数；</w:t>
      </w:r>
      <w:r w:rsidRPr="00B311B0">
        <w:rPr>
          <w:sz w:val="28"/>
          <w:szCs w:val="28"/>
        </w:rPr>
        <w:t xml:space="preserve"> </w:t>
      </w:r>
    </w:p>
    <w:p w:rsidR="00B5381C" w:rsidRPr="00B311B0" w:rsidRDefault="00B5381C" w:rsidP="00B5381C">
      <w:pPr>
        <w:rPr>
          <w:sz w:val="28"/>
          <w:szCs w:val="28"/>
        </w:rPr>
      </w:pPr>
      <w:r w:rsidRPr="00B311B0">
        <w:rPr>
          <w:rFonts w:hint="eastAsia"/>
          <w:sz w:val="28"/>
          <w:szCs w:val="28"/>
        </w:rPr>
        <w:lastRenderedPageBreak/>
        <w:t>（</w:t>
      </w:r>
      <w:r w:rsidRPr="00B311B0">
        <w:rPr>
          <w:rFonts w:ascii="宋体" w:eastAsia="宋体" w:hAnsi="宋体" w:cs="宋体" w:hint="eastAsia"/>
          <w:sz w:val="28"/>
          <w:szCs w:val="28"/>
        </w:rPr>
        <w:t>Ⅲ</w:t>
      </w:r>
      <w:r w:rsidRPr="00B311B0">
        <w:rPr>
          <w:rFonts w:hint="eastAsia"/>
          <w:sz w:val="28"/>
          <w:szCs w:val="28"/>
        </w:rPr>
        <w:t>）</w:t>
      </w:r>
      <w:r w:rsidRPr="00B311B0">
        <w:rPr>
          <w:sz w:val="28"/>
          <w:szCs w:val="28"/>
        </w:rPr>
        <w:t xml:space="preserve"> </w:t>
      </w:r>
      <w:r w:rsidRPr="00B311B0">
        <w:rPr>
          <w:rFonts w:hint="eastAsia"/>
          <w:sz w:val="28"/>
          <w:szCs w:val="28"/>
        </w:rPr>
        <w:t>比较该年级的一个女生和一个男生，谁被抽中的可能性更大？</w:t>
      </w:r>
    </w:p>
    <w:p w:rsidR="00B5381C" w:rsidRPr="00B311B0" w:rsidRDefault="00B311B0" w:rsidP="00B5381C">
      <w:pPr>
        <w:spacing w:line="276" w:lineRule="auto"/>
        <w:rPr>
          <w:sz w:val="28"/>
          <w:szCs w:val="28"/>
        </w:rPr>
      </w:pPr>
      <w:r>
        <w:rPr>
          <w:rFonts w:hint="eastAsia"/>
          <w:sz w:val="28"/>
          <w:szCs w:val="28"/>
        </w:rPr>
        <w:t xml:space="preserve"> </w:t>
      </w:r>
      <w:r w:rsidR="00B5381C" w:rsidRPr="00B311B0">
        <w:rPr>
          <w:sz w:val="28"/>
          <w:szCs w:val="28"/>
        </w:rPr>
        <w:t>解：（</w:t>
      </w:r>
      <w:r w:rsidR="00B5381C" w:rsidRPr="00B311B0">
        <w:rPr>
          <w:rFonts w:ascii="宋体" w:eastAsia="宋体" w:hAnsi="宋体" w:cs="宋体" w:hint="eastAsia"/>
          <w:sz w:val="28"/>
          <w:szCs w:val="28"/>
        </w:rPr>
        <w:t>Ⅰ</w:t>
      </w:r>
      <w:r w:rsidR="00B5381C" w:rsidRPr="00B311B0">
        <w:rPr>
          <w:sz w:val="28"/>
          <w:szCs w:val="28"/>
        </w:rPr>
        <w:t>）统计表如下：</w:t>
      </w:r>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824"/>
        <w:gridCol w:w="1140"/>
        <w:gridCol w:w="1140"/>
      </w:tblGrid>
      <w:tr w:rsidR="00B5381C" w:rsidRPr="00B311B0" w:rsidTr="00781C33">
        <w:tc>
          <w:tcPr>
            <w:tcW w:w="964" w:type="dxa"/>
            <w:vAlign w:val="center"/>
          </w:tcPr>
          <w:p w:rsidR="00B5381C" w:rsidRPr="00B311B0" w:rsidRDefault="00B5381C" w:rsidP="00781C33">
            <w:pPr>
              <w:spacing w:line="276" w:lineRule="auto"/>
              <w:jc w:val="center"/>
              <w:rPr>
                <w:sz w:val="28"/>
                <w:szCs w:val="28"/>
              </w:rPr>
            </w:pPr>
          </w:p>
        </w:tc>
        <w:tc>
          <w:tcPr>
            <w:tcW w:w="824" w:type="dxa"/>
            <w:vAlign w:val="center"/>
          </w:tcPr>
          <w:p w:rsidR="00B5381C" w:rsidRPr="00B311B0" w:rsidRDefault="00B5381C" w:rsidP="00781C33">
            <w:pPr>
              <w:spacing w:line="276" w:lineRule="auto"/>
              <w:jc w:val="center"/>
              <w:rPr>
                <w:sz w:val="28"/>
                <w:szCs w:val="28"/>
              </w:rPr>
            </w:pPr>
            <w:r w:rsidRPr="00B311B0">
              <w:rPr>
                <w:sz w:val="28"/>
                <w:szCs w:val="28"/>
              </w:rPr>
              <w:t>同意</w:t>
            </w:r>
          </w:p>
        </w:tc>
        <w:tc>
          <w:tcPr>
            <w:tcW w:w="1140" w:type="dxa"/>
            <w:vAlign w:val="center"/>
          </w:tcPr>
          <w:p w:rsidR="00B5381C" w:rsidRPr="00B311B0" w:rsidRDefault="00B5381C" w:rsidP="00781C33">
            <w:pPr>
              <w:spacing w:line="276" w:lineRule="auto"/>
              <w:jc w:val="center"/>
              <w:rPr>
                <w:sz w:val="28"/>
                <w:szCs w:val="28"/>
              </w:rPr>
            </w:pPr>
            <w:r w:rsidRPr="00B311B0">
              <w:rPr>
                <w:sz w:val="28"/>
                <w:szCs w:val="28"/>
              </w:rPr>
              <w:t>不同意</w:t>
            </w:r>
          </w:p>
        </w:tc>
        <w:tc>
          <w:tcPr>
            <w:tcW w:w="1140" w:type="dxa"/>
          </w:tcPr>
          <w:p w:rsidR="00B5381C" w:rsidRPr="00B311B0" w:rsidRDefault="00B5381C" w:rsidP="00781C33">
            <w:pPr>
              <w:spacing w:line="276" w:lineRule="auto"/>
              <w:jc w:val="center"/>
              <w:rPr>
                <w:sz w:val="28"/>
                <w:szCs w:val="28"/>
              </w:rPr>
            </w:pPr>
            <w:r w:rsidRPr="00B311B0">
              <w:rPr>
                <w:rFonts w:hint="eastAsia"/>
                <w:sz w:val="28"/>
                <w:szCs w:val="28"/>
              </w:rPr>
              <w:t>合计</w:t>
            </w:r>
          </w:p>
        </w:tc>
      </w:tr>
      <w:tr w:rsidR="00B5381C" w:rsidRPr="00B311B0" w:rsidTr="00781C33">
        <w:tc>
          <w:tcPr>
            <w:tcW w:w="964" w:type="dxa"/>
            <w:vAlign w:val="center"/>
          </w:tcPr>
          <w:p w:rsidR="00B5381C" w:rsidRPr="00B311B0" w:rsidRDefault="00B5381C" w:rsidP="00781C33">
            <w:pPr>
              <w:spacing w:line="276" w:lineRule="auto"/>
              <w:jc w:val="center"/>
              <w:rPr>
                <w:sz w:val="28"/>
                <w:szCs w:val="28"/>
              </w:rPr>
            </w:pPr>
            <w:r w:rsidRPr="00B311B0">
              <w:rPr>
                <w:sz w:val="28"/>
                <w:szCs w:val="28"/>
              </w:rPr>
              <w:t>女学生</w:t>
            </w:r>
          </w:p>
        </w:tc>
        <w:tc>
          <w:tcPr>
            <w:tcW w:w="824" w:type="dxa"/>
            <w:vAlign w:val="center"/>
          </w:tcPr>
          <w:p w:rsidR="00B5381C" w:rsidRPr="00B311B0" w:rsidRDefault="00B5381C" w:rsidP="00781C33">
            <w:pPr>
              <w:spacing w:line="276" w:lineRule="auto"/>
              <w:jc w:val="center"/>
              <w:rPr>
                <w:sz w:val="28"/>
                <w:szCs w:val="28"/>
              </w:rPr>
            </w:pPr>
            <w:r w:rsidRPr="00B311B0">
              <w:rPr>
                <w:sz w:val="28"/>
                <w:szCs w:val="28"/>
              </w:rPr>
              <w:t>4</w:t>
            </w:r>
          </w:p>
        </w:tc>
        <w:tc>
          <w:tcPr>
            <w:tcW w:w="1140" w:type="dxa"/>
            <w:vAlign w:val="center"/>
          </w:tcPr>
          <w:p w:rsidR="00B5381C" w:rsidRPr="00B311B0" w:rsidRDefault="00B5381C" w:rsidP="00781C33">
            <w:pPr>
              <w:spacing w:line="276" w:lineRule="auto"/>
              <w:jc w:val="center"/>
              <w:rPr>
                <w:sz w:val="28"/>
                <w:szCs w:val="28"/>
              </w:rPr>
            </w:pPr>
            <w:r w:rsidRPr="00B311B0">
              <w:rPr>
                <w:sz w:val="28"/>
                <w:szCs w:val="28"/>
              </w:rPr>
              <w:t>3</w:t>
            </w:r>
          </w:p>
        </w:tc>
        <w:tc>
          <w:tcPr>
            <w:tcW w:w="1140" w:type="dxa"/>
          </w:tcPr>
          <w:p w:rsidR="00B5381C" w:rsidRPr="00B311B0" w:rsidRDefault="00B5381C" w:rsidP="00781C33">
            <w:pPr>
              <w:spacing w:line="276" w:lineRule="auto"/>
              <w:jc w:val="center"/>
              <w:rPr>
                <w:sz w:val="28"/>
                <w:szCs w:val="28"/>
              </w:rPr>
            </w:pPr>
            <w:r w:rsidRPr="00B311B0">
              <w:rPr>
                <w:sz w:val="28"/>
                <w:szCs w:val="28"/>
              </w:rPr>
              <w:t>7</w:t>
            </w:r>
          </w:p>
        </w:tc>
      </w:tr>
      <w:tr w:rsidR="00B5381C" w:rsidRPr="00B311B0" w:rsidTr="00781C33">
        <w:tc>
          <w:tcPr>
            <w:tcW w:w="964" w:type="dxa"/>
            <w:vAlign w:val="center"/>
          </w:tcPr>
          <w:p w:rsidR="00B5381C" w:rsidRPr="00B311B0" w:rsidRDefault="00B5381C" w:rsidP="00781C33">
            <w:pPr>
              <w:spacing w:line="276" w:lineRule="auto"/>
              <w:jc w:val="center"/>
              <w:rPr>
                <w:sz w:val="28"/>
                <w:szCs w:val="28"/>
              </w:rPr>
            </w:pPr>
            <w:r w:rsidRPr="00B311B0">
              <w:rPr>
                <w:sz w:val="28"/>
                <w:szCs w:val="28"/>
              </w:rPr>
              <w:t>男学生</w:t>
            </w:r>
          </w:p>
        </w:tc>
        <w:tc>
          <w:tcPr>
            <w:tcW w:w="824" w:type="dxa"/>
            <w:vAlign w:val="center"/>
          </w:tcPr>
          <w:p w:rsidR="00B5381C" w:rsidRPr="00B311B0" w:rsidRDefault="00B5381C" w:rsidP="00781C33">
            <w:pPr>
              <w:spacing w:line="276" w:lineRule="auto"/>
              <w:jc w:val="center"/>
              <w:rPr>
                <w:sz w:val="28"/>
                <w:szCs w:val="28"/>
              </w:rPr>
            </w:pPr>
            <w:r w:rsidRPr="00B311B0">
              <w:rPr>
                <w:sz w:val="28"/>
                <w:szCs w:val="28"/>
              </w:rPr>
              <w:t>4</w:t>
            </w:r>
          </w:p>
        </w:tc>
        <w:tc>
          <w:tcPr>
            <w:tcW w:w="1140" w:type="dxa"/>
            <w:vAlign w:val="center"/>
          </w:tcPr>
          <w:p w:rsidR="00B5381C" w:rsidRPr="00B311B0" w:rsidRDefault="00B5381C" w:rsidP="00781C33">
            <w:pPr>
              <w:spacing w:line="276" w:lineRule="auto"/>
              <w:jc w:val="center"/>
              <w:rPr>
                <w:sz w:val="28"/>
                <w:szCs w:val="28"/>
              </w:rPr>
            </w:pPr>
            <w:r w:rsidRPr="00B311B0">
              <w:rPr>
                <w:sz w:val="28"/>
                <w:szCs w:val="28"/>
              </w:rPr>
              <w:t>2</w:t>
            </w:r>
          </w:p>
        </w:tc>
        <w:tc>
          <w:tcPr>
            <w:tcW w:w="1140" w:type="dxa"/>
          </w:tcPr>
          <w:p w:rsidR="00B5381C" w:rsidRPr="00B311B0" w:rsidRDefault="00B5381C" w:rsidP="00781C33">
            <w:pPr>
              <w:spacing w:line="276" w:lineRule="auto"/>
              <w:jc w:val="center"/>
              <w:rPr>
                <w:sz w:val="28"/>
                <w:szCs w:val="28"/>
              </w:rPr>
            </w:pPr>
            <w:r w:rsidRPr="00B311B0">
              <w:rPr>
                <w:sz w:val="28"/>
                <w:szCs w:val="28"/>
              </w:rPr>
              <w:t>6</w:t>
            </w:r>
          </w:p>
        </w:tc>
      </w:tr>
    </w:tbl>
    <w:p w:rsidR="00B5381C" w:rsidRPr="00B311B0" w:rsidRDefault="00B5381C" w:rsidP="00B5381C">
      <w:pPr>
        <w:spacing w:line="276" w:lineRule="auto"/>
        <w:rPr>
          <w:sz w:val="28"/>
          <w:szCs w:val="28"/>
        </w:rPr>
      </w:pPr>
    </w:p>
    <w:p w:rsidR="00B5381C" w:rsidRPr="00B311B0" w:rsidRDefault="00B5381C" w:rsidP="00B5381C">
      <w:pPr>
        <w:spacing w:line="276" w:lineRule="auto"/>
        <w:rPr>
          <w:sz w:val="28"/>
          <w:szCs w:val="28"/>
        </w:rPr>
      </w:pPr>
    </w:p>
    <w:p w:rsidR="00B5381C" w:rsidRPr="00B311B0" w:rsidRDefault="00B5381C" w:rsidP="00B5381C">
      <w:pPr>
        <w:tabs>
          <w:tab w:val="left" w:pos="5803"/>
        </w:tabs>
        <w:spacing w:line="276" w:lineRule="auto"/>
        <w:rPr>
          <w:sz w:val="28"/>
          <w:szCs w:val="28"/>
        </w:rPr>
      </w:pPr>
    </w:p>
    <w:p w:rsidR="00B5381C" w:rsidRDefault="00B5381C" w:rsidP="00B5381C">
      <w:pPr>
        <w:spacing w:line="276" w:lineRule="auto"/>
        <w:rPr>
          <w:rFonts w:hint="eastAsia"/>
          <w:sz w:val="28"/>
          <w:szCs w:val="28"/>
        </w:rPr>
      </w:pPr>
    </w:p>
    <w:p w:rsidR="00B311B0" w:rsidRDefault="00B311B0" w:rsidP="00B5381C">
      <w:pPr>
        <w:spacing w:line="276" w:lineRule="auto"/>
        <w:rPr>
          <w:rFonts w:hint="eastAsia"/>
          <w:sz w:val="28"/>
          <w:szCs w:val="28"/>
        </w:rPr>
      </w:pPr>
    </w:p>
    <w:p w:rsidR="00B311B0" w:rsidRPr="00B311B0" w:rsidRDefault="00B311B0" w:rsidP="00B5381C">
      <w:pPr>
        <w:spacing w:line="276" w:lineRule="auto"/>
        <w:rPr>
          <w:sz w:val="28"/>
          <w:szCs w:val="28"/>
        </w:rPr>
      </w:pPr>
    </w:p>
    <w:p w:rsidR="00B5381C" w:rsidRPr="00B311B0" w:rsidRDefault="00B5381C" w:rsidP="00B5381C">
      <w:pPr>
        <w:spacing w:line="276" w:lineRule="auto"/>
        <w:rPr>
          <w:sz w:val="28"/>
          <w:szCs w:val="28"/>
        </w:rPr>
      </w:pPr>
      <w:r w:rsidRPr="00B311B0">
        <w:rPr>
          <w:sz w:val="28"/>
          <w:szCs w:val="28"/>
        </w:rPr>
        <w:t>（</w:t>
      </w:r>
      <w:r w:rsidRPr="00B311B0">
        <w:rPr>
          <w:rFonts w:ascii="宋体" w:eastAsia="宋体" w:hAnsi="宋体" w:cs="宋体" w:hint="eastAsia"/>
          <w:sz w:val="28"/>
          <w:szCs w:val="28"/>
        </w:rPr>
        <w:t>Ⅱ</w:t>
      </w:r>
      <w:r w:rsidRPr="00B311B0">
        <w:rPr>
          <w:sz w:val="28"/>
          <w:szCs w:val="28"/>
        </w:rPr>
        <w:t>）高三年级学生该项问题选择</w:t>
      </w:r>
      <w:r w:rsidRPr="00B311B0">
        <w:rPr>
          <w:sz w:val="28"/>
          <w:szCs w:val="28"/>
        </w:rPr>
        <w:t>“</w:t>
      </w:r>
      <w:r w:rsidRPr="00B311B0">
        <w:rPr>
          <w:sz w:val="28"/>
          <w:szCs w:val="28"/>
        </w:rPr>
        <w:t>同意</w:t>
      </w:r>
      <w:r w:rsidRPr="00B311B0">
        <w:rPr>
          <w:sz w:val="28"/>
          <w:szCs w:val="28"/>
        </w:rPr>
        <w:t>”</w:t>
      </w:r>
      <w:r w:rsidRPr="00B311B0">
        <w:rPr>
          <w:sz w:val="28"/>
          <w:szCs w:val="28"/>
        </w:rPr>
        <w:t>的人数估计有</w:t>
      </w:r>
    </w:p>
    <w:p w:rsidR="00B5381C" w:rsidRPr="00B311B0" w:rsidRDefault="00B5381C" w:rsidP="00B311B0">
      <w:pPr>
        <w:ind w:firstLineChars="250" w:firstLine="700"/>
        <w:rPr>
          <w:sz w:val="28"/>
          <w:szCs w:val="28"/>
        </w:rPr>
      </w:pPr>
      <w:r w:rsidRPr="00B311B0">
        <w:rPr>
          <w:position w:val="-24"/>
          <w:sz w:val="28"/>
          <w:szCs w:val="28"/>
        </w:rPr>
        <w:object w:dxaOrig="306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3" o:spid="_x0000_i1025" type="#_x0000_t75" alt="全品高考网欢迎您！！！请登录：     http://gk.canpoint.cn                        全品中考网欢迎您！！！请登录：     http://zk.canpoint.cn  " style="width:161.25pt;height:31.5pt;mso-wrap-style:square;mso-position-horizontal-relative:page;mso-position-vertical-relative:page" o:ole="" filled="t">
            <v:imagedata r:id="rId6" o:title="" gain="81921f" blacklevel="3277f"/>
          </v:shape>
          <o:OLEObject Type="Embed" ProgID="Equation.DSMT4" ShapeID="对象 63" DrawAspect="Content" ObjectID="_1650196315" r:id="rId7">
            <o:FieldCodes>\* MERGEFORMAT</o:FieldCodes>
          </o:OLEObject>
        </w:object>
      </w:r>
      <w:r w:rsidRPr="00B311B0">
        <w:rPr>
          <w:sz w:val="28"/>
          <w:szCs w:val="28"/>
        </w:rPr>
        <w:t>（人）．</w:t>
      </w:r>
      <w:r w:rsidRPr="00B311B0">
        <w:rPr>
          <w:sz w:val="28"/>
          <w:szCs w:val="28"/>
        </w:rPr>
        <w:t xml:space="preserve">            </w:t>
      </w:r>
    </w:p>
    <w:p w:rsidR="00B5381C" w:rsidRPr="00B311B0" w:rsidRDefault="00B5381C" w:rsidP="00B5381C">
      <w:pPr>
        <w:spacing w:line="360" w:lineRule="auto"/>
        <w:rPr>
          <w:sz w:val="28"/>
          <w:szCs w:val="28"/>
        </w:rPr>
      </w:pPr>
      <w:r w:rsidRPr="00B311B0">
        <w:rPr>
          <w:sz w:val="28"/>
          <w:szCs w:val="28"/>
        </w:rPr>
        <w:t>（</w:t>
      </w:r>
      <w:r w:rsidRPr="00B311B0">
        <w:rPr>
          <w:rFonts w:ascii="宋体" w:eastAsia="宋体" w:hAnsi="宋体" w:cs="宋体" w:hint="eastAsia"/>
          <w:sz w:val="28"/>
          <w:szCs w:val="28"/>
        </w:rPr>
        <w:t>Ⅲ</w:t>
      </w:r>
      <w:r w:rsidRPr="00B311B0">
        <w:rPr>
          <w:sz w:val="28"/>
          <w:szCs w:val="28"/>
        </w:rPr>
        <w:t>）相同，都是</w:t>
      </w:r>
      <w:r w:rsidRPr="00B311B0">
        <w:rPr>
          <w:position w:val="-24"/>
          <w:sz w:val="28"/>
          <w:szCs w:val="28"/>
        </w:rPr>
        <w:object w:dxaOrig="319" w:dyaOrig="619">
          <v:shape id="对象 64" o:spid="_x0000_i1026" type="#_x0000_t75" alt="全品高考网欢迎您！！！请登录：     http://gk.canpoint.cn                        全品中考网欢迎您！！！请登录：     http://zk.canpoint.cn  " style="width:17.25pt;height:31.5pt;mso-wrap-style:square;mso-position-horizontal-relative:page;mso-position-vertical-relative:page" o:ole="" filled="t">
            <v:imagedata r:id="rId8" o:title="zk" gain="81921f" blacklevel="3277f"/>
          </v:shape>
          <o:OLEObject Type="Embed" ProgID="Equation.DSMT4" ShapeID="对象 64" DrawAspect="Content" ObjectID="_1650196316" r:id="rId9">
            <o:FieldCodes>\* MERGEFORMAT</o:FieldCodes>
          </o:OLEObject>
        </w:object>
      </w:r>
      <w:r w:rsidRPr="00B311B0">
        <w:rPr>
          <w:position w:val="-24"/>
          <w:sz w:val="28"/>
          <w:szCs w:val="28"/>
        </w:rPr>
        <w:t>。</w:t>
      </w:r>
    </w:p>
    <w:p w:rsidR="008F212D" w:rsidRPr="00B311B0" w:rsidRDefault="008F212D">
      <w:pPr>
        <w:rPr>
          <w:sz w:val="24"/>
          <w:szCs w:val="24"/>
        </w:rPr>
      </w:pPr>
    </w:p>
    <w:sectPr w:rsidR="008F212D" w:rsidRPr="00B311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12D" w:rsidRDefault="008F212D" w:rsidP="00F232B1">
      <w:r>
        <w:separator/>
      </w:r>
    </w:p>
  </w:endnote>
  <w:endnote w:type="continuationSeparator" w:id="1">
    <w:p w:rsidR="008F212D" w:rsidRDefault="008F212D" w:rsidP="00F23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12D" w:rsidRDefault="008F212D" w:rsidP="00F232B1">
      <w:r>
        <w:separator/>
      </w:r>
    </w:p>
  </w:footnote>
  <w:footnote w:type="continuationSeparator" w:id="1">
    <w:p w:rsidR="008F212D" w:rsidRDefault="008F212D" w:rsidP="00F23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2B1"/>
    <w:rsid w:val="003B0113"/>
    <w:rsid w:val="008F212D"/>
    <w:rsid w:val="00B311B0"/>
    <w:rsid w:val="00B5381C"/>
    <w:rsid w:val="00B83A41"/>
    <w:rsid w:val="00BC1B3B"/>
    <w:rsid w:val="00D9279C"/>
    <w:rsid w:val="00F232B1"/>
    <w:rsid w:val="00F51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3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32B1"/>
    <w:rPr>
      <w:sz w:val="18"/>
      <w:szCs w:val="18"/>
    </w:rPr>
  </w:style>
  <w:style w:type="paragraph" w:styleId="a4">
    <w:name w:val="footer"/>
    <w:basedOn w:val="a"/>
    <w:link w:val="Char0"/>
    <w:uiPriority w:val="99"/>
    <w:semiHidden/>
    <w:unhideWhenUsed/>
    <w:rsid w:val="00F232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32B1"/>
    <w:rPr>
      <w:sz w:val="18"/>
      <w:szCs w:val="18"/>
    </w:rPr>
  </w:style>
  <w:style w:type="paragraph" w:styleId="a5">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普通,普,游"/>
    <w:basedOn w:val="a"/>
    <w:link w:val="Char2"/>
    <w:rsid w:val="00F232B1"/>
    <w:rPr>
      <w:rFonts w:ascii="宋体" w:eastAsia="宋体" w:hAnsi="Courier New" w:cs="Courier New"/>
      <w:szCs w:val="21"/>
    </w:rPr>
  </w:style>
  <w:style w:type="character" w:customStyle="1" w:styleId="Char1">
    <w:name w:val="纯文本 Char"/>
    <w:basedOn w:val="a0"/>
    <w:link w:val="a5"/>
    <w:uiPriority w:val="99"/>
    <w:semiHidden/>
    <w:rsid w:val="00F232B1"/>
    <w:rPr>
      <w:rFonts w:ascii="宋体" w:eastAsia="宋体" w:hAnsi="Courier New" w:cs="Courier New"/>
      <w:szCs w:val="21"/>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basedOn w:val="a0"/>
    <w:link w:val="a5"/>
    <w:locked/>
    <w:rsid w:val="00F232B1"/>
    <w:rPr>
      <w:rFonts w:ascii="宋体" w:eastAsia="宋体" w:hAnsi="Courier New" w:cs="Courier New"/>
      <w:szCs w:val="21"/>
    </w:rPr>
  </w:style>
  <w:style w:type="paragraph" w:styleId="a6">
    <w:name w:val="Balloon Text"/>
    <w:basedOn w:val="a"/>
    <w:link w:val="Char3"/>
    <w:uiPriority w:val="99"/>
    <w:semiHidden/>
    <w:unhideWhenUsed/>
    <w:rsid w:val="00F232B1"/>
    <w:rPr>
      <w:sz w:val="18"/>
      <w:szCs w:val="18"/>
    </w:rPr>
  </w:style>
  <w:style w:type="character" w:customStyle="1" w:styleId="Char3">
    <w:name w:val="批注框文本 Char"/>
    <w:basedOn w:val="a0"/>
    <w:link w:val="a6"/>
    <w:uiPriority w:val="99"/>
    <w:semiHidden/>
    <w:rsid w:val="00F232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2020-05-05T06:54:00Z</dcterms:created>
  <dcterms:modified xsi:type="dcterms:W3CDTF">2020-05-05T07:05:00Z</dcterms:modified>
</cp:coreProperties>
</file>