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4D" w:rsidRPr="000660A9" w:rsidRDefault="00B67A4D" w:rsidP="00431E74">
      <w:pPr>
        <w:adjustRightInd w:val="0"/>
        <w:snapToGrid w:val="0"/>
        <w:spacing w:line="360" w:lineRule="auto"/>
      </w:pPr>
      <w:r w:rsidRPr="000660A9">
        <w:rPr>
          <w:rFonts w:hint="eastAsia"/>
        </w:rPr>
        <w:t>【选择题】</w:t>
      </w:r>
    </w:p>
    <w:p w:rsidR="00292A13" w:rsidRPr="00292A13" w:rsidRDefault="00292A13" w:rsidP="00431E74">
      <w:pPr>
        <w:spacing w:line="360" w:lineRule="auto"/>
        <w:ind w:firstLineChars="200" w:firstLine="420"/>
        <w:rPr>
          <w:szCs w:val="21"/>
        </w:rPr>
      </w:pPr>
      <w:r w:rsidRPr="00292A13">
        <w:rPr>
          <w:rFonts w:ascii="楷体" w:eastAsia="楷体" w:hAnsi="楷体" w:hint="eastAsia"/>
          <w:szCs w:val="21"/>
        </w:rPr>
        <w:t>2017年7月10日，马云杭州无人超市火热开业，实现“自动识别、即走即付”购物体验，它的背后则是集自主感知及学习系统、目标跟踪及分析系统和意图识别及交易系统于一身的IOT（物联网）技术方案。</w:t>
      </w:r>
      <w:r w:rsidRPr="00A513C7">
        <w:rPr>
          <w:rFonts w:hint="eastAsia"/>
          <w:szCs w:val="21"/>
        </w:rPr>
        <w:t>据此</w:t>
      </w:r>
      <w:r>
        <w:rPr>
          <w:rFonts w:hint="eastAsia"/>
          <w:szCs w:val="21"/>
        </w:rPr>
        <w:t>回答</w:t>
      </w:r>
      <w:r>
        <w:rPr>
          <w:rFonts w:hint="eastAsia"/>
          <w:szCs w:val="21"/>
        </w:rPr>
        <w:t>1</w:t>
      </w:r>
      <w:r w:rsidRPr="00304659">
        <w:rPr>
          <w:rFonts w:hint="eastAsia"/>
          <w:szCs w:val="21"/>
        </w:rPr>
        <w:t>～</w:t>
      </w:r>
      <w:r>
        <w:rPr>
          <w:rFonts w:hint="eastAsia"/>
          <w:szCs w:val="21"/>
        </w:rPr>
        <w:t>2</w:t>
      </w:r>
      <w:r w:rsidRPr="00A513C7">
        <w:rPr>
          <w:rFonts w:hint="eastAsia"/>
          <w:szCs w:val="21"/>
        </w:rPr>
        <w:t>题。</w:t>
      </w:r>
    </w:p>
    <w:p w:rsidR="00292A13" w:rsidRPr="00292A13" w:rsidRDefault="00292A13" w:rsidP="00431E74">
      <w:pPr>
        <w:spacing w:line="360" w:lineRule="auto"/>
        <w:rPr>
          <w:szCs w:val="21"/>
        </w:rPr>
      </w:pPr>
      <w:r>
        <w:rPr>
          <w:rFonts w:hint="eastAsia"/>
          <w:szCs w:val="21"/>
        </w:rPr>
        <w:t>1</w:t>
      </w:r>
      <w:r w:rsidRPr="00292A13">
        <w:rPr>
          <w:rFonts w:hint="eastAsia"/>
          <w:szCs w:val="21"/>
        </w:rPr>
        <w:t>．与传统超市相比，无人超市的优势是</w:t>
      </w:r>
    </w:p>
    <w:p w:rsidR="00292A13" w:rsidRPr="00292A13" w:rsidRDefault="00292A13" w:rsidP="00431E74">
      <w:pPr>
        <w:spacing w:line="360" w:lineRule="auto"/>
        <w:rPr>
          <w:szCs w:val="21"/>
        </w:rPr>
      </w:pPr>
      <w:r w:rsidRPr="00292A13">
        <w:rPr>
          <w:rFonts w:hint="eastAsia"/>
          <w:szCs w:val="21"/>
        </w:rPr>
        <w:t>①提高超市商品质量</w:t>
      </w:r>
      <w:r>
        <w:rPr>
          <w:rFonts w:hint="eastAsia"/>
          <w:szCs w:val="21"/>
        </w:rPr>
        <w:t xml:space="preserve">   </w:t>
      </w:r>
      <w:r w:rsidRPr="00292A13">
        <w:rPr>
          <w:rFonts w:hint="eastAsia"/>
          <w:szCs w:val="21"/>
        </w:rPr>
        <w:t>②降低劳动力成本</w:t>
      </w:r>
      <w:r>
        <w:rPr>
          <w:rFonts w:hint="eastAsia"/>
          <w:szCs w:val="21"/>
        </w:rPr>
        <w:t xml:space="preserve">  </w:t>
      </w:r>
      <w:r w:rsidRPr="00292A13">
        <w:rPr>
          <w:rFonts w:hint="eastAsia"/>
          <w:szCs w:val="21"/>
        </w:rPr>
        <w:t xml:space="preserve"> </w:t>
      </w:r>
      <w:r w:rsidRPr="00292A13">
        <w:rPr>
          <w:rFonts w:hint="eastAsia"/>
          <w:szCs w:val="21"/>
        </w:rPr>
        <w:t>③降低商品物流成本</w:t>
      </w:r>
      <w:r>
        <w:rPr>
          <w:rFonts w:hint="eastAsia"/>
          <w:szCs w:val="21"/>
        </w:rPr>
        <w:t xml:space="preserve">  </w:t>
      </w:r>
      <w:r w:rsidRPr="00292A13">
        <w:rPr>
          <w:rFonts w:hint="eastAsia"/>
          <w:szCs w:val="21"/>
        </w:rPr>
        <w:t xml:space="preserve"> </w:t>
      </w:r>
      <w:r w:rsidRPr="00292A13">
        <w:rPr>
          <w:rFonts w:hint="eastAsia"/>
          <w:szCs w:val="21"/>
        </w:rPr>
        <w:t>④改善用户购物体验</w:t>
      </w:r>
    </w:p>
    <w:p w:rsidR="00292A13" w:rsidRPr="00292A13" w:rsidRDefault="00292A13" w:rsidP="00431E74">
      <w:pPr>
        <w:spacing w:line="360" w:lineRule="auto"/>
        <w:ind w:firstLineChars="150" w:firstLine="315"/>
        <w:rPr>
          <w:szCs w:val="21"/>
        </w:rPr>
      </w:pPr>
      <w:r w:rsidRPr="00292A13">
        <w:rPr>
          <w:rFonts w:hint="eastAsia"/>
          <w:szCs w:val="21"/>
        </w:rPr>
        <w:t>A</w:t>
      </w:r>
      <w:r w:rsidRPr="00292A13">
        <w:rPr>
          <w:rFonts w:hint="eastAsia"/>
          <w:szCs w:val="21"/>
        </w:rPr>
        <w:t>．①③</w:t>
      </w:r>
      <w:r w:rsidRPr="00292A13">
        <w:rPr>
          <w:rFonts w:hint="eastAsia"/>
          <w:szCs w:val="21"/>
        </w:rPr>
        <w:tab/>
      </w:r>
      <w:r>
        <w:rPr>
          <w:rFonts w:hint="eastAsia"/>
          <w:szCs w:val="21"/>
        </w:rPr>
        <w:t xml:space="preserve">   </w:t>
      </w:r>
      <w:r w:rsidRPr="00292A13">
        <w:rPr>
          <w:rFonts w:hint="eastAsia"/>
          <w:szCs w:val="21"/>
        </w:rPr>
        <w:t>B</w:t>
      </w:r>
      <w:r w:rsidRPr="00292A13">
        <w:rPr>
          <w:rFonts w:hint="eastAsia"/>
          <w:szCs w:val="21"/>
        </w:rPr>
        <w:t>．①②</w:t>
      </w:r>
      <w:r w:rsidRPr="00292A13">
        <w:rPr>
          <w:rFonts w:hint="eastAsia"/>
          <w:szCs w:val="21"/>
        </w:rPr>
        <w:tab/>
      </w:r>
      <w:r>
        <w:rPr>
          <w:rFonts w:hint="eastAsia"/>
          <w:szCs w:val="21"/>
        </w:rPr>
        <w:t xml:space="preserve">  </w:t>
      </w:r>
      <w:r w:rsidR="002B725C">
        <w:rPr>
          <w:rFonts w:hint="eastAsia"/>
          <w:szCs w:val="21"/>
        </w:rPr>
        <w:t xml:space="preserve"> </w:t>
      </w:r>
      <w:r>
        <w:rPr>
          <w:rFonts w:hint="eastAsia"/>
          <w:szCs w:val="21"/>
        </w:rPr>
        <w:t xml:space="preserve"> </w:t>
      </w:r>
      <w:r w:rsidRPr="00292A13">
        <w:rPr>
          <w:rFonts w:hint="eastAsia"/>
          <w:szCs w:val="21"/>
        </w:rPr>
        <w:t>C</w:t>
      </w:r>
      <w:r w:rsidRPr="00292A13">
        <w:rPr>
          <w:rFonts w:hint="eastAsia"/>
          <w:szCs w:val="21"/>
        </w:rPr>
        <w:t>．②③</w:t>
      </w:r>
      <w:r w:rsidRPr="00292A13">
        <w:rPr>
          <w:rFonts w:hint="eastAsia"/>
          <w:szCs w:val="21"/>
        </w:rPr>
        <w:tab/>
      </w:r>
      <w:r>
        <w:rPr>
          <w:rFonts w:hint="eastAsia"/>
          <w:szCs w:val="21"/>
        </w:rPr>
        <w:t xml:space="preserve">   </w:t>
      </w:r>
      <w:r w:rsidR="002B725C">
        <w:rPr>
          <w:rFonts w:hint="eastAsia"/>
          <w:szCs w:val="21"/>
        </w:rPr>
        <w:t xml:space="preserve">   </w:t>
      </w:r>
      <w:r w:rsidRPr="00292A13">
        <w:rPr>
          <w:rFonts w:hint="eastAsia"/>
          <w:szCs w:val="21"/>
        </w:rPr>
        <w:t>D</w:t>
      </w:r>
      <w:r w:rsidRPr="00292A13">
        <w:rPr>
          <w:rFonts w:hint="eastAsia"/>
          <w:szCs w:val="21"/>
        </w:rPr>
        <w:t>．②④</w:t>
      </w:r>
    </w:p>
    <w:p w:rsidR="00292A13" w:rsidRPr="00292A13" w:rsidRDefault="002B725C" w:rsidP="00431E74">
      <w:pPr>
        <w:spacing w:line="360" w:lineRule="auto"/>
        <w:rPr>
          <w:szCs w:val="21"/>
        </w:rPr>
      </w:pPr>
      <w:r>
        <w:rPr>
          <w:rFonts w:hint="eastAsia"/>
          <w:szCs w:val="21"/>
        </w:rPr>
        <w:t>2</w:t>
      </w:r>
      <w:r w:rsidR="00292A13" w:rsidRPr="00292A13">
        <w:rPr>
          <w:rFonts w:hint="eastAsia"/>
          <w:szCs w:val="21"/>
        </w:rPr>
        <w:t>．无人生活超市最适宜布局在</w:t>
      </w:r>
    </w:p>
    <w:p w:rsidR="00A513C7" w:rsidRPr="00292A13" w:rsidRDefault="00292A13" w:rsidP="00431E74">
      <w:pPr>
        <w:spacing w:line="360" w:lineRule="auto"/>
        <w:ind w:firstLineChars="150" w:firstLine="315"/>
        <w:rPr>
          <w:szCs w:val="21"/>
        </w:rPr>
      </w:pPr>
      <w:r w:rsidRPr="00292A13">
        <w:rPr>
          <w:rFonts w:hint="eastAsia"/>
          <w:szCs w:val="21"/>
        </w:rPr>
        <w:t>A</w:t>
      </w:r>
      <w:r w:rsidRPr="00292A13">
        <w:rPr>
          <w:rFonts w:hint="eastAsia"/>
          <w:szCs w:val="21"/>
        </w:rPr>
        <w:t>．农村</w:t>
      </w:r>
      <w:r w:rsidRPr="00292A13">
        <w:rPr>
          <w:rFonts w:hint="eastAsia"/>
          <w:szCs w:val="21"/>
        </w:rPr>
        <w:tab/>
      </w:r>
      <w:r w:rsidR="002B725C">
        <w:rPr>
          <w:rFonts w:hint="eastAsia"/>
          <w:szCs w:val="21"/>
        </w:rPr>
        <w:t xml:space="preserve">   </w:t>
      </w:r>
      <w:r w:rsidRPr="00292A13">
        <w:rPr>
          <w:rFonts w:hint="eastAsia"/>
          <w:szCs w:val="21"/>
        </w:rPr>
        <w:t>B</w:t>
      </w:r>
      <w:r w:rsidRPr="00292A13">
        <w:rPr>
          <w:rFonts w:hint="eastAsia"/>
          <w:szCs w:val="21"/>
        </w:rPr>
        <w:t>．居住区</w:t>
      </w:r>
      <w:r w:rsidRPr="00292A13">
        <w:rPr>
          <w:rFonts w:hint="eastAsia"/>
          <w:szCs w:val="21"/>
        </w:rPr>
        <w:tab/>
        <w:t>C</w:t>
      </w:r>
      <w:r w:rsidRPr="00292A13">
        <w:rPr>
          <w:rFonts w:hint="eastAsia"/>
          <w:szCs w:val="21"/>
        </w:rPr>
        <w:t>．工业区</w:t>
      </w:r>
      <w:r w:rsidRPr="00292A13">
        <w:rPr>
          <w:rFonts w:hint="eastAsia"/>
          <w:szCs w:val="21"/>
        </w:rPr>
        <w:tab/>
      </w:r>
      <w:r w:rsidR="002B725C">
        <w:rPr>
          <w:rFonts w:hint="eastAsia"/>
          <w:szCs w:val="21"/>
        </w:rPr>
        <w:t xml:space="preserve">  </w:t>
      </w:r>
      <w:r w:rsidRPr="00292A13">
        <w:rPr>
          <w:rFonts w:hint="eastAsia"/>
          <w:szCs w:val="21"/>
        </w:rPr>
        <w:t>D</w:t>
      </w:r>
      <w:r w:rsidRPr="00292A13">
        <w:rPr>
          <w:rFonts w:hint="eastAsia"/>
          <w:szCs w:val="21"/>
        </w:rPr>
        <w:t>．商业区</w:t>
      </w:r>
    </w:p>
    <w:p w:rsidR="0067255D" w:rsidRDefault="0067255D" w:rsidP="00431E74">
      <w:pPr>
        <w:spacing w:line="360" w:lineRule="auto"/>
        <w:ind w:firstLineChars="200" w:firstLine="420"/>
        <w:jc w:val="left"/>
        <w:textAlignment w:val="center"/>
        <w:rPr>
          <w:szCs w:val="21"/>
        </w:rPr>
      </w:pPr>
      <w:r w:rsidRPr="00264B1E">
        <w:rPr>
          <w:rFonts w:ascii="楷体" w:eastAsia="楷体" w:hAnsi="楷体"/>
          <w:szCs w:val="21"/>
        </w:rPr>
        <w:t>永辉超市是以生鲜经营和大</w:t>
      </w:r>
      <w:proofErr w:type="gramStart"/>
      <w:r w:rsidRPr="00264B1E">
        <w:rPr>
          <w:rFonts w:ascii="楷体" w:eastAsia="楷体" w:hAnsi="楷体"/>
          <w:szCs w:val="21"/>
        </w:rPr>
        <w:t>比例直采为</w:t>
      </w:r>
      <w:proofErr w:type="gramEnd"/>
      <w:r w:rsidRPr="00264B1E">
        <w:rPr>
          <w:rFonts w:ascii="楷体" w:eastAsia="楷体" w:hAnsi="楷体"/>
          <w:szCs w:val="21"/>
        </w:rPr>
        <w:t>特色的超市新星。永辉超市创建于1998年，此后的5年时间里，永辉超市19家门店中有18家均位于福州一个城市，后来不断向其他地区扩张。2018年，永辉超市已经在全国22个省级行政区发展了952家门店。下图示意永辉超市的两种扩张模式。</w:t>
      </w:r>
      <w:r w:rsidRPr="008D3813">
        <w:rPr>
          <w:szCs w:val="21"/>
        </w:rPr>
        <w:t>读</w:t>
      </w:r>
      <w:proofErr w:type="gramStart"/>
      <w:r w:rsidRPr="008D3813">
        <w:rPr>
          <w:szCs w:val="21"/>
        </w:rPr>
        <w:t>图完成</w:t>
      </w:r>
      <w:proofErr w:type="gramEnd"/>
      <w:r w:rsidR="00264B1E">
        <w:rPr>
          <w:rFonts w:hint="eastAsia"/>
          <w:szCs w:val="21"/>
        </w:rPr>
        <w:t>3</w:t>
      </w:r>
      <w:r w:rsidR="00264B1E" w:rsidRPr="00304659">
        <w:rPr>
          <w:rFonts w:hint="eastAsia"/>
          <w:szCs w:val="21"/>
        </w:rPr>
        <w:t>～</w:t>
      </w:r>
      <w:r w:rsidR="00264B1E">
        <w:rPr>
          <w:rFonts w:hint="eastAsia"/>
          <w:szCs w:val="21"/>
        </w:rPr>
        <w:t>5</w:t>
      </w:r>
      <w:r w:rsidRPr="008D3813">
        <w:rPr>
          <w:szCs w:val="21"/>
        </w:rPr>
        <w:t>题。</w:t>
      </w:r>
    </w:p>
    <w:p w:rsidR="0067255D" w:rsidRDefault="0067255D" w:rsidP="00431E74">
      <w:pPr>
        <w:spacing w:line="360" w:lineRule="auto"/>
        <w:jc w:val="center"/>
        <w:textAlignment w:val="center"/>
        <w:rPr>
          <w:szCs w:val="21"/>
        </w:rPr>
      </w:pPr>
      <w:r w:rsidRPr="008D3813">
        <w:rPr>
          <w:noProof/>
          <w:szCs w:val="21"/>
        </w:rPr>
        <w:drawing>
          <wp:inline distT="0" distB="0" distL="0" distR="0" wp14:anchorId="543F0F8E" wp14:editId="1244AB82">
            <wp:extent cx="3401568" cy="1556502"/>
            <wp:effectExtent l="0" t="0" r="8890" b="5715"/>
            <wp:docPr id="100008" name="图片 100008"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42584" name=""/>
                    <pic:cNvPicPr>
                      <a:picLocks noChangeAspect="1"/>
                    </pic:cNvPicPr>
                  </pic:nvPicPr>
                  <pic:blipFill>
                    <a:blip r:embed="rId8"/>
                    <a:srcRect b="2732"/>
                    <a:stretch>
                      <a:fillRect/>
                    </a:stretch>
                  </pic:blipFill>
                  <pic:spPr bwMode="auto">
                    <a:xfrm>
                      <a:off x="0" y="0"/>
                      <a:ext cx="3398483" cy="1555091"/>
                    </a:xfrm>
                    <a:prstGeom prst="rect">
                      <a:avLst/>
                    </a:prstGeom>
                    <a:ln>
                      <a:noFill/>
                    </a:ln>
                    <a:extLst>
                      <a:ext uri="{53640926-AAD7-44D8-BBD7-CCE9431645EC}">
                        <a14:shadowObscured xmlns:a14="http://schemas.microsoft.com/office/drawing/2010/main"/>
                      </a:ext>
                    </a:extLst>
                  </pic:spPr>
                </pic:pic>
              </a:graphicData>
            </a:graphic>
          </wp:inline>
        </w:drawing>
      </w:r>
    </w:p>
    <w:p w:rsidR="0067255D" w:rsidRPr="00264B1E" w:rsidRDefault="0067255D" w:rsidP="00431E74">
      <w:pPr>
        <w:spacing w:line="360" w:lineRule="auto"/>
        <w:jc w:val="left"/>
        <w:textAlignment w:val="center"/>
        <w:rPr>
          <w:rFonts w:ascii="楷体" w:eastAsia="楷体" w:hAnsi="楷体"/>
          <w:szCs w:val="21"/>
        </w:rPr>
      </w:pPr>
      <w:r w:rsidRPr="00264B1E">
        <w:rPr>
          <w:rFonts w:ascii="楷体" w:eastAsia="楷体" w:hAnsi="楷体"/>
          <w:szCs w:val="21"/>
        </w:rPr>
        <w:t>注：区域深耕弌扩张是指以单个城市或者小范围区域为核心，在城市或者区域内部深耕发展壮大。跳跃式扩张是指企业在空间范围内跨区域的不连续扩张模式。</w:t>
      </w:r>
    </w:p>
    <w:p w:rsidR="0067255D" w:rsidRDefault="00264B1E" w:rsidP="00431E74">
      <w:pPr>
        <w:spacing w:line="360" w:lineRule="auto"/>
        <w:jc w:val="left"/>
        <w:textAlignment w:val="center"/>
        <w:rPr>
          <w:szCs w:val="21"/>
        </w:rPr>
      </w:pPr>
      <w:r>
        <w:rPr>
          <w:rFonts w:hint="eastAsia"/>
          <w:szCs w:val="21"/>
        </w:rPr>
        <w:t>3</w:t>
      </w:r>
      <w:r w:rsidR="0067255D" w:rsidRPr="008D3813">
        <w:rPr>
          <w:szCs w:val="21"/>
        </w:rPr>
        <w:t>．永辉超市早期采用区域深耕式扩张的最主要目的是</w:t>
      </w:r>
    </w:p>
    <w:p w:rsidR="0067255D" w:rsidRDefault="0067255D" w:rsidP="00431E74">
      <w:pPr>
        <w:tabs>
          <w:tab w:val="left" w:pos="4153"/>
        </w:tabs>
        <w:spacing w:line="360" w:lineRule="auto"/>
        <w:ind w:firstLineChars="150" w:firstLine="315"/>
        <w:jc w:val="left"/>
        <w:textAlignment w:val="center"/>
        <w:rPr>
          <w:szCs w:val="21"/>
        </w:rPr>
      </w:pPr>
      <w:r w:rsidRPr="008D3813">
        <w:rPr>
          <w:szCs w:val="21"/>
        </w:rPr>
        <w:t>A</w:t>
      </w:r>
      <w:r w:rsidRPr="008D3813">
        <w:rPr>
          <w:szCs w:val="21"/>
        </w:rPr>
        <w:t>．便于居民就近购物</w:t>
      </w:r>
      <w:r w:rsidRPr="008D3813">
        <w:rPr>
          <w:szCs w:val="21"/>
        </w:rPr>
        <w:tab/>
        <w:t>B</w:t>
      </w:r>
      <w:r w:rsidRPr="008D3813">
        <w:rPr>
          <w:szCs w:val="21"/>
        </w:rPr>
        <w:t>．追求门店增长速度</w:t>
      </w:r>
    </w:p>
    <w:p w:rsidR="0067255D" w:rsidRDefault="0067255D" w:rsidP="00431E74">
      <w:pPr>
        <w:tabs>
          <w:tab w:val="left" w:pos="4153"/>
        </w:tabs>
        <w:spacing w:line="360" w:lineRule="auto"/>
        <w:ind w:left="315"/>
        <w:jc w:val="left"/>
        <w:textAlignment w:val="center"/>
        <w:rPr>
          <w:szCs w:val="21"/>
        </w:rPr>
      </w:pPr>
      <w:r w:rsidRPr="008D3813">
        <w:rPr>
          <w:szCs w:val="21"/>
        </w:rPr>
        <w:t>C</w:t>
      </w:r>
      <w:r w:rsidRPr="008D3813">
        <w:rPr>
          <w:szCs w:val="21"/>
        </w:rPr>
        <w:t>．适应居民消费习惯</w:t>
      </w:r>
      <w:r w:rsidRPr="008D3813">
        <w:rPr>
          <w:szCs w:val="21"/>
        </w:rPr>
        <w:tab/>
        <w:t>D</w:t>
      </w:r>
      <w:r w:rsidRPr="008D3813">
        <w:rPr>
          <w:szCs w:val="21"/>
        </w:rPr>
        <w:t>．积累资金、人才、经验</w:t>
      </w:r>
    </w:p>
    <w:p w:rsidR="0067255D" w:rsidRDefault="00264B1E" w:rsidP="00431E74">
      <w:pPr>
        <w:spacing w:line="360" w:lineRule="auto"/>
        <w:jc w:val="left"/>
        <w:textAlignment w:val="center"/>
        <w:rPr>
          <w:szCs w:val="21"/>
        </w:rPr>
      </w:pPr>
      <w:r>
        <w:rPr>
          <w:rFonts w:hint="eastAsia"/>
          <w:szCs w:val="21"/>
        </w:rPr>
        <w:t>4</w:t>
      </w:r>
      <w:r w:rsidR="0067255D" w:rsidRPr="008D3813">
        <w:rPr>
          <w:szCs w:val="21"/>
        </w:rPr>
        <w:t>．与区域深耕式扩张相比，跳跃式扩张给永辉超市带来了一定的风险，其应对措施是</w:t>
      </w:r>
    </w:p>
    <w:p w:rsidR="0067255D" w:rsidRDefault="0067255D" w:rsidP="00431E74">
      <w:pPr>
        <w:spacing w:line="360" w:lineRule="auto"/>
        <w:jc w:val="left"/>
        <w:textAlignment w:val="center"/>
        <w:rPr>
          <w:szCs w:val="21"/>
        </w:rPr>
      </w:pPr>
      <w:r w:rsidRPr="008D3813">
        <w:rPr>
          <w:szCs w:val="21"/>
        </w:rPr>
        <w:t>①</w:t>
      </w:r>
      <w:r w:rsidRPr="008D3813">
        <w:rPr>
          <w:szCs w:val="21"/>
        </w:rPr>
        <w:t>及时更新市场信息</w:t>
      </w:r>
      <w:r w:rsidR="00264B1E">
        <w:rPr>
          <w:rFonts w:hint="eastAsia"/>
          <w:szCs w:val="21"/>
        </w:rPr>
        <w:t xml:space="preserve">  </w:t>
      </w:r>
      <w:r w:rsidRPr="008D3813">
        <w:rPr>
          <w:szCs w:val="21"/>
        </w:rPr>
        <w:t>②</w:t>
      </w:r>
      <w:r w:rsidRPr="008D3813">
        <w:rPr>
          <w:szCs w:val="21"/>
        </w:rPr>
        <w:t>完善物流体系</w:t>
      </w:r>
      <w:r w:rsidR="00264B1E">
        <w:rPr>
          <w:rFonts w:hint="eastAsia"/>
          <w:szCs w:val="21"/>
        </w:rPr>
        <w:t xml:space="preserve">  </w:t>
      </w:r>
      <w:r w:rsidRPr="008D3813">
        <w:rPr>
          <w:szCs w:val="21"/>
        </w:rPr>
        <w:t>③</w:t>
      </w:r>
      <w:r w:rsidRPr="008D3813">
        <w:rPr>
          <w:szCs w:val="21"/>
        </w:rPr>
        <w:t>开拓新的市场</w:t>
      </w:r>
      <w:r w:rsidR="00264B1E">
        <w:rPr>
          <w:rFonts w:hint="eastAsia"/>
          <w:szCs w:val="21"/>
        </w:rPr>
        <w:t xml:space="preserve">  </w:t>
      </w:r>
      <w:r w:rsidRPr="008D3813">
        <w:rPr>
          <w:szCs w:val="21"/>
        </w:rPr>
        <w:t>④</w:t>
      </w:r>
      <w:r w:rsidRPr="008D3813">
        <w:rPr>
          <w:szCs w:val="21"/>
        </w:rPr>
        <w:t>加强对管理人员的培训</w:t>
      </w:r>
    </w:p>
    <w:p w:rsidR="0067255D" w:rsidRDefault="0067255D" w:rsidP="00431E74">
      <w:pPr>
        <w:tabs>
          <w:tab w:val="left" w:pos="2076"/>
          <w:tab w:val="left" w:pos="4153"/>
          <w:tab w:val="left" w:pos="6229"/>
        </w:tabs>
        <w:spacing w:line="360" w:lineRule="auto"/>
        <w:ind w:left="315"/>
        <w:jc w:val="left"/>
        <w:textAlignment w:val="center"/>
        <w:rPr>
          <w:szCs w:val="21"/>
        </w:rPr>
      </w:pPr>
      <w:r w:rsidRPr="008D3813">
        <w:rPr>
          <w:szCs w:val="21"/>
        </w:rPr>
        <w:t>A</w:t>
      </w:r>
      <w:r w:rsidRPr="008D3813">
        <w:rPr>
          <w:szCs w:val="21"/>
        </w:rPr>
        <w:t>．</w:t>
      </w:r>
      <w:r w:rsidRPr="008D3813">
        <w:rPr>
          <w:szCs w:val="21"/>
        </w:rPr>
        <w:t>①②③</w:t>
      </w:r>
      <w:r w:rsidRPr="008D3813">
        <w:rPr>
          <w:szCs w:val="21"/>
        </w:rPr>
        <w:tab/>
        <w:t>B</w:t>
      </w:r>
      <w:r w:rsidRPr="008D3813">
        <w:rPr>
          <w:szCs w:val="21"/>
        </w:rPr>
        <w:t>．</w:t>
      </w:r>
      <w:r w:rsidRPr="008D3813">
        <w:rPr>
          <w:szCs w:val="21"/>
        </w:rPr>
        <w:t>①②④</w:t>
      </w:r>
      <w:r w:rsidRPr="008D3813">
        <w:rPr>
          <w:szCs w:val="21"/>
        </w:rPr>
        <w:tab/>
        <w:t>C</w:t>
      </w:r>
      <w:r w:rsidRPr="008D3813">
        <w:rPr>
          <w:szCs w:val="21"/>
        </w:rPr>
        <w:t>．</w:t>
      </w:r>
      <w:r w:rsidRPr="008D3813">
        <w:rPr>
          <w:szCs w:val="21"/>
        </w:rPr>
        <w:t>①③④</w:t>
      </w:r>
      <w:r w:rsidRPr="008D3813">
        <w:rPr>
          <w:szCs w:val="21"/>
        </w:rPr>
        <w:tab/>
        <w:t>D</w:t>
      </w:r>
      <w:r w:rsidRPr="008D3813">
        <w:rPr>
          <w:szCs w:val="21"/>
        </w:rPr>
        <w:t>．</w:t>
      </w:r>
      <w:r w:rsidRPr="008D3813">
        <w:rPr>
          <w:szCs w:val="21"/>
        </w:rPr>
        <w:t>②③④</w:t>
      </w:r>
    </w:p>
    <w:p w:rsidR="0067255D" w:rsidRDefault="00264B1E" w:rsidP="00431E74">
      <w:pPr>
        <w:spacing w:line="360" w:lineRule="auto"/>
        <w:jc w:val="left"/>
        <w:textAlignment w:val="center"/>
        <w:rPr>
          <w:szCs w:val="21"/>
        </w:rPr>
      </w:pPr>
      <w:r>
        <w:rPr>
          <w:rFonts w:hint="eastAsia"/>
          <w:szCs w:val="21"/>
        </w:rPr>
        <w:t>5</w:t>
      </w:r>
      <w:r w:rsidR="0067255D" w:rsidRPr="008D3813">
        <w:rPr>
          <w:szCs w:val="21"/>
        </w:rPr>
        <w:t>．近年来，对永辉超市利润冲击最大的是</w:t>
      </w:r>
    </w:p>
    <w:p w:rsidR="0067255D" w:rsidRDefault="0067255D" w:rsidP="00431E74">
      <w:pPr>
        <w:tabs>
          <w:tab w:val="left" w:pos="4153"/>
        </w:tabs>
        <w:spacing w:line="360" w:lineRule="auto"/>
        <w:ind w:left="315"/>
        <w:jc w:val="left"/>
        <w:textAlignment w:val="center"/>
        <w:rPr>
          <w:szCs w:val="21"/>
        </w:rPr>
      </w:pPr>
      <w:r w:rsidRPr="008D3813">
        <w:rPr>
          <w:szCs w:val="21"/>
        </w:rPr>
        <w:t>A</w:t>
      </w:r>
      <w:r w:rsidRPr="008D3813">
        <w:rPr>
          <w:szCs w:val="21"/>
        </w:rPr>
        <w:t>．区域经济水平的差异</w:t>
      </w:r>
      <w:r w:rsidRPr="008D3813">
        <w:rPr>
          <w:szCs w:val="21"/>
        </w:rPr>
        <w:tab/>
        <w:t>B</w:t>
      </w:r>
      <w:r w:rsidRPr="008D3813">
        <w:rPr>
          <w:szCs w:val="21"/>
        </w:rPr>
        <w:t>．地域文化的差异</w:t>
      </w:r>
    </w:p>
    <w:p w:rsidR="0067255D" w:rsidRDefault="0067255D" w:rsidP="00431E74">
      <w:pPr>
        <w:tabs>
          <w:tab w:val="left" w:pos="4153"/>
        </w:tabs>
        <w:spacing w:line="360" w:lineRule="auto"/>
        <w:ind w:left="315"/>
        <w:jc w:val="left"/>
        <w:textAlignment w:val="center"/>
        <w:rPr>
          <w:szCs w:val="21"/>
        </w:rPr>
      </w:pPr>
      <w:r w:rsidRPr="008D3813">
        <w:rPr>
          <w:szCs w:val="21"/>
        </w:rPr>
        <w:t>C</w:t>
      </w:r>
      <w:r w:rsidRPr="008D3813">
        <w:rPr>
          <w:szCs w:val="21"/>
        </w:rPr>
        <w:t>．国际零售巨头的竞争</w:t>
      </w:r>
      <w:r w:rsidRPr="008D3813">
        <w:rPr>
          <w:szCs w:val="21"/>
        </w:rPr>
        <w:tab/>
        <w:t>D</w:t>
      </w:r>
      <w:r w:rsidRPr="008D3813">
        <w:rPr>
          <w:szCs w:val="21"/>
        </w:rPr>
        <w:t>．</w:t>
      </w:r>
      <w:proofErr w:type="gramStart"/>
      <w:r w:rsidRPr="008D3813">
        <w:rPr>
          <w:szCs w:val="21"/>
        </w:rPr>
        <w:t>网购的</w:t>
      </w:r>
      <w:proofErr w:type="gramEnd"/>
      <w:r w:rsidRPr="008D3813">
        <w:rPr>
          <w:szCs w:val="21"/>
        </w:rPr>
        <w:t>快速发展</w:t>
      </w:r>
    </w:p>
    <w:p w:rsidR="007103E8" w:rsidRPr="00666AD1" w:rsidRDefault="007103E8" w:rsidP="00666AD1">
      <w:pPr>
        <w:pStyle w:val="a3"/>
        <w:tabs>
          <w:tab w:val="left" w:pos="3780"/>
        </w:tabs>
        <w:spacing w:line="360" w:lineRule="auto"/>
        <w:ind w:firstLineChars="200" w:firstLine="420"/>
        <w:rPr>
          <w:rFonts w:ascii="楷体" w:eastAsia="楷体" w:hAnsi="楷体" w:cs="Times New Roman"/>
        </w:rPr>
      </w:pPr>
      <w:r w:rsidRPr="007103E8">
        <w:rPr>
          <w:rFonts w:ascii="楷体" w:eastAsia="楷体" w:hAnsi="楷体" w:cs="Times New Roman"/>
        </w:rPr>
        <w:lastRenderedPageBreak/>
        <w:t>下图是某科技产业园区示意图，该科技产业</w:t>
      </w:r>
      <w:proofErr w:type="gramStart"/>
      <w:r w:rsidRPr="007103E8">
        <w:rPr>
          <w:rFonts w:ascii="楷体" w:eastAsia="楷体" w:hAnsi="楷体" w:cs="Times New Roman"/>
        </w:rPr>
        <w:t>园规</w:t>
      </w:r>
      <w:proofErr w:type="gramEnd"/>
      <w:r w:rsidRPr="007103E8">
        <w:rPr>
          <w:rFonts w:ascii="楷体" w:eastAsia="楷体" w:hAnsi="楷体" w:cs="Times New Roman"/>
        </w:rPr>
        <w:t>划面积40</w:t>
      </w:r>
      <w:r>
        <w:rPr>
          <w:rFonts w:ascii="楷体" w:eastAsia="楷体" w:hAnsi="楷体" w:cs="Times New Roman" w:hint="eastAsia"/>
        </w:rPr>
        <w:t>km</w:t>
      </w:r>
      <w:r w:rsidRPr="007103E8">
        <w:rPr>
          <w:rFonts w:ascii="楷体" w:eastAsia="楷体" w:hAnsi="楷体" w:cs="Times New Roman" w:hint="eastAsia"/>
          <w:vertAlign w:val="superscript"/>
        </w:rPr>
        <w:t>2</w:t>
      </w:r>
      <w:r w:rsidRPr="007103E8">
        <w:rPr>
          <w:rFonts w:ascii="楷体" w:eastAsia="楷体" w:hAnsi="楷体" w:cs="Times New Roman"/>
        </w:rPr>
        <w:t>。</w:t>
      </w:r>
      <w:r w:rsidRPr="008D3813">
        <w:rPr>
          <w:rFonts w:ascii="Times New Roman" w:hAnsi="Times New Roman" w:cs="Times New Roman"/>
        </w:rPr>
        <w:t>读</w:t>
      </w:r>
      <w:proofErr w:type="gramStart"/>
      <w:r w:rsidRPr="008D3813">
        <w:rPr>
          <w:rFonts w:ascii="Times New Roman" w:hAnsi="Times New Roman" w:cs="Times New Roman"/>
        </w:rPr>
        <w:t>图完成</w:t>
      </w:r>
      <w:proofErr w:type="gramEnd"/>
      <w:r>
        <w:rPr>
          <w:rFonts w:hint="eastAsia"/>
        </w:rPr>
        <w:t>6</w:t>
      </w:r>
      <w:r w:rsidRPr="00304659">
        <w:rPr>
          <w:rFonts w:hint="eastAsia"/>
        </w:rPr>
        <w:t>～</w:t>
      </w:r>
      <w:r>
        <w:rPr>
          <w:rFonts w:hint="eastAsia"/>
        </w:rPr>
        <w:t>7</w:t>
      </w:r>
      <w:r w:rsidRPr="008D3813">
        <w:rPr>
          <w:rFonts w:ascii="Times New Roman" w:hAnsi="Times New Roman" w:cs="Times New Roman"/>
        </w:rPr>
        <w:t>题。</w:t>
      </w:r>
    </w:p>
    <w:p w:rsidR="007103E8" w:rsidRPr="001428D5" w:rsidRDefault="00666AD1" w:rsidP="00431E74">
      <w:pPr>
        <w:pStyle w:val="a3"/>
        <w:tabs>
          <w:tab w:val="left" w:pos="3780"/>
        </w:tabs>
        <w:spacing w:line="360" w:lineRule="auto"/>
        <w:rPr>
          <w:rFonts w:ascii="Times New Roman" w:hAnsi="Times New Roman" w:cs="Times New Roman"/>
        </w:rPr>
      </w:pPr>
      <w:r w:rsidRPr="001428D5">
        <w:rPr>
          <w:rFonts w:ascii="Times New Roman" w:hAnsi="Times New Roman" w:cs="Times New Roman"/>
          <w:noProof/>
        </w:rPr>
        <w:drawing>
          <wp:anchor distT="0" distB="0" distL="114300" distR="114300" simplePos="0" relativeHeight="251659264" behindDoc="0" locked="0" layoutInCell="1" allowOverlap="1" wp14:anchorId="5AD1D01A" wp14:editId="3E296876">
            <wp:simplePos x="0" y="0"/>
            <wp:positionH relativeFrom="column">
              <wp:posOffset>3529330</wp:posOffset>
            </wp:positionH>
            <wp:positionV relativeFrom="paragraph">
              <wp:posOffset>7620</wp:posOffset>
            </wp:positionV>
            <wp:extent cx="2153285" cy="1762760"/>
            <wp:effectExtent l="0" t="0" r="0" b="8890"/>
            <wp:wrapSquare wrapText="bothSides"/>
            <wp:docPr id="16"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3320" name="图片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53285"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3E8">
        <w:rPr>
          <w:rFonts w:ascii="Times New Roman" w:hAnsi="Times New Roman" w:cs="Times New Roman" w:hint="eastAsia"/>
        </w:rPr>
        <w:t>6</w:t>
      </w:r>
      <w:r w:rsidR="007103E8" w:rsidRPr="001428D5">
        <w:rPr>
          <w:rFonts w:ascii="Times New Roman" w:hAnsi="Times New Roman" w:cs="Times New Roman"/>
        </w:rPr>
        <w:t>.</w:t>
      </w:r>
      <w:r w:rsidR="007103E8">
        <w:rPr>
          <w:rFonts w:ascii="Times New Roman" w:hAnsi="Times New Roman" w:cs="Times New Roman" w:hint="eastAsia"/>
        </w:rPr>
        <w:t xml:space="preserve"> </w:t>
      </w:r>
      <w:r w:rsidR="007103E8" w:rsidRPr="001428D5">
        <w:rPr>
          <w:rFonts w:ascii="Times New Roman" w:hAnsi="Times New Roman" w:cs="Times New Roman"/>
        </w:rPr>
        <w:t>该科技园的区位优势有</w:t>
      </w:r>
    </w:p>
    <w:p w:rsidR="007103E8" w:rsidRPr="001428D5" w:rsidRDefault="007103E8" w:rsidP="00431E74">
      <w:pPr>
        <w:pStyle w:val="a3"/>
        <w:tabs>
          <w:tab w:val="left" w:pos="3780"/>
        </w:tabs>
        <w:spacing w:line="360" w:lineRule="auto"/>
        <w:ind w:firstLineChars="150" w:firstLine="315"/>
        <w:rPr>
          <w:rFonts w:ascii="Times New Roman" w:hAnsi="Times New Roman" w:cs="Times New Roman"/>
        </w:rPr>
      </w:pPr>
      <w:r w:rsidRPr="001428D5">
        <w:rPr>
          <w:rFonts w:ascii="Times New Roman" w:hAnsi="Times New Roman" w:cs="Times New Roman"/>
        </w:rPr>
        <w:t xml:space="preserve">A. </w:t>
      </w:r>
      <w:r w:rsidRPr="001428D5">
        <w:rPr>
          <w:rFonts w:ascii="Times New Roman" w:hAnsi="Times New Roman" w:cs="Times New Roman"/>
        </w:rPr>
        <w:t>靠近原料产地</w:t>
      </w:r>
      <w:r w:rsidRPr="001428D5">
        <w:rPr>
          <w:rFonts w:ascii="Times New Roman" w:hAnsi="Times New Roman" w:cs="Times New Roman"/>
        </w:rPr>
        <w:t xml:space="preserve">             B. </w:t>
      </w:r>
      <w:r w:rsidRPr="001428D5">
        <w:rPr>
          <w:rFonts w:ascii="Times New Roman" w:hAnsi="Times New Roman" w:cs="Times New Roman"/>
        </w:rPr>
        <w:t>靠近城区市场</w:t>
      </w:r>
      <w:r w:rsidRPr="001428D5">
        <w:rPr>
          <w:rFonts w:ascii="Times New Roman" w:hAnsi="Times New Roman" w:cs="Times New Roman"/>
        </w:rPr>
        <w:t xml:space="preserve">    </w:t>
      </w:r>
    </w:p>
    <w:p w:rsidR="007103E8" w:rsidRPr="001428D5" w:rsidRDefault="007103E8" w:rsidP="00431E74">
      <w:pPr>
        <w:pStyle w:val="a3"/>
        <w:tabs>
          <w:tab w:val="left" w:pos="3780"/>
        </w:tabs>
        <w:spacing w:line="360" w:lineRule="auto"/>
        <w:ind w:firstLineChars="150" w:firstLine="315"/>
        <w:rPr>
          <w:rFonts w:ascii="Times New Roman" w:hAnsi="Times New Roman" w:cs="Times New Roman"/>
        </w:rPr>
      </w:pPr>
      <w:r w:rsidRPr="001428D5">
        <w:rPr>
          <w:rFonts w:ascii="Times New Roman" w:hAnsi="Times New Roman" w:cs="Times New Roman"/>
        </w:rPr>
        <w:t xml:space="preserve">C. </w:t>
      </w:r>
      <w:r w:rsidRPr="001428D5">
        <w:rPr>
          <w:rFonts w:ascii="Times New Roman" w:hAnsi="Times New Roman" w:cs="Times New Roman"/>
        </w:rPr>
        <w:t>生态环境优美</w:t>
      </w:r>
      <w:r w:rsidRPr="001428D5">
        <w:rPr>
          <w:rFonts w:ascii="Times New Roman" w:hAnsi="Times New Roman" w:cs="Times New Roman"/>
        </w:rPr>
        <w:t xml:space="preserve">             D. </w:t>
      </w:r>
      <w:r w:rsidRPr="001428D5">
        <w:rPr>
          <w:rFonts w:ascii="Times New Roman" w:hAnsi="Times New Roman" w:cs="Times New Roman"/>
        </w:rPr>
        <w:t>劳动力廉价丰富</w:t>
      </w:r>
    </w:p>
    <w:p w:rsidR="007103E8" w:rsidRPr="001428D5" w:rsidRDefault="007103E8" w:rsidP="00431E74">
      <w:pPr>
        <w:pStyle w:val="a3"/>
        <w:tabs>
          <w:tab w:val="left" w:pos="3780"/>
        </w:tabs>
        <w:spacing w:line="360" w:lineRule="auto"/>
        <w:rPr>
          <w:rFonts w:ascii="Times New Roman" w:hAnsi="Times New Roman" w:cs="Times New Roman"/>
        </w:rPr>
      </w:pPr>
      <w:r>
        <w:rPr>
          <w:rFonts w:ascii="Times New Roman" w:hAnsi="Times New Roman" w:cs="Times New Roman" w:hint="eastAsia"/>
        </w:rPr>
        <w:t>7</w:t>
      </w:r>
      <w:r w:rsidRPr="001428D5">
        <w:rPr>
          <w:rFonts w:ascii="Times New Roman" w:hAnsi="Times New Roman" w:cs="Times New Roman"/>
        </w:rPr>
        <w:t>.</w:t>
      </w:r>
      <w:r>
        <w:rPr>
          <w:rFonts w:ascii="Times New Roman" w:hAnsi="Times New Roman" w:cs="Times New Roman" w:hint="eastAsia"/>
        </w:rPr>
        <w:t xml:space="preserve"> </w:t>
      </w:r>
      <w:r w:rsidRPr="001428D5">
        <w:rPr>
          <w:rFonts w:ascii="Times New Roman" w:hAnsi="Times New Roman" w:cs="Times New Roman"/>
        </w:rPr>
        <w:t>关于该科技园区内的各产业部门说法正确的是</w:t>
      </w:r>
    </w:p>
    <w:p w:rsidR="007103E8" w:rsidRPr="001428D5" w:rsidRDefault="007103E8" w:rsidP="00431E74">
      <w:pPr>
        <w:pStyle w:val="a3"/>
        <w:tabs>
          <w:tab w:val="left" w:pos="3780"/>
        </w:tabs>
        <w:spacing w:line="360" w:lineRule="auto"/>
        <w:rPr>
          <w:rFonts w:ascii="Times New Roman" w:hAnsi="Times New Roman" w:cs="Times New Roman"/>
        </w:rPr>
      </w:pPr>
      <w:r w:rsidRPr="001428D5">
        <w:rPr>
          <w:rFonts w:hAnsi="宋体" w:cs="宋体" w:hint="eastAsia"/>
        </w:rPr>
        <w:t>①</w:t>
      </w:r>
      <w:r w:rsidRPr="001428D5">
        <w:rPr>
          <w:rFonts w:ascii="Times New Roman" w:hAnsi="Times New Roman" w:cs="Times New Roman"/>
        </w:rPr>
        <w:t>属于生活性服务业</w:t>
      </w:r>
      <w:r w:rsidRPr="001428D5">
        <w:rPr>
          <w:rFonts w:ascii="Times New Roman" w:hAnsi="Times New Roman" w:cs="Times New Roman"/>
        </w:rPr>
        <w:t xml:space="preserve">          </w:t>
      </w:r>
      <w:r>
        <w:rPr>
          <w:rFonts w:ascii="Times New Roman" w:hAnsi="Times New Roman" w:cs="Times New Roman" w:hint="eastAsia"/>
        </w:rPr>
        <w:t xml:space="preserve"> </w:t>
      </w:r>
      <w:r w:rsidRPr="001428D5">
        <w:rPr>
          <w:rFonts w:hAnsi="宋体" w:cs="宋体" w:hint="eastAsia"/>
        </w:rPr>
        <w:t>②</w:t>
      </w:r>
      <w:r w:rsidRPr="001428D5">
        <w:rPr>
          <w:rFonts w:ascii="Times New Roman" w:hAnsi="Times New Roman" w:cs="Times New Roman"/>
        </w:rPr>
        <w:t>属于生产性服务业</w:t>
      </w:r>
      <w:r w:rsidRPr="001428D5">
        <w:rPr>
          <w:rFonts w:ascii="Times New Roman" w:hAnsi="Times New Roman" w:cs="Times New Roman"/>
        </w:rPr>
        <w:t xml:space="preserve">           </w:t>
      </w:r>
    </w:p>
    <w:p w:rsidR="007103E8" w:rsidRPr="001428D5" w:rsidRDefault="007103E8" w:rsidP="00431E74">
      <w:pPr>
        <w:pStyle w:val="a3"/>
        <w:tabs>
          <w:tab w:val="left" w:pos="3780"/>
        </w:tabs>
        <w:spacing w:line="360" w:lineRule="auto"/>
        <w:rPr>
          <w:rFonts w:ascii="Times New Roman" w:hAnsi="Times New Roman" w:cs="Times New Roman"/>
        </w:rPr>
      </w:pPr>
      <w:r w:rsidRPr="001428D5">
        <w:rPr>
          <w:rFonts w:hAnsi="宋体" w:cs="宋体" w:hint="eastAsia"/>
        </w:rPr>
        <w:t>③</w:t>
      </w:r>
      <w:r w:rsidRPr="001428D5">
        <w:rPr>
          <w:rFonts w:ascii="Times New Roman" w:hAnsi="Times New Roman" w:cs="Times New Roman"/>
        </w:rPr>
        <w:t>对劳动力的数量要求较多</w:t>
      </w:r>
      <w:r w:rsidRPr="001428D5">
        <w:rPr>
          <w:rFonts w:ascii="Times New Roman" w:hAnsi="Times New Roman" w:cs="Times New Roman"/>
        </w:rPr>
        <w:t xml:space="preserve">    </w:t>
      </w:r>
      <w:r w:rsidR="00666AD1">
        <w:rPr>
          <w:rFonts w:ascii="Times New Roman" w:hAnsi="Times New Roman" w:cs="Times New Roman" w:hint="eastAsia"/>
        </w:rPr>
        <w:t xml:space="preserve"> </w:t>
      </w:r>
      <w:r w:rsidRPr="001428D5">
        <w:rPr>
          <w:rFonts w:hAnsi="宋体" w:cs="宋体" w:hint="eastAsia"/>
        </w:rPr>
        <w:t>④</w:t>
      </w:r>
      <w:r>
        <w:rPr>
          <w:rFonts w:hAnsi="宋体" w:cs="宋体" w:hint="eastAsia"/>
        </w:rPr>
        <w:t>对</w:t>
      </w:r>
      <w:r>
        <w:rPr>
          <w:rFonts w:ascii="Times New Roman" w:hAnsi="Times New Roman" w:cs="Times New Roman"/>
        </w:rPr>
        <w:t>劳动力</w:t>
      </w:r>
      <w:r>
        <w:rPr>
          <w:rFonts w:ascii="Times New Roman" w:hAnsi="Times New Roman" w:cs="Times New Roman" w:hint="eastAsia"/>
        </w:rPr>
        <w:t>的质量要求高</w:t>
      </w:r>
    </w:p>
    <w:p w:rsidR="007103E8" w:rsidRPr="001428D5" w:rsidRDefault="007103E8" w:rsidP="00431E74">
      <w:pPr>
        <w:pStyle w:val="a3"/>
        <w:tabs>
          <w:tab w:val="left" w:pos="3780"/>
        </w:tabs>
        <w:spacing w:line="360" w:lineRule="auto"/>
        <w:ind w:firstLineChars="150" w:firstLine="315"/>
        <w:rPr>
          <w:rFonts w:ascii="Times New Roman" w:hAnsi="Times New Roman" w:cs="Times New Roman"/>
        </w:rPr>
      </w:pPr>
      <w:r w:rsidRPr="001428D5">
        <w:rPr>
          <w:rFonts w:ascii="Times New Roman" w:hAnsi="Times New Roman" w:cs="Times New Roman"/>
        </w:rPr>
        <w:t xml:space="preserve">A. </w:t>
      </w:r>
      <w:r w:rsidRPr="001428D5">
        <w:rPr>
          <w:rFonts w:hAnsi="宋体" w:cs="宋体" w:hint="eastAsia"/>
        </w:rPr>
        <w:t>①②</w:t>
      </w:r>
      <w:r w:rsidRPr="001428D5">
        <w:rPr>
          <w:rFonts w:ascii="Times New Roman" w:hAnsi="Times New Roman" w:cs="Times New Roman"/>
        </w:rPr>
        <w:t xml:space="preserve">           B.</w:t>
      </w:r>
      <w:r w:rsidRPr="001428D5">
        <w:rPr>
          <w:rFonts w:hAnsi="宋体" w:cs="宋体" w:hint="eastAsia"/>
        </w:rPr>
        <w:t>③④</w:t>
      </w:r>
      <w:r w:rsidRPr="001428D5">
        <w:rPr>
          <w:rFonts w:ascii="Times New Roman" w:hAnsi="Times New Roman" w:cs="Times New Roman"/>
        </w:rPr>
        <w:t xml:space="preserve">      </w:t>
      </w:r>
      <w:r>
        <w:rPr>
          <w:rFonts w:ascii="Times New Roman" w:hAnsi="Times New Roman" w:cs="Times New Roman" w:hint="eastAsia"/>
        </w:rPr>
        <w:t xml:space="preserve">    </w:t>
      </w:r>
      <w:r w:rsidRPr="001428D5">
        <w:rPr>
          <w:rFonts w:ascii="Times New Roman" w:hAnsi="Times New Roman" w:cs="Times New Roman"/>
        </w:rPr>
        <w:t>C.</w:t>
      </w:r>
      <w:r w:rsidRPr="001428D5">
        <w:rPr>
          <w:rFonts w:hAnsi="宋体" w:cs="宋体" w:hint="eastAsia"/>
        </w:rPr>
        <w:t>①③</w:t>
      </w:r>
      <w:r>
        <w:rPr>
          <w:rFonts w:ascii="Times New Roman" w:hAnsi="Times New Roman" w:cs="Times New Roman"/>
        </w:rPr>
        <w:t xml:space="preserve">         </w:t>
      </w:r>
      <w:r w:rsidRPr="001428D5">
        <w:rPr>
          <w:rFonts w:ascii="Times New Roman" w:hAnsi="Times New Roman" w:cs="Times New Roman"/>
        </w:rPr>
        <w:t xml:space="preserve">  D.</w:t>
      </w:r>
      <w:r w:rsidRPr="001428D5">
        <w:rPr>
          <w:rFonts w:hAnsi="宋体" w:cs="宋体" w:hint="eastAsia"/>
        </w:rPr>
        <w:t>②④</w:t>
      </w:r>
    </w:p>
    <w:p w:rsidR="000711E3" w:rsidRPr="000711E3" w:rsidRDefault="000711E3" w:rsidP="00431E74">
      <w:pPr>
        <w:pStyle w:val="a3"/>
        <w:tabs>
          <w:tab w:val="left" w:pos="3780"/>
        </w:tabs>
        <w:spacing w:line="360" w:lineRule="auto"/>
        <w:ind w:firstLineChars="200" w:firstLine="420"/>
        <w:rPr>
          <w:rFonts w:ascii="楷体" w:eastAsia="楷体" w:hAnsi="楷体" w:cs="Times New Roman"/>
        </w:rPr>
      </w:pPr>
      <w:r>
        <w:rPr>
          <w:rFonts w:hAnsi="宋体" w:cs="Times New Roman"/>
          <w:noProof/>
          <w:color w:val="000000"/>
        </w:rPr>
        <w:drawing>
          <wp:anchor distT="0" distB="0" distL="114300" distR="114300" simplePos="0" relativeHeight="251658240" behindDoc="0" locked="0" layoutInCell="1" allowOverlap="1" wp14:anchorId="2F20C842" wp14:editId="17AF5436">
            <wp:simplePos x="0" y="0"/>
            <wp:positionH relativeFrom="column">
              <wp:posOffset>3004185</wp:posOffset>
            </wp:positionH>
            <wp:positionV relativeFrom="paragraph">
              <wp:posOffset>744855</wp:posOffset>
            </wp:positionV>
            <wp:extent cx="1777365" cy="1470025"/>
            <wp:effectExtent l="0" t="0" r="0" b="0"/>
            <wp:wrapSquare wrapText="bothSides"/>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7365"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1E3">
        <w:rPr>
          <w:rFonts w:ascii="楷体" w:eastAsia="楷体" w:hAnsi="楷体" w:cs="Times New Roman"/>
        </w:rPr>
        <w:t>20世纪60年代，我国西部某平原地区在各集镇形成周期性集市。农历每月内，集市逢一、四、七在</w:t>
      </w:r>
      <w:r w:rsidRPr="000711E3">
        <w:rPr>
          <w:rFonts w:ascii="楷体" w:eastAsia="楷体" w:hAnsi="楷体" w:cs="Times New Roman" w:hint="eastAsia"/>
        </w:rPr>
        <w:t>①</w:t>
      </w:r>
      <w:r w:rsidRPr="000711E3">
        <w:rPr>
          <w:rFonts w:ascii="楷体" w:eastAsia="楷体" w:hAnsi="楷体" w:cs="Times New Roman"/>
        </w:rPr>
        <w:t>地，其余各天分别在周围六个集镇，如图所示(初一、十一、</w:t>
      </w:r>
      <w:proofErr w:type="gramStart"/>
      <w:r w:rsidRPr="000711E3">
        <w:rPr>
          <w:rFonts w:ascii="楷体" w:eastAsia="楷体" w:hAnsi="楷体" w:cs="Times New Roman"/>
        </w:rPr>
        <w:t>廿一为</w:t>
      </w:r>
      <w:proofErr w:type="gramEnd"/>
      <w:r w:rsidRPr="000711E3">
        <w:rPr>
          <w:rFonts w:ascii="楷体" w:eastAsia="楷体" w:hAnsi="楷体" w:cs="Times New Roman"/>
        </w:rPr>
        <w:t>逢</w:t>
      </w:r>
      <w:proofErr w:type="gramStart"/>
      <w:r w:rsidRPr="000711E3">
        <w:rPr>
          <w:rFonts w:ascii="楷体" w:eastAsia="楷体" w:hAnsi="楷体" w:cs="Times New Roman"/>
        </w:rPr>
        <w:t>一</w:t>
      </w:r>
      <w:proofErr w:type="gramEnd"/>
      <w:r w:rsidRPr="000711E3">
        <w:rPr>
          <w:rFonts w:ascii="楷体" w:eastAsia="楷体" w:hAnsi="楷体" w:cs="Times New Roman"/>
        </w:rPr>
        <w:t>，其余类推)。</w:t>
      </w:r>
      <w:r w:rsidRPr="00A513C7">
        <w:rPr>
          <w:rFonts w:hint="eastAsia"/>
        </w:rPr>
        <w:t>据此</w:t>
      </w:r>
      <w:r>
        <w:rPr>
          <w:rFonts w:hint="eastAsia"/>
        </w:rPr>
        <w:t>回答</w:t>
      </w:r>
      <w:r>
        <w:rPr>
          <w:rFonts w:hint="eastAsia"/>
        </w:rPr>
        <w:t>第8</w:t>
      </w:r>
      <w:r w:rsidRPr="00A513C7">
        <w:rPr>
          <w:rFonts w:hint="eastAsia"/>
        </w:rPr>
        <w:t>题。</w:t>
      </w:r>
    </w:p>
    <w:p w:rsidR="000711E3" w:rsidRPr="000711E3" w:rsidRDefault="000711E3" w:rsidP="00431E74">
      <w:pPr>
        <w:pStyle w:val="a3"/>
        <w:tabs>
          <w:tab w:val="left" w:pos="3780"/>
        </w:tabs>
        <w:spacing w:line="360" w:lineRule="auto"/>
        <w:rPr>
          <w:rFonts w:ascii="Times New Roman" w:hAnsi="Times New Roman" w:cs="Times New Roman"/>
        </w:rPr>
      </w:pPr>
      <w:r w:rsidRPr="000711E3">
        <w:rPr>
          <w:rFonts w:ascii="Times New Roman" w:hAnsi="Times New Roman" w:cs="Times New Roman" w:hint="eastAsia"/>
        </w:rPr>
        <w:t>8</w:t>
      </w:r>
      <w:r w:rsidRPr="000711E3">
        <w:rPr>
          <w:rFonts w:ascii="Times New Roman" w:hAnsi="Times New Roman" w:cs="Times New Roman"/>
        </w:rPr>
        <w:t>．该地区</w:t>
      </w:r>
    </w:p>
    <w:p w:rsidR="000711E3" w:rsidRPr="000711E3" w:rsidRDefault="000711E3" w:rsidP="00431E74">
      <w:pPr>
        <w:pStyle w:val="a3"/>
        <w:tabs>
          <w:tab w:val="left" w:pos="3780"/>
        </w:tabs>
        <w:spacing w:line="360" w:lineRule="auto"/>
        <w:ind w:firstLineChars="150" w:firstLine="315"/>
        <w:rPr>
          <w:rFonts w:ascii="Times New Roman" w:hAnsi="Times New Roman" w:cs="Times New Roman"/>
        </w:rPr>
      </w:pPr>
      <w:r w:rsidRPr="000711E3">
        <w:rPr>
          <w:rFonts w:ascii="Times New Roman" w:hAnsi="Times New Roman" w:cs="Times New Roman"/>
        </w:rPr>
        <w:t>A</w:t>
      </w:r>
      <w:r w:rsidRPr="000711E3">
        <w:rPr>
          <w:rFonts w:ascii="Times New Roman" w:hAnsi="Times New Roman" w:cs="Times New Roman"/>
        </w:rPr>
        <w:t>．</w:t>
      </w:r>
      <w:r w:rsidRPr="000711E3">
        <w:rPr>
          <w:rFonts w:ascii="Times New Roman" w:hAnsi="Times New Roman" w:cs="Times New Roman"/>
        </w:rPr>
        <w:t>②</w:t>
      </w:r>
      <w:r w:rsidRPr="000711E3">
        <w:rPr>
          <w:rFonts w:ascii="Times New Roman" w:hAnsi="Times New Roman" w:cs="Times New Roman"/>
        </w:rPr>
        <w:t>地的服务功能比</w:t>
      </w:r>
      <w:r w:rsidRPr="000711E3">
        <w:rPr>
          <w:rFonts w:ascii="Times New Roman" w:hAnsi="Times New Roman" w:cs="Times New Roman"/>
        </w:rPr>
        <w:t>①</w:t>
      </w:r>
      <w:r w:rsidRPr="000711E3">
        <w:rPr>
          <w:rFonts w:ascii="Times New Roman" w:hAnsi="Times New Roman" w:cs="Times New Roman"/>
        </w:rPr>
        <w:t>地齐全</w:t>
      </w:r>
    </w:p>
    <w:p w:rsidR="000711E3" w:rsidRPr="000711E3" w:rsidRDefault="000711E3" w:rsidP="00431E74">
      <w:pPr>
        <w:pStyle w:val="a3"/>
        <w:tabs>
          <w:tab w:val="left" w:pos="3780"/>
        </w:tabs>
        <w:spacing w:line="360" w:lineRule="auto"/>
        <w:ind w:firstLineChars="150" w:firstLine="315"/>
        <w:rPr>
          <w:rFonts w:ascii="Times New Roman" w:hAnsi="Times New Roman" w:cs="Times New Roman"/>
        </w:rPr>
      </w:pPr>
      <w:r w:rsidRPr="000711E3">
        <w:rPr>
          <w:rFonts w:ascii="Times New Roman" w:hAnsi="Times New Roman" w:cs="Times New Roman"/>
        </w:rPr>
        <w:t>B</w:t>
      </w:r>
      <w:r w:rsidRPr="000711E3">
        <w:rPr>
          <w:rFonts w:ascii="Times New Roman" w:hAnsi="Times New Roman" w:cs="Times New Roman"/>
        </w:rPr>
        <w:t>．集市的周期为</w:t>
      </w:r>
      <w:r w:rsidRPr="000711E3">
        <w:rPr>
          <w:rFonts w:ascii="Times New Roman" w:hAnsi="Times New Roman" w:cs="Times New Roman"/>
        </w:rPr>
        <w:t>3</w:t>
      </w:r>
      <w:r w:rsidRPr="000711E3">
        <w:rPr>
          <w:rFonts w:ascii="Times New Roman" w:hAnsi="Times New Roman" w:cs="Times New Roman"/>
        </w:rPr>
        <w:t>天</w:t>
      </w:r>
    </w:p>
    <w:p w:rsidR="000711E3" w:rsidRPr="000711E3" w:rsidRDefault="000711E3" w:rsidP="00431E74">
      <w:pPr>
        <w:pStyle w:val="a3"/>
        <w:tabs>
          <w:tab w:val="left" w:pos="3780"/>
        </w:tabs>
        <w:spacing w:line="360" w:lineRule="auto"/>
        <w:ind w:firstLineChars="150" w:firstLine="315"/>
        <w:rPr>
          <w:rFonts w:ascii="Times New Roman" w:hAnsi="Times New Roman" w:cs="Times New Roman"/>
        </w:rPr>
      </w:pPr>
      <w:r w:rsidRPr="000711E3">
        <w:rPr>
          <w:rFonts w:ascii="Times New Roman" w:hAnsi="Times New Roman" w:cs="Times New Roman"/>
        </w:rPr>
        <w:t>C</w:t>
      </w:r>
      <w:r w:rsidRPr="000711E3">
        <w:rPr>
          <w:rFonts w:ascii="Times New Roman" w:hAnsi="Times New Roman" w:cs="Times New Roman"/>
        </w:rPr>
        <w:t>．</w:t>
      </w:r>
      <w:r w:rsidRPr="000711E3">
        <w:rPr>
          <w:rFonts w:ascii="Times New Roman" w:hAnsi="Times New Roman" w:cs="Times New Roman"/>
        </w:rPr>
        <w:t>①</w:t>
      </w:r>
      <w:r w:rsidRPr="000711E3">
        <w:rPr>
          <w:rFonts w:ascii="Times New Roman" w:hAnsi="Times New Roman" w:cs="Times New Roman"/>
        </w:rPr>
        <w:t>地的服务范围比</w:t>
      </w:r>
      <w:r w:rsidRPr="000711E3">
        <w:rPr>
          <w:rFonts w:ascii="Times New Roman" w:hAnsi="Times New Roman" w:cs="Times New Roman"/>
        </w:rPr>
        <w:t>②</w:t>
      </w:r>
      <w:r w:rsidRPr="000711E3">
        <w:rPr>
          <w:rFonts w:ascii="Times New Roman" w:hAnsi="Times New Roman" w:cs="Times New Roman"/>
        </w:rPr>
        <w:t>地小</w:t>
      </w:r>
    </w:p>
    <w:p w:rsidR="000711E3" w:rsidRPr="000711E3" w:rsidRDefault="000711E3" w:rsidP="00431E74">
      <w:pPr>
        <w:pStyle w:val="a3"/>
        <w:tabs>
          <w:tab w:val="left" w:pos="3780"/>
        </w:tabs>
        <w:spacing w:line="360" w:lineRule="auto"/>
        <w:ind w:firstLineChars="150" w:firstLine="315"/>
        <w:rPr>
          <w:rFonts w:ascii="Times New Roman" w:hAnsi="Times New Roman" w:cs="Times New Roman"/>
        </w:rPr>
      </w:pPr>
      <w:r w:rsidRPr="000711E3">
        <w:rPr>
          <w:rFonts w:ascii="Times New Roman" w:hAnsi="Times New Roman" w:cs="Times New Roman"/>
        </w:rPr>
        <w:t>D</w:t>
      </w:r>
      <w:r w:rsidRPr="000711E3">
        <w:rPr>
          <w:rFonts w:ascii="Times New Roman" w:hAnsi="Times New Roman" w:cs="Times New Roman"/>
        </w:rPr>
        <w:t>．集镇分为两级</w:t>
      </w:r>
    </w:p>
    <w:p w:rsidR="00431E74" w:rsidRPr="00431E74" w:rsidRDefault="00431E74" w:rsidP="00431E74">
      <w:pPr>
        <w:pStyle w:val="a3"/>
        <w:tabs>
          <w:tab w:val="left" w:pos="3960"/>
        </w:tabs>
        <w:snapToGrid w:val="0"/>
        <w:spacing w:line="360" w:lineRule="auto"/>
        <w:ind w:firstLineChars="200" w:firstLine="420"/>
        <w:rPr>
          <w:rFonts w:ascii="楷体" w:eastAsia="楷体" w:hAnsi="楷体" w:cs="Times New Roman"/>
        </w:rPr>
      </w:pPr>
      <w:r w:rsidRPr="00431E74">
        <w:rPr>
          <w:rFonts w:ascii="楷体" w:eastAsia="楷体" w:hAnsi="楷体" w:cs="Times New Roman"/>
        </w:rPr>
        <w:t>下图为某地区等高线地形示意图。</w:t>
      </w:r>
      <w:r w:rsidRPr="008D3813">
        <w:rPr>
          <w:rFonts w:ascii="Times New Roman" w:hAnsi="Times New Roman" w:cs="Times New Roman"/>
        </w:rPr>
        <w:t>读图</w:t>
      </w:r>
      <w:r>
        <w:rPr>
          <w:rFonts w:ascii="Times New Roman" w:hAnsi="Times New Roman" w:cs="Times New Roman" w:hint="eastAsia"/>
        </w:rPr>
        <w:t>，</w:t>
      </w:r>
      <w:r w:rsidRPr="008D3813">
        <w:rPr>
          <w:rFonts w:ascii="Times New Roman" w:hAnsi="Times New Roman" w:cs="Times New Roman"/>
        </w:rPr>
        <w:t>完成</w:t>
      </w:r>
      <w:r>
        <w:rPr>
          <w:rFonts w:hint="eastAsia"/>
        </w:rPr>
        <w:t>9</w:t>
      </w:r>
      <w:r w:rsidRPr="00304659">
        <w:rPr>
          <w:rFonts w:hint="eastAsia"/>
        </w:rPr>
        <w:t>～</w:t>
      </w:r>
      <w:r>
        <w:rPr>
          <w:rFonts w:hint="eastAsia"/>
        </w:rPr>
        <w:t>10</w:t>
      </w:r>
      <w:r w:rsidRPr="008D3813">
        <w:rPr>
          <w:rFonts w:ascii="Times New Roman" w:hAnsi="Times New Roman" w:cs="Times New Roman"/>
        </w:rPr>
        <w:t>题。</w:t>
      </w:r>
    </w:p>
    <w:p w:rsidR="00431E74" w:rsidRPr="001D159D" w:rsidRDefault="00431E74" w:rsidP="00431E74">
      <w:pPr>
        <w:pStyle w:val="a3"/>
        <w:tabs>
          <w:tab w:val="left" w:pos="3960"/>
        </w:tabs>
        <w:snapToGrid w:val="0"/>
        <w:spacing w:line="360" w:lineRule="auto"/>
        <w:ind w:firstLineChars="200" w:firstLine="420"/>
        <w:jc w:val="center"/>
        <w:rPr>
          <w:rFonts w:hAnsi="宋体" w:cs="Times New Roman"/>
          <w:color w:val="000000"/>
        </w:rPr>
      </w:pPr>
      <w:r>
        <w:rPr>
          <w:rFonts w:hAnsi="宋体" w:cs="Times New Roman"/>
          <w:noProof/>
          <w:color w:val="000000"/>
        </w:rPr>
        <w:drawing>
          <wp:inline distT="0" distB="0" distL="0" distR="0" wp14:anchorId="3C3E52FD" wp14:editId="3E0296AB">
            <wp:extent cx="2640965" cy="1075055"/>
            <wp:effectExtent l="0" t="0" r="698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075055"/>
                    </a:xfrm>
                    <a:prstGeom prst="rect">
                      <a:avLst/>
                    </a:prstGeom>
                    <a:noFill/>
                    <a:ln>
                      <a:noFill/>
                    </a:ln>
                  </pic:spPr>
                </pic:pic>
              </a:graphicData>
            </a:graphic>
          </wp:inline>
        </w:drawing>
      </w:r>
    </w:p>
    <w:p w:rsidR="00431E74" w:rsidRPr="00431E74" w:rsidRDefault="00431E74" w:rsidP="00431E74">
      <w:pPr>
        <w:pStyle w:val="a3"/>
        <w:tabs>
          <w:tab w:val="left" w:pos="3780"/>
        </w:tabs>
        <w:spacing w:line="360" w:lineRule="auto"/>
        <w:rPr>
          <w:rFonts w:ascii="Times New Roman" w:hAnsi="Times New Roman" w:cs="Times New Roman"/>
        </w:rPr>
      </w:pPr>
      <w:r>
        <w:rPr>
          <w:rFonts w:ascii="Times New Roman" w:hAnsi="Times New Roman" w:cs="Times New Roman" w:hint="eastAsia"/>
        </w:rPr>
        <w:t>9</w:t>
      </w:r>
      <w:r w:rsidRPr="00431E74">
        <w:rPr>
          <w:rFonts w:ascii="Times New Roman" w:hAnsi="Times New Roman" w:cs="Times New Roman"/>
        </w:rPr>
        <w:t>．</w:t>
      </w:r>
      <w:r w:rsidRPr="00431E74">
        <w:rPr>
          <w:rFonts w:ascii="Times New Roman" w:hAnsi="Times New Roman" w:cs="Times New Roman"/>
        </w:rPr>
        <w:t>①②③④</w:t>
      </w:r>
      <w:r w:rsidRPr="00431E74">
        <w:rPr>
          <w:rFonts w:ascii="Times New Roman" w:hAnsi="Times New Roman" w:cs="Times New Roman"/>
        </w:rPr>
        <w:t>四地中，商业网点的密度最大的是</w:t>
      </w:r>
    </w:p>
    <w:p w:rsidR="00431E74" w:rsidRPr="00431E74" w:rsidRDefault="00431E74" w:rsidP="00431E74">
      <w:pPr>
        <w:pStyle w:val="a3"/>
        <w:tabs>
          <w:tab w:val="left" w:pos="3780"/>
        </w:tabs>
        <w:spacing w:line="360" w:lineRule="auto"/>
        <w:ind w:firstLineChars="150" w:firstLine="315"/>
        <w:rPr>
          <w:rFonts w:ascii="Times New Roman" w:hAnsi="Times New Roman" w:cs="Times New Roman"/>
        </w:rPr>
      </w:pPr>
      <w:r w:rsidRPr="00431E74">
        <w:rPr>
          <w:rFonts w:ascii="Times New Roman" w:hAnsi="Times New Roman" w:cs="Times New Roman"/>
        </w:rPr>
        <w:t>A</w:t>
      </w:r>
      <w:r w:rsidRPr="00431E74">
        <w:rPr>
          <w:rFonts w:ascii="Times New Roman" w:hAnsi="Times New Roman" w:cs="Times New Roman"/>
        </w:rPr>
        <w:t>．</w:t>
      </w:r>
      <w:r w:rsidRPr="00431E74">
        <w:rPr>
          <w:rFonts w:ascii="Times New Roman" w:hAnsi="Times New Roman" w:cs="Times New Roman"/>
        </w:rPr>
        <w:t>④</w:t>
      </w:r>
      <w:proofErr w:type="gramStart"/>
      <w:r w:rsidRPr="00431E74">
        <w:rPr>
          <w:rFonts w:ascii="Times New Roman" w:hAnsi="Times New Roman" w:cs="Times New Roman"/>
        </w:rPr>
        <w:t xml:space="preserve">地　　</w:t>
      </w:r>
      <w:proofErr w:type="gramEnd"/>
      <w:r>
        <w:rPr>
          <w:rFonts w:ascii="Times New Roman" w:hAnsi="Times New Roman" w:cs="Times New Roman" w:hint="eastAsia"/>
        </w:rPr>
        <w:t xml:space="preserve">   </w:t>
      </w:r>
      <w:r w:rsidRPr="00431E74">
        <w:rPr>
          <w:rFonts w:ascii="Times New Roman" w:hAnsi="Times New Roman" w:cs="Times New Roman"/>
        </w:rPr>
        <w:t>B</w:t>
      </w:r>
      <w:r w:rsidRPr="00431E74">
        <w:rPr>
          <w:rFonts w:ascii="Times New Roman" w:hAnsi="Times New Roman" w:cs="Times New Roman"/>
        </w:rPr>
        <w:t>．</w:t>
      </w:r>
      <w:r w:rsidRPr="00431E74">
        <w:rPr>
          <w:rFonts w:ascii="Times New Roman" w:hAnsi="Times New Roman" w:cs="Times New Roman"/>
        </w:rPr>
        <w:t>③</w:t>
      </w:r>
      <w:r w:rsidRPr="00431E74">
        <w:rPr>
          <w:rFonts w:ascii="Times New Roman" w:hAnsi="Times New Roman" w:cs="Times New Roman"/>
        </w:rPr>
        <w:t>地</w:t>
      </w:r>
      <w:r>
        <w:rPr>
          <w:rFonts w:ascii="Times New Roman" w:hAnsi="Times New Roman" w:cs="Times New Roman" w:hint="eastAsia"/>
        </w:rPr>
        <w:t xml:space="preserve">      </w:t>
      </w:r>
      <w:r w:rsidRPr="00431E74">
        <w:rPr>
          <w:rFonts w:ascii="Times New Roman" w:hAnsi="Times New Roman" w:cs="Times New Roman"/>
        </w:rPr>
        <w:t>C</w:t>
      </w:r>
      <w:r w:rsidRPr="00431E74">
        <w:rPr>
          <w:rFonts w:ascii="Times New Roman" w:hAnsi="Times New Roman" w:cs="Times New Roman"/>
        </w:rPr>
        <w:t>．</w:t>
      </w:r>
      <w:r w:rsidRPr="00431E74">
        <w:rPr>
          <w:rFonts w:ascii="Times New Roman" w:hAnsi="Times New Roman" w:cs="Times New Roman"/>
        </w:rPr>
        <w:t>②</w:t>
      </w:r>
      <w:r w:rsidRPr="00431E74">
        <w:rPr>
          <w:rFonts w:ascii="Times New Roman" w:hAnsi="Times New Roman" w:cs="Times New Roman"/>
        </w:rPr>
        <w:t>地</w:t>
      </w:r>
      <w:r w:rsidRPr="00431E74">
        <w:rPr>
          <w:rFonts w:ascii="Times New Roman" w:hAnsi="Times New Roman" w:cs="Times New Roman"/>
        </w:rPr>
        <w:t xml:space="preserve">  </w:t>
      </w:r>
      <w:r w:rsidRPr="00431E74">
        <w:rPr>
          <w:rFonts w:ascii="Times New Roman" w:hAnsi="Times New Roman" w:cs="Times New Roman"/>
        </w:rPr>
        <w:tab/>
      </w:r>
      <w:r>
        <w:rPr>
          <w:rFonts w:ascii="Times New Roman" w:hAnsi="Times New Roman" w:cs="Times New Roman" w:hint="eastAsia"/>
        </w:rPr>
        <w:t xml:space="preserve"> </w:t>
      </w:r>
      <w:r w:rsidRPr="00431E74">
        <w:rPr>
          <w:rFonts w:ascii="Times New Roman" w:hAnsi="Times New Roman" w:cs="Times New Roman"/>
        </w:rPr>
        <w:t>D</w:t>
      </w:r>
      <w:r w:rsidRPr="00431E74">
        <w:rPr>
          <w:rFonts w:ascii="Times New Roman" w:hAnsi="Times New Roman" w:cs="Times New Roman"/>
        </w:rPr>
        <w:t>．</w:t>
      </w:r>
      <w:r w:rsidRPr="00431E74">
        <w:rPr>
          <w:rFonts w:ascii="Times New Roman" w:hAnsi="Times New Roman" w:cs="Times New Roman"/>
        </w:rPr>
        <w:t>①</w:t>
      </w:r>
      <w:r w:rsidRPr="00431E74">
        <w:rPr>
          <w:rFonts w:ascii="Times New Roman" w:hAnsi="Times New Roman" w:cs="Times New Roman"/>
        </w:rPr>
        <w:t>地</w:t>
      </w:r>
    </w:p>
    <w:p w:rsidR="00431E74" w:rsidRPr="00431E74" w:rsidRDefault="00431E74" w:rsidP="00431E74">
      <w:pPr>
        <w:pStyle w:val="a3"/>
        <w:tabs>
          <w:tab w:val="left" w:pos="3780"/>
        </w:tabs>
        <w:spacing w:line="360" w:lineRule="auto"/>
        <w:rPr>
          <w:rFonts w:ascii="Times New Roman" w:hAnsi="Times New Roman" w:cs="Times New Roman"/>
        </w:rPr>
      </w:pPr>
      <w:r>
        <w:rPr>
          <w:rFonts w:ascii="Times New Roman" w:hAnsi="Times New Roman" w:cs="Times New Roman" w:hint="eastAsia"/>
        </w:rPr>
        <w:t>10</w:t>
      </w:r>
      <w:r w:rsidRPr="00431E74">
        <w:rPr>
          <w:rFonts w:ascii="Times New Roman" w:hAnsi="Times New Roman" w:cs="Times New Roman"/>
        </w:rPr>
        <w:t>．拟在</w:t>
      </w:r>
      <w:r w:rsidRPr="00431E74">
        <w:rPr>
          <w:rFonts w:ascii="Times New Roman" w:hAnsi="Times New Roman" w:cs="Times New Roman"/>
        </w:rPr>
        <w:t>P</w:t>
      </w:r>
      <w:r w:rsidRPr="00431E74">
        <w:rPr>
          <w:rFonts w:ascii="Times New Roman" w:hAnsi="Times New Roman" w:cs="Times New Roman"/>
        </w:rPr>
        <w:t>地建立某大宗商品集散中心，主要考虑的区位条件有</w:t>
      </w:r>
    </w:p>
    <w:p w:rsidR="00431E74" w:rsidRPr="00431E74" w:rsidRDefault="00431E74" w:rsidP="00431E74">
      <w:pPr>
        <w:pStyle w:val="a3"/>
        <w:tabs>
          <w:tab w:val="left" w:pos="3780"/>
        </w:tabs>
        <w:spacing w:line="360" w:lineRule="auto"/>
        <w:rPr>
          <w:rFonts w:ascii="Times New Roman" w:hAnsi="Times New Roman" w:cs="Times New Roman"/>
        </w:rPr>
      </w:pPr>
      <w:r w:rsidRPr="00431E74">
        <w:rPr>
          <w:rFonts w:ascii="Times New Roman" w:hAnsi="Times New Roman" w:cs="Times New Roman"/>
        </w:rPr>
        <w:t>①</w:t>
      </w:r>
      <w:r w:rsidRPr="00431E74">
        <w:rPr>
          <w:rFonts w:ascii="Times New Roman" w:hAnsi="Times New Roman" w:cs="Times New Roman"/>
        </w:rPr>
        <w:t xml:space="preserve">地形　</w:t>
      </w:r>
      <w:r w:rsidR="005C05C4">
        <w:rPr>
          <w:rFonts w:ascii="Times New Roman" w:hAnsi="Times New Roman" w:cs="Times New Roman" w:hint="eastAsia"/>
        </w:rPr>
        <w:t xml:space="preserve">    </w:t>
      </w:r>
      <w:r w:rsidRPr="00431E74">
        <w:rPr>
          <w:rFonts w:ascii="Times New Roman" w:hAnsi="Times New Roman" w:cs="Times New Roman"/>
        </w:rPr>
        <w:t>②</w:t>
      </w:r>
      <w:r w:rsidRPr="00431E74">
        <w:rPr>
          <w:rFonts w:ascii="Times New Roman" w:hAnsi="Times New Roman" w:cs="Times New Roman"/>
        </w:rPr>
        <w:t>地租</w:t>
      </w:r>
      <w:r w:rsidR="005C05C4">
        <w:rPr>
          <w:rFonts w:ascii="Times New Roman" w:hAnsi="Times New Roman" w:cs="Times New Roman" w:hint="eastAsia"/>
        </w:rPr>
        <w:t xml:space="preserve">   </w:t>
      </w:r>
      <w:r w:rsidRPr="00431E74">
        <w:rPr>
          <w:rFonts w:ascii="Times New Roman" w:hAnsi="Times New Roman" w:cs="Times New Roman"/>
        </w:rPr>
        <w:t xml:space="preserve">　</w:t>
      </w:r>
      <w:r w:rsidRPr="00431E74">
        <w:rPr>
          <w:rFonts w:ascii="Times New Roman" w:hAnsi="Times New Roman" w:cs="Times New Roman"/>
        </w:rPr>
        <w:t>③</w:t>
      </w:r>
      <w:r w:rsidRPr="00431E74">
        <w:rPr>
          <w:rFonts w:ascii="Times New Roman" w:hAnsi="Times New Roman" w:cs="Times New Roman"/>
        </w:rPr>
        <w:t xml:space="preserve">市场　</w:t>
      </w:r>
      <w:r w:rsidR="005C05C4">
        <w:rPr>
          <w:rFonts w:ascii="Times New Roman" w:hAnsi="Times New Roman" w:cs="Times New Roman" w:hint="eastAsia"/>
        </w:rPr>
        <w:t xml:space="preserve">   </w:t>
      </w:r>
      <w:r w:rsidRPr="00431E74">
        <w:rPr>
          <w:rFonts w:ascii="Times New Roman" w:hAnsi="Times New Roman" w:cs="Times New Roman"/>
        </w:rPr>
        <w:t>④</w:t>
      </w:r>
      <w:r w:rsidRPr="00431E74">
        <w:rPr>
          <w:rFonts w:ascii="Times New Roman" w:hAnsi="Times New Roman" w:cs="Times New Roman"/>
        </w:rPr>
        <w:t>交通</w:t>
      </w:r>
    </w:p>
    <w:p w:rsidR="00431E74" w:rsidRPr="00431E74" w:rsidRDefault="00431E74" w:rsidP="00431E74">
      <w:pPr>
        <w:pStyle w:val="a3"/>
        <w:tabs>
          <w:tab w:val="left" w:pos="3780"/>
        </w:tabs>
        <w:spacing w:line="360" w:lineRule="auto"/>
        <w:ind w:firstLineChars="150" w:firstLine="315"/>
        <w:rPr>
          <w:rFonts w:ascii="Times New Roman" w:hAnsi="Times New Roman" w:cs="Times New Roman"/>
        </w:rPr>
      </w:pPr>
      <w:r w:rsidRPr="00431E74">
        <w:rPr>
          <w:rFonts w:ascii="Times New Roman" w:hAnsi="Times New Roman" w:cs="Times New Roman"/>
        </w:rPr>
        <w:t>A</w:t>
      </w:r>
      <w:r w:rsidRPr="00431E74">
        <w:rPr>
          <w:rFonts w:ascii="Times New Roman" w:hAnsi="Times New Roman" w:cs="Times New Roman"/>
        </w:rPr>
        <w:t>．</w:t>
      </w:r>
      <w:r w:rsidRPr="00431E74">
        <w:rPr>
          <w:rFonts w:ascii="Times New Roman" w:hAnsi="Times New Roman" w:cs="Times New Roman"/>
        </w:rPr>
        <w:t xml:space="preserve">①④ </w:t>
      </w:r>
      <w:r>
        <w:rPr>
          <w:rFonts w:ascii="Times New Roman" w:hAnsi="Times New Roman" w:cs="Times New Roman" w:hint="eastAsia"/>
        </w:rPr>
        <w:t xml:space="preserve">    </w:t>
      </w:r>
      <w:r w:rsidRPr="00431E74">
        <w:rPr>
          <w:rFonts w:ascii="Times New Roman" w:hAnsi="Times New Roman" w:cs="Times New Roman"/>
        </w:rPr>
        <w:t xml:space="preserve"> B</w:t>
      </w:r>
      <w:r w:rsidRPr="00431E74">
        <w:rPr>
          <w:rFonts w:ascii="Times New Roman" w:hAnsi="Times New Roman" w:cs="Times New Roman"/>
        </w:rPr>
        <w:t>．</w:t>
      </w:r>
      <w:r w:rsidRPr="00431E74">
        <w:rPr>
          <w:rFonts w:ascii="Times New Roman" w:hAnsi="Times New Roman" w:cs="Times New Roman"/>
        </w:rPr>
        <w:t>①③</w:t>
      </w:r>
      <w:r>
        <w:rPr>
          <w:rFonts w:ascii="Times New Roman" w:hAnsi="Times New Roman" w:cs="Times New Roman" w:hint="eastAsia"/>
        </w:rPr>
        <w:t xml:space="preserve">       </w:t>
      </w:r>
      <w:r w:rsidRPr="00431E74">
        <w:rPr>
          <w:rFonts w:ascii="Times New Roman" w:hAnsi="Times New Roman" w:cs="Times New Roman"/>
        </w:rPr>
        <w:t>C</w:t>
      </w:r>
      <w:r w:rsidRPr="00431E74">
        <w:rPr>
          <w:rFonts w:ascii="Times New Roman" w:hAnsi="Times New Roman" w:cs="Times New Roman"/>
        </w:rPr>
        <w:t>．</w:t>
      </w:r>
      <w:r w:rsidRPr="00431E74">
        <w:rPr>
          <w:rFonts w:ascii="Times New Roman" w:hAnsi="Times New Roman" w:cs="Times New Roman"/>
        </w:rPr>
        <w:t xml:space="preserve">②③  </w:t>
      </w:r>
      <w:r w:rsidRPr="00431E74">
        <w:rPr>
          <w:rFonts w:ascii="Times New Roman" w:hAnsi="Times New Roman" w:cs="Times New Roman"/>
        </w:rPr>
        <w:tab/>
      </w:r>
      <w:bookmarkStart w:id="0" w:name="_GoBack"/>
      <w:bookmarkEnd w:id="0"/>
      <w:r>
        <w:rPr>
          <w:rFonts w:ascii="Times New Roman" w:hAnsi="Times New Roman" w:cs="Times New Roman" w:hint="eastAsia"/>
        </w:rPr>
        <w:t xml:space="preserve"> </w:t>
      </w:r>
      <w:r w:rsidRPr="00431E74">
        <w:rPr>
          <w:rFonts w:ascii="Times New Roman" w:hAnsi="Times New Roman" w:cs="Times New Roman"/>
        </w:rPr>
        <w:t>D</w:t>
      </w:r>
      <w:r w:rsidRPr="00431E74">
        <w:rPr>
          <w:rFonts w:ascii="Times New Roman" w:hAnsi="Times New Roman" w:cs="Times New Roman"/>
        </w:rPr>
        <w:t>．</w:t>
      </w:r>
      <w:r w:rsidRPr="00431E74">
        <w:rPr>
          <w:rFonts w:ascii="Times New Roman" w:hAnsi="Times New Roman" w:cs="Times New Roman"/>
        </w:rPr>
        <w:t>②④</w:t>
      </w:r>
    </w:p>
    <w:p w:rsidR="0067255D" w:rsidRPr="00431E74" w:rsidRDefault="0067255D" w:rsidP="00431E74">
      <w:pPr>
        <w:adjustRightInd w:val="0"/>
        <w:snapToGrid w:val="0"/>
        <w:spacing w:line="360" w:lineRule="auto"/>
        <w:rPr>
          <w:rFonts w:ascii="楷体" w:eastAsia="楷体" w:hAnsi="楷体" w:hint="eastAsia"/>
        </w:rPr>
      </w:pPr>
    </w:p>
    <w:p w:rsidR="00001E99" w:rsidRPr="005E0339" w:rsidRDefault="0012408E" w:rsidP="00431E74">
      <w:pPr>
        <w:adjustRightInd w:val="0"/>
        <w:snapToGrid w:val="0"/>
        <w:spacing w:line="360" w:lineRule="auto"/>
      </w:pPr>
      <w:r w:rsidRPr="000660A9">
        <w:rPr>
          <w:rFonts w:hint="eastAsia"/>
        </w:rPr>
        <w:t>【</w:t>
      </w:r>
      <w:r>
        <w:rPr>
          <w:rFonts w:hint="eastAsia"/>
        </w:rPr>
        <w:t>综合</w:t>
      </w:r>
      <w:r w:rsidRPr="000660A9">
        <w:rPr>
          <w:rFonts w:hint="eastAsia"/>
        </w:rPr>
        <w:t>题】</w:t>
      </w:r>
    </w:p>
    <w:p w:rsidR="00661EDB" w:rsidRPr="005E0339" w:rsidRDefault="005E0339" w:rsidP="00431E74">
      <w:pPr>
        <w:snapToGrid w:val="0"/>
        <w:spacing w:line="360" w:lineRule="auto"/>
        <w:rPr>
          <w:rFonts w:ascii="宋体" w:hAnsi="宋体"/>
        </w:rPr>
      </w:pPr>
      <w:r w:rsidRPr="005E0339">
        <w:rPr>
          <w:rFonts w:ascii="宋体" w:hAnsi="宋体" w:hint="eastAsia"/>
        </w:rPr>
        <w:t>11</w:t>
      </w:r>
      <w:r w:rsidR="00661EDB" w:rsidRPr="005E0339">
        <w:rPr>
          <w:rFonts w:ascii="宋体" w:hAnsi="宋体"/>
        </w:rPr>
        <w:t>．阅读图文资料，完成下列</w:t>
      </w:r>
      <w:r>
        <w:rPr>
          <w:rFonts w:ascii="宋体" w:hAnsi="宋体" w:hint="eastAsia"/>
        </w:rPr>
        <w:t>各题</w:t>
      </w:r>
      <w:r w:rsidR="00661EDB" w:rsidRPr="005E0339">
        <w:rPr>
          <w:rFonts w:ascii="宋体" w:hAnsi="宋体"/>
        </w:rPr>
        <w:t>。</w:t>
      </w:r>
    </w:p>
    <w:p w:rsidR="00661EDB" w:rsidRPr="005E0339" w:rsidRDefault="00661EDB" w:rsidP="00431E74">
      <w:pPr>
        <w:spacing w:line="360" w:lineRule="auto"/>
        <w:ind w:firstLineChars="100" w:firstLine="210"/>
        <w:jc w:val="left"/>
        <w:textAlignment w:val="center"/>
        <w:rPr>
          <w:rFonts w:ascii="楷体" w:eastAsia="楷体" w:hAnsi="楷体" w:cs="楷体"/>
        </w:rPr>
      </w:pPr>
      <w:r w:rsidRPr="005E0339">
        <w:rPr>
          <w:rFonts w:ascii="楷体" w:eastAsia="楷体" w:hAnsi="楷体" w:cs="楷体"/>
        </w:rPr>
        <w:t>材料</w:t>
      </w:r>
      <w:proofErr w:type="gramStart"/>
      <w:r w:rsidRPr="005E0339">
        <w:rPr>
          <w:rFonts w:ascii="楷体" w:eastAsia="楷体" w:hAnsi="楷体" w:cs="楷体"/>
        </w:rPr>
        <w:t>一</w:t>
      </w:r>
      <w:proofErr w:type="gramEnd"/>
      <w:r w:rsidRPr="005E0339">
        <w:rPr>
          <w:rFonts w:ascii="楷体" w:eastAsia="楷体" w:hAnsi="楷体" w:cs="楷体" w:hint="eastAsia"/>
        </w:rPr>
        <w:t xml:space="preserve">  </w:t>
      </w:r>
      <w:r w:rsidRPr="005E0339">
        <w:rPr>
          <w:rFonts w:ascii="楷体" w:eastAsia="楷体" w:hAnsi="楷体" w:cs="楷体"/>
        </w:rPr>
        <w:t>“每日优鲜”是一个围绕着老百姓餐桌的生鲜电商平台，覆盖了水果蔬菜、海鲜</w:t>
      </w:r>
      <w:r w:rsidRPr="005E0339">
        <w:rPr>
          <w:rFonts w:ascii="楷体" w:eastAsia="楷体" w:hAnsi="楷体" w:cs="楷体"/>
        </w:rPr>
        <w:lastRenderedPageBreak/>
        <w:t>肉禽、牛奶零食等。</w:t>
      </w:r>
      <w:proofErr w:type="gramStart"/>
      <w:r w:rsidRPr="005E0339">
        <w:rPr>
          <w:rFonts w:ascii="楷体" w:eastAsia="楷体" w:hAnsi="楷体" w:cs="楷体"/>
        </w:rPr>
        <w:t>每日优鲜在</w:t>
      </w:r>
      <w:proofErr w:type="gramEnd"/>
      <w:r w:rsidRPr="005E0339">
        <w:rPr>
          <w:rFonts w:ascii="楷体" w:eastAsia="楷体" w:hAnsi="楷体" w:cs="楷体"/>
        </w:rPr>
        <w:t>主要城市建立起“城市分选中心+社区配送中心”的</w:t>
      </w:r>
      <w:proofErr w:type="gramStart"/>
      <w:r w:rsidRPr="005E0339">
        <w:rPr>
          <w:rFonts w:ascii="楷体" w:eastAsia="楷体" w:hAnsi="楷体" w:cs="楷体"/>
        </w:rPr>
        <w:t>极速达冷链</w:t>
      </w:r>
      <w:proofErr w:type="gramEnd"/>
      <w:r w:rsidRPr="005E0339">
        <w:rPr>
          <w:rFonts w:ascii="楷体" w:eastAsia="楷体" w:hAnsi="楷体" w:cs="楷体"/>
        </w:rPr>
        <w:t>物流体系，为用户提供全球生鲜产品“2小时送货上门”的</w:t>
      </w:r>
      <w:proofErr w:type="gramStart"/>
      <w:r w:rsidRPr="005E0339">
        <w:rPr>
          <w:rFonts w:ascii="楷体" w:eastAsia="楷体" w:hAnsi="楷体" w:cs="楷体"/>
        </w:rPr>
        <w:t>极速达冷链</w:t>
      </w:r>
      <w:proofErr w:type="gramEnd"/>
      <w:r w:rsidRPr="005E0339">
        <w:rPr>
          <w:rFonts w:ascii="楷体" w:eastAsia="楷体" w:hAnsi="楷体" w:cs="楷体"/>
        </w:rPr>
        <w:t>配送服务。“每日优鲜便利购”（如图）是“每日优鲜”的无人零售项目，以办公室白领人群为目标消费者，其计划在2018年完成全国60个城市内30万个便利购点位的布局。</w:t>
      </w:r>
    </w:p>
    <w:p w:rsidR="00661EDB" w:rsidRPr="005E0339" w:rsidRDefault="00661EDB" w:rsidP="00431E74">
      <w:pPr>
        <w:spacing w:line="360" w:lineRule="auto"/>
        <w:jc w:val="center"/>
        <w:textAlignment w:val="center"/>
        <w:rPr>
          <w:rFonts w:ascii="楷体" w:eastAsia="楷体" w:hAnsi="楷体" w:cs="楷体"/>
        </w:rPr>
      </w:pPr>
      <w:r w:rsidRPr="005E0339">
        <w:rPr>
          <w:rFonts w:ascii="楷体" w:eastAsia="楷体" w:hAnsi="楷体" w:cs="楷体"/>
        </w:rPr>
        <w:drawing>
          <wp:inline distT="0" distB="0" distL="0" distR="0" wp14:anchorId="045AE109" wp14:editId="2D77D19D">
            <wp:extent cx="2179930" cy="1539620"/>
            <wp:effectExtent l="0" t="0" r="0" b="3810"/>
            <wp:docPr id="1195275321" name="图片 119527532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21192" name=""/>
                    <pic:cNvPicPr>
                      <a:picLocks noChangeAspect="1"/>
                    </pic:cNvPicPr>
                  </pic:nvPicPr>
                  <pic:blipFill>
                    <a:blip r:embed="rId12"/>
                    <a:srcRect t="1351" b="2251"/>
                    <a:stretch>
                      <a:fillRect/>
                    </a:stretch>
                  </pic:blipFill>
                  <pic:spPr bwMode="auto">
                    <a:xfrm>
                      <a:off x="0" y="0"/>
                      <a:ext cx="2192431" cy="1548449"/>
                    </a:xfrm>
                    <a:prstGeom prst="rect">
                      <a:avLst/>
                    </a:prstGeom>
                    <a:ln>
                      <a:noFill/>
                    </a:ln>
                    <a:extLst>
                      <a:ext uri="{53640926-AAD7-44D8-BBD7-CCE9431645EC}">
                        <a14:shadowObscured xmlns:a14="http://schemas.microsoft.com/office/drawing/2010/main"/>
                      </a:ext>
                    </a:extLst>
                  </pic:spPr>
                </pic:pic>
              </a:graphicData>
            </a:graphic>
          </wp:inline>
        </w:drawing>
      </w:r>
    </w:p>
    <w:p w:rsidR="00661EDB" w:rsidRPr="005E0339" w:rsidRDefault="00661EDB" w:rsidP="00431E74">
      <w:pPr>
        <w:spacing w:line="360" w:lineRule="auto"/>
        <w:ind w:firstLineChars="100" w:firstLine="210"/>
        <w:jc w:val="left"/>
        <w:textAlignment w:val="center"/>
        <w:rPr>
          <w:rFonts w:ascii="楷体" w:eastAsia="楷体" w:hAnsi="楷体" w:cs="楷体"/>
        </w:rPr>
      </w:pPr>
      <w:r w:rsidRPr="005E0339">
        <w:rPr>
          <w:rFonts w:ascii="楷体" w:eastAsia="楷体" w:hAnsi="楷体" w:cs="楷体"/>
        </w:rPr>
        <w:t>材料二</w:t>
      </w:r>
      <w:r w:rsidRPr="005E0339">
        <w:rPr>
          <w:rFonts w:ascii="楷体" w:eastAsia="楷体" w:hAnsi="楷体" w:cs="楷体" w:hint="eastAsia"/>
        </w:rPr>
        <w:t xml:space="preserve">  </w:t>
      </w:r>
      <w:r w:rsidRPr="005E0339">
        <w:rPr>
          <w:rFonts w:ascii="楷体" w:eastAsia="楷体" w:hAnsi="楷体" w:cs="楷体"/>
        </w:rPr>
        <w:t>据报道：“每日优鲜便利购”能够很好的利用社交网络平台，不断的收集用户需求和反馈，形成了口碑自主传播效应。随着订单和用户量的增长，该平台正在积极探索用户的消费行为，细致到分析每个公司消费</w:t>
      </w:r>
      <w:proofErr w:type="gramStart"/>
      <w:r w:rsidRPr="005E0339">
        <w:rPr>
          <w:rFonts w:ascii="楷体" w:eastAsia="楷体" w:hAnsi="楷体" w:cs="楷体"/>
        </w:rPr>
        <w:t>的爆款产品</w:t>
      </w:r>
      <w:proofErr w:type="gramEnd"/>
      <w:r w:rsidRPr="005E0339">
        <w:rPr>
          <w:rFonts w:ascii="楷体" w:eastAsia="楷体" w:hAnsi="楷体" w:cs="楷体"/>
        </w:rPr>
        <w:t>是什么，员工喜欢的商品品类有哪些，哪些商品销量不好需要进行及时的更换。此外，与入驻企业建立良好的沟通也是十分必要。但是这个行业绝大多数企业做的都是开放式货架，所以它跟共享单车一样是考验人性，也确实有办公室“便利店”因为货损率太高而无法继续做开放式货架，对于摆放点位，该平台不允许货架放在人少、封闭区域，比如电梯间，会议间等地方。</w:t>
      </w:r>
    </w:p>
    <w:p w:rsidR="00661EDB" w:rsidRPr="005E0339" w:rsidRDefault="00661EDB" w:rsidP="00431E74">
      <w:pPr>
        <w:pStyle w:val="a8"/>
        <w:numPr>
          <w:ilvl w:val="0"/>
          <w:numId w:val="2"/>
        </w:numPr>
        <w:spacing w:line="360" w:lineRule="auto"/>
        <w:ind w:firstLineChars="0"/>
        <w:jc w:val="left"/>
        <w:textAlignment w:val="center"/>
        <w:rPr>
          <w:rFonts w:asciiTheme="minorEastAsia" w:hAnsiTheme="minorEastAsia" w:cs="宋体" w:hint="eastAsia"/>
          <w:szCs w:val="21"/>
        </w:rPr>
      </w:pPr>
      <w:r w:rsidRPr="005E0339">
        <w:rPr>
          <w:rFonts w:asciiTheme="minorEastAsia" w:hAnsiTheme="minorEastAsia" w:cs="宋体"/>
          <w:szCs w:val="21"/>
        </w:rPr>
        <w:t>简述</w:t>
      </w:r>
      <w:r w:rsidRPr="005E0339">
        <w:rPr>
          <w:rFonts w:asciiTheme="minorEastAsia" w:hAnsiTheme="minorEastAsia" w:cs="宋体"/>
          <w:szCs w:val="21"/>
        </w:rPr>
        <w:t>“</w:t>
      </w:r>
      <w:r w:rsidRPr="005E0339">
        <w:rPr>
          <w:rFonts w:asciiTheme="minorEastAsia" w:hAnsiTheme="minorEastAsia" w:cs="宋体"/>
          <w:szCs w:val="21"/>
        </w:rPr>
        <w:t>每日优鲜便利购</w:t>
      </w:r>
      <w:r w:rsidRPr="005E0339">
        <w:rPr>
          <w:rFonts w:asciiTheme="minorEastAsia" w:hAnsiTheme="minorEastAsia" w:cs="宋体"/>
          <w:szCs w:val="21"/>
        </w:rPr>
        <w:t>”</w:t>
      </w:r>
      <w:r w:rsidRPr="005E0339">
        <w:rPr>
          <w:rFonts w:asciiTheme="minorEastAsia" w:hAnsiTheme="minorEastAsia" w:cs="宋体"/>
          <w:szCs w:val="21"/>
        </w:rPr>
        <w:t>布局的地点具有的特征。</w:t>
      </w:r>
    </w:p>
    <w:p w:rsidR="005E0339" w:rsidRDefault="005E0339" w:rsidP="00431E74">
      <w:pPr>
        <w:spacing w:line="360" w:lineRule="auto"/>
        <w:jc w:val="left"/>
        <w:textAlignment w:val="center"/>
        <w:rPr>
          <w:rFonts w:asciiTheme="minorEastAsia" w:hAnsiTheme="minorEastAsia" w:cs="宋体" w:hint="eastAsia"/>
          <w:szCs w:val="21"/>
        </w:rPr>
      </w:pPr>
    </w:p>
    <w:p w:rsidR="005E0339" w:rsidRPr="005E0339" w:rsidRDefault="005E0339" w:rsidP="00431E74">
      <w:pPr>
        <w:spacing w:line="360" w:lineRule="auto"/>
        <w:jc w:val="left"/>
        <w:textAlignment w:val="center"/>
        <w:rPr>
          <w:rFonts w:asciiTheme="minorEastAsia" w:hAnsiTheme="minorEastAsia" w:cs="宋体"/>
          <w:szCs w:val="21"/>
        </w:rPr>
      </w:pPr>
    </w:p>
    <w:p w:rsidR="00661EDB" w:rsidRPr="005E0339" w:rsidRDefault="00661EDB" w:rsidP="00431E74">
      <w:pPr>
        <w:pStyle w:val="a8"/>
        <w:numPr>
          <w:ilvl w:val="0"/>
          <w:numId w:val="2"/>
        </w:numPr>
        <w:spacing w:line="360" w:lineRule="auto"/>
        <w:ind w:firstLineChars="0"/>
        <w:jc w:val="left"/>
        <w:textAlignment w:val="center"/>
        <w:rPr>
          <w:rFonts w:asciiTheme="minorEastAsia" w:hAnsiTheme="minorEastAsia" w:cs="宋体" w:hint="eastAsia"/>
          <w:szCs w:val="21"/>
        </w:rPr>
      </w:pPr>
      <w:r w:rsidRPr="005E0339">
        <w:rPr>
          <w:rFonts w:asciiTheme="minorEastAsia" w:hAnsiTheme="minorEastAsia" w:cs="宋体"/>
          <w:szCs w:val="21"/>
        </w:rPr>
        <w:t>说明以办公室为市场的</w:t>
      </w:r>
      <w:r w:rsidRPr="005E0339">
        <w:rPr>
          <w:rFonts w:asciiTheme="minorEastAsia" w:hAnsiTheme="minorEastAsia" w:cs="宋体"/>
          <w:szCs w:val="21"/>
        </w:rPr>
        <w:t>“</w:t>
      </w:r>
      <w:r w:rsidRPr="005E0339">
        <w:rPr>
          <w:rFonts w:asciiTheme="minorEastAsia" w:hAnsiTheme="minorEastAsia" w:cs="宋体"/>
          <w:szCs w:val="21"/>
        </w:rPr>
        <w:t>每日优鲜便利购</w:t>
      </w:r>
      <w:r w:rsidRPr="005E0339">
        <w:rPr>
          <w:rFonts w:asciiTheme="minorEastAsia" w:hAnsiTheme="minorEastAsia" w:cs="宋体"/>
          <w:szCs w:val="21"/>
        </w:rPr>
        <w:t>”</w:t>
      </w:r>
      <w:r w:rsidRPr="005E0339">
        <w:rPr>
          <w:rFonts w:asciiTheme="minorEastAsia" w:hAnsiTheme="minorEastAsia" w:cs="宋体"/>
          <w:szCs w:val="21"/>
        </w:rPr>
        <w:t>无人值守模式的食品柜的优势。</w:t>
      </w:r>
    </w:p>
    <w:p w:rsidR="005E0339" w:rsidRDefault="005E0339" w:rsidP="00431E74">
      <w:pPr>
        <w:spacing w:line="360" w:lineRule="auto"/>
        <w:jc w:val="left"/>
        <w:textAlignment w:val="center"/>
        <w:rPr>
          <w:rFonts w:asciiTheme="minorEastAsia" w:hAnsiTheme="minorEastAsia" w:cs="宋体" w:hint="eastAsia"/>
          <w:szCs w:val="21"/>
        </w:rPr>
      </w:pPr>
    </w:p>
    <w:p w:rsidR="005E0339" w:rsidRPr="005E0339" w:rsidRDefault="005E0339" w:rsidP="00431E74">
      <w:pPr>
        <w:spacing w:line="360" w:lineRule="auto"/>
        <w:jc w:val="left"/>
        <w:textAlignment w:val="center"/>
        <w:rPr>
          <w:rFonts w:asciiTheme="minorEastAsia" w:hAnsiTheme="minorEastAsia" w:cs="宋体"/>
          <w:szCs w:val="21"/>
        </w:rPr>
      </w:pPr>
    </w:p>
    <w:p w:rsidR="00661EDB" w:rsidRPr="005E0339" w:rsidRDefault="00661EDB" w:rsidP="00431E74">
      <w:pPr>
        <w:pStyle w:val="a8"/>
        <w:numPr>
          <w:ilvl w:val="0"/>
          <w:numId w:val="2"/>
        </w:numPr>
        <w:spacing w:line="360" w:lineRule="auto"/>
        <w:ind w:firstLineChars="0"/>
        <w:jc w:val="left"/>
        <w:textAlignment w:val="center"/>
        <w:rPr>
          <w:rFonts w:asciiTheme="minorEastAsia" w:hAnsiTheme="minorEastAsia" w:cs="宋体" w:hint="eastAsia"/>
          <w:szCs w:val="21"/>
        </w:rPr>
      </w:pPr>
      <w:r w:rsidRPr="005E0339">
        <w:rPr>
          <w:rFonts w:asciiTheme="minorEastAsia" w:hAnsiTheme="minorEastAsia" w:cs="宋体"/>
          <w:szCs w:val="21"/>
        </w:rPr>
        <w:t>除了</w:t>
      </w:r>
      <w:r w:rsidRPr="005E0339">
        <w:rPr>
          <w:rFonts w:asciiTheme="minorEastAsia" w:hAnsiTheme="minorEastAsia" w:cs="宋体"/>
          <w:szCs w:val="21"/>
        </w:rPr>
        <w:t>“</w:t>
      </w:r>
      <w:r w:rsidRPr="005E0339">
        <w:rPr>
          <w:rFonts w:asciiTheme="minorEastAsia" w:hAnsiTheme="minorEastAsia" w:cs="宋体"/>
          <w:szCs w:val="21"/>
        </w:rPr>
        <w:t>每日优鲜便利购</w:t>
      </w:r>
      <w:r w:rsidRPr="005E0339">
        <w:rPr>
          <w:rFonts w:asciiTheme="minorEastAsia" w:hAnsiTheme="minorEastAsia" w:cs="宋体"/>
          <w:szCs w:val="21"/>
        </w:rPr>
        <w:t>”</w:t>
      </w:r>
      <w:r w:rsidRPr="005E0339">
        <w:rPr>
          <w:rFonts w:asciiTheme="minorEastAsia" w:hAnsiTheme="minorEastAsia" w:cs="宋体"/>
          <w:szCs w:val="21"/>
        </w:rPr>
        <w:t>外，市场上还有众多如</w:t>
      </w:r>
      <w:r w:rsidRPr="005E0339">
        <w:rPr>
          <w:rFonts w:asciiTheme="minorEastAsia" w:hAnsiTheme="minorEastAsia" w:cs="宋体"/>
          <w:szCs w:val="21"/>
        </w:rPr>
        <w:t>“</w:t>
      </w:r>
      <w:r w:rsidRPr="005E0339">
        <w:rPr>
          <w:rFonts w:asciiTheme="minorEastAsia" w:hAnsiTheme="minorEastAsia" w:cs="宋体"/>
          <w:szCs w:val="21"/>
        </w:rPr>
        <w:t>领蛙</w:t>
      </w:r>
      <w:r w:rsidRPr="005E0339">
        <w:rPr>
          <w:rFonts w:asciiTheme="minorEastAsia" w:hAnsiTheme="minorEastAsia" w:cs="宋体"/>
          <w:szCs w:val="21"/>
        </w:rPr>
        <w:t>”</w:t>
      </w:r>
      <w:r w:rsidRPr="005E0339">
        <w:rPr>
          <w:rFonts w:asciiTheme="minorEastAsia" w:hAnsiTheme="minorEastAsia" w:cs="宋体"/>
          <w:szCs w:val="21"/>
        </w:rPr>
        <w:t>、</w:t>
      </w:r>
      <w:r w:rsidRPr="005E0339">
        <w:rPr>
          <w:rFonts w:asciiTheme="minorEastAsia" w:hAnsiTheme="minorEastAsia" w:cs="宋体"/>
          <w:szCs w:val="21"/>
        </w:rPr>
        <w:t>“</w:t>
      </w:r>
      <w:r w:rsidRPr="005E0339">
        <w:rPr>
          <w:rFonts w:asciiTheme="minorEastAsia" w:hAnsiTheme="minorEastAsia" w:cs="宋体"/>
          <w:szCs w:val="21"/>
        </w:rPr>
        <w:t>果小美</w:t>
      </w:r>
      <w:r w:rsidRPr="005E0339">
        <w:rPr>
          <w:rFonts w:asciiTheme="minorEastAsia" w:hAnsiTheme="minorEastAsia" w:cs="宋体"/>
          <w:szCs w:val="21"/>
        </w:rPr>
        <w:t>”</w:t>
      </w:r>
      <w:r w:rsidRPr="005E0339">
        <w:rPr>
          <w:rFonts w:asciiTheme="minorEastAsia" w:hAnsiTheme="minorEastAsia" w:cs="宋体"/>
          <w:szCs w:val="21"/>
        </w:rPr>
        <w:t>、</w:t>
      </w:r>
      <w:r w:rsidRPr="005E0339">
        <w:rPr>
          <w:rFonts w:asciiTheme="minorEastAsia" w:hAnsiTheme="minorEastAsia" w:cs="宋体"/>
          <w:szCs w:val="21"/>
        </w:rPr>
        <w:t>“</w:t>
      </w:r>
      <w:r w:rsidRPr="005E0339">
        <w:rPr>
          <w:rFonts w:asciiTheme="minorEastAsia" w:hAnsiTheme="minorEastAsia" w:cs="宋体"/>
          <w:szCs w:val="21"/>
        </w:rPr>
        <w:t>猩便利</w:t>
      </w:r>
      <w:r w:rsidRPr="005E0339">
        <w:rPr>
          <w:rFonts w:asciiTheme="minorEastAsia" w:hAnsiTheme="minorEastAsia" w:cs="宋体"/>
          <w:szCs w:val="21"/>
        </w:rPr>
        <w:t>”</w:t>
      </w:r>
      <w:r w:rsidRPr="005E0339">
        <w:rPr>
          <w:rFonts w:asciiTheme="minorEastAsia" w:hAnsiTheme="minorEastAsia" w:cs="宋体"/>
          <w:szCs w:val="21"/>
        </w:rPr>
        <w:t>等无人值守办公室食品柜。请你为该类无人值守食品</w:t>
      </w:r>
      <w:proofErr w:type="gramStart"/>
      <w:r w:rsidRPr="005E0339">
        <w:rPr>
          <w:rFonts w:asciiTheme="minorEastAsia" w:hAnsiTheme="minorEastAsia" w:cs="宋体"/>
          <w:szCs w:val="21"/>
        </w:rPr>
        <w:t>柜未来</w:t>
      </w:r>
      <w:proofErr w:type="gramEnd"/>
      <w:r w:rsidRPr="005E0339">
        <w:rPr>
          <w:rFonts w:asciiTheme="minorEastAsia" w:hAnsiTheme="minorEastAsia" w:cs="宋体"/>
          <w:szCs w:val="21"/>
        </w:rPr>
        <w:t>的发展提出建议。</w:t>
      </w:r>
    </w:p>
    <w:p w:rsidR="005E0339" w:rsidRDefault="005E0339" w:rsidP="00431E74">
      <w:pPr>
        <w:spacing w:line="360" w:lineRule="auto"/>
        <w:jc w:val="left"/>
        <w:textAlignment w:val="center"/>
        <w:rPr>
          <w:rFonts w:asciiTheme="minorEastAsia" w:hAnsiTheme="minorEastAsia" w:cs="宋体" w:hint="eastAsia"/>
          <w:szCs w:val="21"/>
        </w:rPr>
      </w:pPr>
    </w:p>
    <w:p w:rsidR="00001E99" w:rsidRPr="00001E99" w:rsidRDefault="00001E99" w:rsidP="00431E74">
      <w:pPr>
        <w:snapToGrid w:val="0"/>
        <w:spacing w:line="360" w:lineRule="auto"/>
        <w:rPr>
          <w:rFonts w:ascii="宋体" w:hAnsi="宋体"/>
        </w:rPr>
      </w:pPr>
    </w:p>
    <w:sectPr w:rsidR="00001E99" w:rsidRPr="00001E99"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4E" w:rsidRDefault="006F7C4E" w:rsidP="00005F2F">
      <w:r>
        <w:separator/>
      </w:r>
    </w:p>
  </w:endnote>
  <w:endnote w:type="continuationSeparator" w:id="0">
    <w:p w:rsidR="006F7C4E" w:rsidRDefault="006F7C4E"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Calibri"/>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4E" w:rsidRDefault="006F7C4E" w:rsidP="00005F2F">
      <w:r>
        <w:separator/>
      </w:r>
    </w:p>
  </w:footnote>
  <w:footnote w:type="continuationSeparator" w:id="0">
    <w:p w:rsidR="006F7C4E" w:rsidRDefault="006F7C4E" w:rsidP="00005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F7"/>
    <w:multiLevelType w:val="hybridMultilevel"/>
    <w:tmpl w:val="5B043F0E"/>
    <w:lvl w:ilvl="0" w:tplc="E47612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CB2CEC"/>
    <w:multiLevelType w:val="hybridMultilevel"/>
    <w:tmpl w:val="D7602B4A"/>
    <w:lvl w:ilvl="0" w:tplc="91B2D4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4D"/>
    <w:rsid w:val="00001E99"/>
    <w:rsid w:val="00005F2F"/>
    <w:rsid w:val="0003435C"/>
    <w:rsid w:val="000660A9"/>
    <w:rsid w:val="000711E3"/>
    <w:rsid w:val="000C6833"/>
    <w:rsid w:val="000D3AC0"/>
    <w:rsid w:val="000E5C37"/>
    <w:rsid w:val="000E7977"/>
    <w:rsid w:val="00105B2F"/>
    <w:rsid w:val="0012408E"/>
    <w:rsid w:val="00192D10"/>
    <w:rsid w:val="0023635C"/>
    <w:rsid w:val="002473B2"/>
    <w:rsid w:val="00264B1E"/>
    <w:rsid w:val="002925AD"/>
    <w:rsid w:val="00292A13"/>
    <w:rsid w:val="002B725C"/>
    <w:rsid w:val="002C4636"/>
    <w:rsid w:val="00304659"/>
    <w:rsid w:val="003250DD"/>
    <w:rsid w:val="0032581A"/>
    <w:rsid w:val="00327A60"/>
    <w:rsid w:val="00331281"/>
    <w:rsid w:val="003625BE"/>
    <w:rsid w:val="003822C1"/>
    <w:rsid w:val="003E0379"/>
    <w:rsid w:val="003F7BCE"/>
    <w:rsid w:val="00402F7C"/>
    <w:rsid w:val="00407AD5"/>
    <w:rsid w:val="00431E74"/>
    <w:rsid w:val="004A0461"/>
    <w:rsid w:val="004B442A"/>
    <w:rsid w:val="004C777C"/>
    <w:rsid w:val="004F6471"/>
    <w:rsid w:val="00503498"/>
    <w:rsid w:val="00503933"/>
    <w:rsid w:val="00527306"/>
    <w:rsid w:val="005C05C4"/>
    <w:rsid w:val="005E0339"/>
    <w:rsid w:val="00640D69"/>
    <w:rsid w:val="00661EDB"/>
    <w:rsid w:val="00666AD1"/>
    <w:rsid w:val="0067255D"/>
    <w:rsid w:val="00695010"/>
    <w:rsid w:val="006B5A08"/>
    <w:rsid w:val="006F7C4E"/>
    <w:rsid w:val="007103E8"/>
    <w:rsid w:val="00805396"/>
    <w:rsid w:val="008143A2"/>
    <w:rsid w:val="00855611"/>
    <w:rsid w:val="008D1D1A"/>
    <w:rsid w:val="009121D9"/>
    <w:rsid w:val="00936B07"/>
    <w:rsid w:val="009A777B"/>
    <w:rsid w:val="009C2F49"/>
    <w:rsid w:val="009F0D13"/>
    <w:rsid w:val="00A06EBF"/>
    <w:rsid w:val="00A25014"/>
    <w:rsid w:val="00A513C7"/>
    <w:rsid w:val="00AE5D7C"/>
    <w:rsid w:val="00B67A4D"/>
    <w:rsid w:val="00B8191E"/>
    <w:rsid w:val="00C045FF"/>
    <w:rsid w:val="00C15F8A"/>
    <w:rsid w:val="00C1709A"/>
    <w:rsid w:val="00C27C0D"/>
    <w:rsid w:val="00C85618"/>
    <w:rsid w:val="00CA49A2"/>
    <w:rsid w:val="00CA4F9C"/>
    <w:rsid w:val="00CA7FDB"/>
    <w:rsid w:val="00CB6A8D"/>
    <w:rsid w:val="00D23EBA"/>
    <w:rsid w:val="00D27A98"/>
    <w:rsid w:val="00D73B03"/>
    <w:rsid w:val="00D8667D"/>
    <w:rsid w:val="00DD2802"/>
    <w:rsid w:val="00E27E01"/>
    <w:rsid w:val="00E423E0"/>
    <w:rsid w:val="00E71898"/>
    <w:rsid w:val="00E81109"/>
    <w:rsid w:val="00F2663B"/>
    <w:rsid w:val="00F2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普通 Char"/>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Char"/>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F2F"/>
    <w:rPr>
      <w:rFonts w:ascii="Times New Roman" w:eastAsia="宋体" w:hAnsi="Times New Roman" w:cs="Times New Roman"/>
      <w:sz w:val="18"/>
      <w:szCs w:val="18"/>
    </w:rPr>
  </w:style>
  <w:style w:type="paragraph" w:styleId="a6">
    <w:name w:val="footer"/>
    <w:basedOn w:val="a"/>
    <w:link w:val="Char1"/>
    <w:uiPriority w:val="99"/>
    <w:unhideWhenUsed/>
    <w:rsid w:val="00005F2F"/>
    <w:pPr>
      <w:tabs>
        <w:tab w:val="center" w:pos="4153"/>
        <w:tab w:val="right" w:pos="8306"/>
      </w:tabs>
      <w:snapToGrid w:val="0"/>
      <w:jc w:val="left"/>
    </w:pPr>
    <w:rPr>
      <w:sz w:val="18"/>
      <w:szCs w:val="18"/>
    </w:rPr>
  </w:style>
  <w:style w:type="character" w:customStyle="1" w:styleId="Char1">
    <w:name w:val="页脚 Char"/>
    <w:basedOn w:val="a0"/>
    <w:link w:val="a6"/>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7">
    <w:name w:val="Balloon Text"/>
    <w:basedOn w:val="a"/>
    <w:link w:val="Char2"/>
    <w:uiPriority w:val="99"/>
    <w:semiHidden/>
    <w:unhideWhenUsed/>
    <w:rsid w:val="00F2689D"/>
    <w:rPr>
      <w:sz w:val="18"/>
      <w:szCs w:val="18"/>
    </w:rPr>
  </w:style>
  <w:style w:type="character" w:customStyle="1" w:styleId="Char2">
    <w:name w:val="批注框文本 Char"/>
    <w:basedOn w:val="a0"/>
    <w:link w:val="a7"/>
    <w:uiPriority w:val="99"/>
    <w:semiHidden/>
    <w:rsid w:val="00F2689D"/>
    <w:rPr>
      <w:rFonts w:ascii="Times New Roman" w:eastAsia="宋体" w:hAnsi="Times New Roman" w:cs="Times New Roman"/>
      <w:sz w:val="18"/>
      <w:szCs w:val="18"/>
    </w:rPr>
  </w:style>
  <w:style w:type="paragraph" w:styleId="a8">
    <w:name w:val="List Paragraph"/>
    <w:basedOn w:val="a"/>
    <w:uiPriority w:val="34"/>
    <w:qFormat/>
    <w:rsid w:val="00E8110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
    <w:name w:val="纯文本 Char"/>
    <w:aliases w:val="标题1 Char,普通文字 Char Char,纯文本 Char Char Char, Char Char,标题1 Char Char Char,普通文字 Char1,Char Char Char Char,Char Char Char1,Char Char1,标题1 Char Char Char Char Char Char,纯文本 Char Char1 Char Char Char Char,游数的格式 Char,Plain Te Char,游数的 Char,普通 Char"/>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Char"/>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0"/>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05F2F"/>
    <w:rPr>
      <w:rFonts w:ascii="Times New Roman" w:eastAsia="宋体" w:hAnsi="Times New Roman" w:cs="Times New Roman"/>
      <w:sz w:val="18"/>
      <w:szCs w:val="18"/>
    </w:rPr>
  </w:style>
  <w:style w:type="paragraph" w:styleId="a6">
    <w:name w:val="footer"/>
    <w:basedOn w:val="a"/>
    <w:link w:val="Char1"/>
    <w:uiPriority w:val="99"/>
    <w:unhideWhenUsed/>
    <w:rsid w:val="00005F2F"/>
    <w:pPr>
      <w:tabs>
        <w:tab w:val="center" w:pos="4153"/>
        <w:tab w:val="right" w:pos="8306"/>
      </w:tabs>
      <w:snapToGrid w:val="0"/>
      <w:jc w:val="left"/>
    </w:pPr>
    <w:rPr>
      <w:sz w:val="18"/>
      <w:szCs w:val="18"/>
    </w:rPr>
  </w:style>
  <w:style w:type="character" w:customStyle="1" w:styleId="Char1">
    <w:name w:val="页脚 Char"/>
    <w:basedOn w:val="a0"/>
    <w:link w:val="a6"/>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7">
    <w:name w:val="Balloon Text"/>
    <w:basedOn w:val="a"/>
    <w:link w:val="Char2"/>
    <w:uiPriority w:val="99"/>
    <w:semiHidden/>
    <w:unhideWhenUsed/>
    <w:rsid w:val="00F2689D"/>
    <w:rPr>
      <w:sz w:val="18"/>
      <w:szCs w:val="18"/>
    </w:rPr>
  </w:style>
  <w:style w:type="character" w:customStyle="1" w:styleId="Char2">
    <w:name w:val="批注框文本 Char"/>
    <w:basedOn w:val="a0"/>
    <w:link w:val="a7"/>
    <w:uiPriority w:val="99"/>
    <w:semiHidden/>
    <w:rsid w:val="00F2689D"/>
    <w:rPr>
      <w:rFonts w:ascii="Times New Roman" w:eastAsia="宋体" w:hAnsi="Times New Roman" w:cs="Times New Roman"/>
      <w:sz w:val="18"/>
      <w:szCs w:val="18"/>
    </w:rPr>
  </w:style>
  <w:style w:type="paragraph" w:styleId="a8">
    <w:name w:val="List Paragraph"/>
    <w:basedOn w:val="a"/>
    <w:uiPriority w:val="34"/>
    <w:qFormat/>
    <w:rsid w:val="00E811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80354">
      <w:bodyDiv w:val="1"/>
      <w:marLeft w:val="0"/>
      <w:marRight w:val="0"/>
      <w:marTop w:val="0"/>
      <w:marBottom w:val="0"/>
      <w:divBdr>
        <w:top w:val="none" w:sz="0" w:space="0" w:color="auto"/>
        <w:left w:val="none" w:sz="0" w:space="0" w:color="auto"/>
        <w:bottom w:val="none" w:sz="0" w:space="0" w:color="auto"/>
        <w:right w:val="none" w:sz="0" w:space="0" w:color="auto"/>
      </w:divBdr>
    </w:div>
    <w:div w:id="1288971206">
      <w:bodyDiv w:val="1"/>
      <w:marLeft w:val="0"/>
      <w:marRight w:val="0"/>
      <w:marTop w:val="0"/>
      <w:marBottom w:val="0"/>
      <w:divBdr>
        <w:top w:val="none" w:sz="0" w:space="0" w:color="auto"/>
        <w:left w:val="none" w:sz="0" w:space="0" w:color="auto"/>
        <w:bottom w:val="none" w:sz="0" w:space="0" w:color="auto"/>
        <w:right w:val="none" w:sz="0" w:space="0" w:color="auto"/>
      </w:divBdr>
    </w:div>
    <w:div w:id="16608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286</Words>
  <Characters>1633</Characters>
  <Application>Microsoft Office Word</Application>
  <DocSecurity>0</DocSecurity>
  <Lines>13</Lines>
  <Paragraphs>3</Paragraphs>
  <ScaleCrop>false</ScaleCrop>
  <Company>Microsoft</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47</cp:revision>
  <dcterms:created xsi:type="dcterms:W3CDTF">2020-03-03T08:15:00Z</dcterms:created>
  <dcterms:modified xsi:type="dcterms:W3CDTF">2020-04-25T01:42:00Z</dcterms:modified>
</cp:coreProperties>
</file>