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DF45C" w14:textId="77777777" w:rsidR="00A11A40" w:rsidRDefault="0034138A" w:rsidP="00A810E8">
      <w:pPr>
        <w:jc w:val="center"/>
        <w:rPr>
          <w:rFonts w:ascii="宋体" w:eastAsia="宋体" w:hAnsi="宋体" w:cs="Times New Roman"/>
          <w:b/>
          <w:color w:val="000000"/>
          <w:sz w:val="30"/>
          <w:szCs w:val="30"/>
        </w:rPr>
      </w:pPr>
      <w:r w:rsidRPr="0034138A">
        <w:rPr>
          <w:rFonts w:ascii="宋体" w:eastAsia="宋体" w:hAnsi="宋体" w:cs="Times New Roman" w:hint="eastAsia"/>
          <w:b/>
          <w:color w:val="000000"/>
          <w:sz w:val="30"/>
          <w:szCs w:val="30"/>
        </w:rPr>
        <w:t>高二年级政治第3</w:t>
      </w:r>
      <w:r w:rsidR="000A678E">
        <w:rPr>
          <w:rFonts w:ascii="宋体" w:eastAsia="宋体" w:hAnsi="宋体" w:cs="Times New Roman"/>
          <w:b/>
          <w:color w:val="000000"/>
          <w:sz w:val="30"/>
          <w:szCs w:val="30"/>
        </w:rPr>
        <w:t>9</w:t>
      </w:r>
      <w:r w:rsidRPr="0034138A">
        <w:rPr>
          <w:rFonts w:ascii="宋体" w:eastAsia="宋体" w:hAnsi="宋体" w:cs="Times New Roman" w:hint="eastAsia"/>
          <w:b/>
          <w:color w:val="000000"/>
          <w:sz w:val="30"/>
          <w:szCs w:val="30"/>
        </w:rPr>
        <w:t>课时</w:t>
      </w:r>
    </w:p>
    <w:p w14:paraId="1E4436EE" w14:textId="77777777" w:rsidR="0034138A" w:rsidRDefault="0034138A" w:rsidP="00A810E8">
      <w:pPr>
        <w:jc w:val="center"/>
        <w:rPr>
          <w:rFonts w:ascii="宋体" w:eastAsia="宋体" w:hAnsi="宋体" w:cs="Times New Roman"/>
          <w:b/>
          <w:color w:val="000000"/>
          <w:sz w:val="30"/>
          <w:szCs w:val="30"/>
        </w:rPr>
      </w:pPr>
      <w:r w:rsidRPr="0034138A">
        <w:rPr>
          <w:rFonts w:ascii="宋体" w:eastAsia="宋体" w:hAnsi="宋体" w:cs="Times New Roman" w:hint="eastAsia"/>
          <w:b/>
          <w:color w:val="000000"/>
          <w:sz w:val="30"/>
          <w:szCs w:val="30"/>
        </w:rPr>
        <w:t>政治生活第</w:t>
      </w:r>
      <w:r w:rsidR="000A678E">
        <w:rPr>
          <w:rFonts w:ascii="宋体" w:eastAsia="宋体" w:hAnsi="宋体" w:cs="Times New Roman" w:hint="eastAsia"/>
          <w:b/>
          <w:color w:val="000000"/>
          <w:sz w:val="30"/>
          <w:szCs w:val="30"/>
        </w:rPr>
        <w:t>四</w:t>
      </w:r>
      <w:r w:rsidRPr="0034138A">
        <w:rPr>
          <w:rFonts w:ascii="宋体" w:eastAsia="宋体" w:hAnsi="宋体" w:cs="Times New Roman" w:hint="eastAsia"/>
          <w:b/>
          <w:color w:val="000000"/>
          <w:sz w:val="30"/>
          <w:szCs w:val="30"/>
        </w:rPr>
        <w:t>课《</w:t>
      </w:r>
      <w:r w:rsidR="000A678E">
        <w:rPr>
          <w:rFonts w:ascii="宋体" w:eastAsia="宋体" w:hAnsi="宋体" w:cs="Times New Roman" w:hint="eastAsia"/>
          <w:b/>
          <w:color w:val="000000"/>
          <w:sz w:val="30"/>
          <w:szCs w:val="30"/>
        </w:rPr>
        <w:t>我国政府受</w:t>
      </w:r>
      <w:r w:rsidR="000A678E">
        <w:rPr>
          <w:rFonts w:ascii="宋体" w:eastAsia="宋体" w:hAnsi="宋体" w:cs="Times New Roman"/>
          <w:b/>
          <w:color w:val="000000"/>
          <w:sz w:val="30"/>
          <w:szCs w:val="30"/>
        </w:rPr>
        <w:t>人民</w:t>
      </w:r>
      <w:r w:rsidR="0073269B">
        <w:rPr>
          <w:rFonts w:ascii="宋体" w:eastAsia="宋体" w:hAnsi="宋体" w:cs="Times New Roman" w:hint="eastAsia"/>
          <w:b/>
          <w:color w:val="000000"/>
          <w:sz w:val="30"/>
          <w:szCs w:val="30"/>
        </w:rPr>
        <w:t>的</w:t>
      </w:r>
      <w:r w:rsidR="000A678E">
        <w:rPr>
          <w:rFonts w:ascii="宋体" w:eastAsia="宋体" w:hAnsi="宋体" w:cs="Times New Roman"/>
          <w:b/>
          <w:color w:val="000000"/>
          <w:sz w:val="30"/>
          <w:szCs w:val="30"/>
        </w:rPr>
        <w:t>监督</w:t>
      </w:r>
      <w:r w:rsidRPr="0034138A">
        <w:rPr>
          <w:rFonts w:ascii="宋体" w:eastAsia="宋体" w:hAnsi="宋体" w:cs="Times New Roman" w:hint="eastAsia"/>
          <w:b/>
          <w:color w:val="000000"/>
          <w:sz w:val="30"/>
          <w:szCs w:val="30"/>
        </w:rPr>
        <w:t>》复习要点</w:t>
      </w:r>
    </w:p>
    <w:p w14:paraId="39FC0335" w14:textId="77777777" w:rsidR="00923359" w:rsidRDefault="005A37EE" w:rsidP="00A810E8">
      <w:pPr>
        <w:jc w:val="center"/>
        <w:rPr>
          <w:rFonts w:ascii="宋体" w:eastAsia="宋体" w:hAnsi="宋体" w:cs="Times New Roman"/>
          <w:b/>
          <w:color w:val="000000"/>
          <w:sz w:val="30"/>
          <w:szCs w:val="30"/>
        </w:rPr>
      </w:pPr>
      <w:r>
        <w:rPr>
          <w:rFonts w:ascii="宋体" w:eastAsia="宋体" w:hAnsi="宋体" w:cs="Times New Roman" w:hint="eastAsia"/>
          <w:b/>
          <w:color w:val="000000"/>
          <w:sz w:val="30"/>
          <w:szCs w:val="30"/>
        </w:rPr>
        <w:t>课后</w:t>
      </w:r>
      <w:r w:rsidR="00A11A40">
        <w:rPr>
          <w:rFonts w:ascii="宋体" w:eastAsia="宋体" w:hAnsi="宋体" w:cs="Times New Roman" w:hint="eastAsia"/>
          <w:b/>
          <w:color w:val="000000"/>
          <w:sz w:val="30"/>
          <w:szCs w:val="30"/>
        </w:rPr>
        <w:t>巩固</w:t>
      </w:r>
    </w:p>
    <w:p w14:paraId="1413CB51" w14:textId="77777777" w:rsidR="004848A4" w:rsidRPr="00460B58" w:rsidRDefault="004848A4" w:rsidP="004848A4">
      <w:pPr>
        <w:widowControl/>
        <w:jc w:val="left"/>
        <w:rPr>
          <w:rFonts w:asciiTheme="minorEastAsia" w:eastAsia="宋体" w:hAnsiTheme="minorEastAsia" w:cs="宋体"/>
          <w:kern w:val="0"/>
          <w:szCs w:val="21"/>
        </w:rPr>
      </w:pPr>
      <w:r w:rsidRPr="00460B58">
        <w:rPr>
          <w:rFonts w:asciiTheme="minorEastAsia" w:eastAsia="宋体" w:hAnsiTheme="minorEastAsia" w:cs="宋体"/>
          <w:kern w:val="0"/>
          <w:szCs w:val="21"/>
        </w:rPr>
        <w:t>1.（</w:t>
      </w:r>
      <w:r w:rsidR="00460B58" w:rsidRPr="00460B58">
        <w:rPr>
          <w:rFonts w:asciiTheme="minorEastAsia" w:eastAsia="宋体" w:hAnsiTheme="minorEastAsia" w:cs="宋体" w:hint="eastAsia"/>
          <w:kern w:val="0"/>
          <w:szCs w:val="21"/>
        </w:rPr>
        <w:t>20</w:t>
      </w:r>
      <w:r w:rsidRPr="00460B58">
        <w:rPr>
          <w:rFonts w:asciiTheme="minorEastAsia" w:eastAsia="宋体" w:hAnsiTheme="minorEastAsia" w:cs="Times New Roman"/>
          <w:szCs w:val="21"/>
        </w:rPr>
        <w:t>13</w:t>
      </w:r>
      <w:r w:rsidRPr="00460B58">
        <w:rPr>
          <w:rFonts w:asciiTheme="minorEastAsia" w:eastAsia="宋体" w:hAnsiTheme="minorEastAsia" w:cs="Times New Roman" w:hint="eastAsia"/>
          <w:szCs w:val="21"/>
        </w:rPr>
        <w:t>北京)</w:t>
      </w:r>
      <w:r w:rsidRPr="00460B58">
        <w:rPr>
          <w:rFonts w:asciiTheme="minorEastAsia" w:eastAsia="宋体" w:hAnsiTheme="minorEastAsia" w:cs="宋体" w:hint="eastAsia"/>
          <w:kern w:val="0"/>
          <w:szCs w:val="21"/>
        </w:rPr>
        <w:t xml:space="preserve">政府依法行政是贯彻依法治国方略、提高行政管理水平的基本要求。下列选项符合依法行政要求的是(   </w:t>
      </w:r>
      <w:r w:rsidRPr="00460B58">
        <w:rPr>
          <w:rFonts w:asciiTheme="minorEastAsia" w:eastAsia="宋体" w:hAnsiTheme="minorEastAsia" w:cs="宋体"/>
          <w:kern w:val="0"/>
          <w:szCs w:val="21"/>
        </w:rPr>
        <w:t xml:space="preserve"> </w:t>
      </w:r>
      <w:r w:rsidRPr="00460B58">
        <w:rPr>
          <w:rFonts w:asciiTheme="minorEastAsia" w:eastAsia="宋体" w:hAnsiTheme="minorEastAsia" w:cs="宋体" w:hint="eastAsia"/>
          <w:kern w:val="0"/>
          <w:szCs w:val="21"/>
        </w:rPr>
        <w:t xml:space="preserve"> )</w:t>
      </w:r>
    </w:p>
    <w:p w14:paraId="566BABB4" w14:textId="77777777" w:rsidR="004848A4" w:rsidRPr="00460B58" w:rsidRDefault="004848A4" w:rsidP="004848A4">
      <w:pPr>
        <w:widowControl/>
        <w:jc w:val="left"/>
        <w:rPr>
          <w:rFonts w:asciiTheme="minorEastAsia" w:eastAsia="宋体" w:hAnsiTheme="minorEastAsia" w:cs="宋体"/>
          <w:kern w:val="0"/>
          <w:szCs w:val="21"/>
        </w:rPr>
      </w:pPr>
      <w:r w:rsidRPr="00460B58">
        <w:rPr>
          <w:rFonts w:asciiTheme="minorEastAsia" w:eastAsia="宋体" w:hAnsiTheme="minorEastAsia" w:cs="宋体" w:hint="eastAsia"/>
          <w:kern w:val="0"/>
          <w:szCs w:val="21"/>
        </w:rPr>
        <w:t>①人民法院依照相关法律法规审理企业破产清算案件</w:t>
      </w:r>
    </w:p>
    <w:p w14:paraId="7BA70AF4" w14:textId="77777777" w:rsidR="004848A4" w:rsidRPr="00460B58" w:rsidRDefault="004848A4" w:rsidP="004848A4">
      <w:pPr>
        <w:widowControl/>
        <w:jc w:val="left"/>
        <w:rPr>
          <w:rFonts w:asciiTheme="minorEastAsia" w:eastAsia="宋体" w:hAnsiTheme="minorEastAsia" w:cs="宋体"/>
          <w:kern w:val="0"/>
          <w:szCs w:val="21"/>
        </w:rPr>
      </w:pPr>
      <w:r w:rsidRPr="00460B58">
        <w:rPr>
          <w:rFonts w:asciiTheme="minorEastAsia" w:eastAsia="宋体" w:hAnsiTheme="minorEastAsia" w:cs="宋体" w:hint="eastAsia"/>
          <w:kern w:val="0"/>
          <w:szCs w:val="21"/>
        </w:rPr>
        <w:t>②发改委对企业合谋操纵产品价格的垄断行为做出处罚</w:t>
      </w:r>
    </w:p>
    <w:p w14:paraId="525C286D" w14:textId="77777777" w:rsidR="004848A4" w:rsidRPr="00460B58" w:rsidRDefault="004848A4" w:rsidP="004848A4">
      <w:pPr>
        <w:widowControl/>
        <w:jc w:val="left"/>
        <w:rPr>
          <w:rFonts w:asciiTheme="minorEastAsia" w:eastAsia="宋体" w:hAnsiTheme="minorEastAsia" w:cs="宋体"/>
          <w:kern w:val="0"/>
          <w:szCs w:val="21"/>
        </w:rPr>
      </w:pPr>
      <w:r w:rsidRPr="00460B58">
        <w:rPr>
          <w:rFonts w:asciiTheme="minorEastAsia" w:eastAsia="宋体" w:hAnsiTheme="minorEastAsia" w:cs="宋体" w:hint="eastAsia"/>
          <w:kern w:val="0"/>
          <w:szCs w:val="21"/>
        </w:rPr>
        <w:t>③人大常委会制定企业安全生产流程与劳动保护规章制度</w:t>
      </w:r>
    </w:p>
    <w:p w14:paraId="3487CC1E" w14:textId="77777777" w:rsidR="004848A4" w:rsidRPr="00460B58" w:rsidRDefault="004848A4" w:rsidP="004848A4">
      <w:pPr>
        <w:widowControl/>
        <w:jc w:val="left"/>
        <w:rPr>
          <w:rFonts w:asciiTheme="minorEastAsia" w:eastAsia="宋体" w:hAnsiTheme="minorEastAsia" w:cs="宋体"/>
          <w:kern w:val="0"/>
          <w:szCs w:val="21"/>
        </w:rPr>
      </w:pPr>
      <w:r w:rsidRPr="00460B58">
        <w:rPr>
          <w:rFonts w:asciiTheme="minorEastAsia" w:eastAsia="宋体" w:hAnsiTheme="minorEastAsia" w:cs="宋体" w:hint="eastAsia"/>
          <w:kern w:val="0"/>
          <w:szCs w:val="21"/>
        </w:rPr>
        <w:t>④环保部督促地方政府取缔被国家列入淘汰范围的高污染生产能力</w:t>
      </w:r>
    </w:p>
    <w:p w14:paraId="58AE71AA" w14:textId="77777777" w:rsidR="004848A4" w:rsidRPr="00460B58" w:rsidRDefault="004848A4" w:rsidP="004848A4">
      <w:pPr>
        <w:widowControl/>
        <w:jc w:val="left"/>
        <w:rPr>
          <w:rFonts w:asciiTheme="minorEastAsia" w:eastAsia="宋体" w:hAnsiTheme="minorEastAsia" w:cs="宋体"/>
          <w:kern w:val="0"/>
          <w:szCs w:val="21"/>
        </w:rPr>
      </w:pPr>
      <w:r w:rsidRPr="00460B58">
        <w:rPr>
          <w:rFonts w:asciiTheme="minorEastAsia" w:eastAsia="宋体" w:hAnsiTheme="minorEastAsia" w:cs="宋体" w:hint="eastAsia"/>
          <w:kern w:val="0"/>
          <w:szCs w:val="21"/>
        </w:rPr>
        <w:t xml:space="preserve">A.①②    </w:t>
      </w:r>
      <w:r w:rsidRPr="00460B58">
        <w:rPr>
          <w:rFonts w:asciiTheme="minorEastAsia" w:eastAsia="宋体" w:hAnsiTheme="minorEastAsia" w:cs="宋体" w:hint="eastAsia"/>
          <w:kern w:val="0"/>
          <w:szCs w:val="21"/>
        </w:rPr>
        <w:tab/>
      </w:r>
      <w:r w:rsidRPr="00460B58">
        <w:rPr>
          <w:rFonts w:asciiTheme="minorEastAsia" w:eastAsia="宋体" w:hAnsiTheme="minorEastAsia" w:cs="宋体" w:hint="eastAsia"/>
          <w:kern w:val="0"/>
          <w:szCs w:val="21"/>
        </w:rPr>
        <w:tab/>
      </w:r>
      <w:r w:rsidRPr="00460B58">
        <w:rPr>
          <w:rFonts w:asciiTheme="minorEastAsia" w:eastAsia="宋体" w:hAnsiTheme="minorEastAsia" w:cs="宋体" w:hint="eastAsia"/>
          <w:kern w:val="0"/>
          <w:szCs w:val="21"/>
        </w:rPr>
        <w:tab/>
      </w:r>
      <w:r w:rsidRPr="00460B58">
        <w:rPr>
          <w:rFonts w:asciiTheme="minorEastAsia" w:eastAsia="宋体" w:hAnsiTheme="minorEastAsia" w:cs="宋体" w:hint="eastAsia"/>
          <w:kern w:val="0"/>
          <w:szCs w:val="21"/>
        </w:rPr>
        <w:tab/>
        <w:t xml:space="preserve">B.①③      </w:t>
      </w:r>
      <w:r w:rsidRPr="00460B58">
        <w:rPr>
          <w:rFonts w:asciiTheme="minorEastAsia" w:eastAsia="宋体" w:hAnsiTheme="minorEastAsia" w:cs="宋体" w:hint="eastAsia"/>
          <w:kern w:val="0"/>
          <w:szCs w:val="21"/>
        </w:rPr>
        <w:tab/>
      </w:r>
      <w:r w:rsidRPr="00460B58">
        <w:rPr>
          <w:rFonts w:asciiTheme="minorEastAsia" w:eastAsia="宋体" w:hAnsiTheme="minorEastAsia" w:cs="宋体" w:hint="eastAsia"/>
          <w:kern w:val="0"/>
          <w:szCs w:val="21"/>
        </w:rPr>
        <w:tab/>
      </w:r>
      <w:r w:rsidRPr="00460B58">
        <w:rPr>
          <w:rFonts w:asciiTheme="minorEastAsia" w:eastAsia="宋体" w:hAnsiTheme="minorEastAsia" w:cs="宋体" w:hint="eastAsia"/>
          <w:kern w:val="0"/>
          <w:szCs w:val="21"/>
        </w:rPr>
        <w:tab/>
        <w:t xml:space="preserve">C.②④        </w:t>
      </w:r>
      <w:r w:rsidRPr="00460B58">
        <w:rPr>
          <w:rFonts w:asciiTheme="minorEastAsia" w:eastAsia="宋体" w:hAnsiTheme="minorEastAsia" w:cs="宋体" w:hint="eastAsia"/>
          <w:kern w:val="0"/>
          <w:szCs w:val="21"/>
        </w:rPr>
        <w:tab/>
      </w:r>
      <w:r w:rsidRPr="00460B58">
        <w:rPr>
          <w:rFonts w:asciiTheme="minorEastAsia" w:eastAsia="宋体" w:hAnsiTheme="minorEastAsia" w:cs="宋体" w:hint="eastAsia"/>
          <w:kern w:val="0"/>
          <w:szCs w:val="21"/>
        </w:rPr>
        <w:tab/>
      </w:r>
      <w:r w:rsidRPr="00460B58">
        <w:rPr>
          <w:rFonts w:asciiTheme="minorEastAsia" w:eastAsia="宋体" w:hAnsiTheme="minorEastAsia" w:cs="宋体" w:hint="eastAsia"/>
          <w:kern w:val="0"/>
          <w:szCs w:val="21"/>
        </w:rPr>
        <w:tab/>
        <w:t>D.③④</w:t>
      </w:r>
    </w:p>
    <w:p w14:paraId="374B6DA3" w14:textId="77777777" w:rsidR="004848A4" w:rsidRPr="00E06930" w:rsidRDefault="004848A4" w:rsidP="004848A4">
      <w:pPr>
        <w:rPr>
          <w:rFonts w:asciiTheme="minorEastAsia" w:eastAsia="宋体" w:hAnsiTheme="minorEastAsia" w:cs="Times New Roman"/>
          <w:szCs w:val="21"/>
        </w:rPr>
      </w:pPr>
      <w:r>
        <w:rPr>
          <w:rFonts w:asciiTheme="minorEastAsia" w:eastAsia="宋体" w:hAnsiTheme="minorEastAsia" w:cs="Times New Roman"/>
          <w:szCs w:val="21"/>
        </w:rPr>
        <w:t>2.（</w:t>
      </w:r>
      <w:r>
        <w:rPr>
          <w:rFonts w:asciiTheme="minorEastAsia" w:eastAsia="宋体" w:hAnsiTheme="minorEastAsia" w:cs="Times New Roman" w:hint="eastAsia"/>
          <w:szCs w:val="21"/>
        </w:rPr>
        <w:t>2</w:t>
      </w:r>
      <w:r>
        <w:rPr>
          <w:rFonts w:asciiTheme="minorEastAsia" w:eastAsia="宋体" w:hAnsiTheme="minorEastAsia" w:cs="Times New Roman"/>
          <w:szCs w:val="21"/>
        </w:rPr>
        <w:t>016</w:t>
      </w:r>
      <w:r>
        <w:rPr>
          <w:rFonts w:asciiTheme="minorEastAsia" w:eastAsia="宋体" w:hAnsiTheme="minorEastAsia" w:cs="Times New Roman" w:hint="eastAsia"/>
          <w:szCs w:val="21"/>
        </w:rPr>
        <w:t>北京</w:t>
      </w:r>
      <w:r>
        <w:rPr>
          <w:rFonts w:asciiTheme="minorEastAsia" w:eastAsia="宋体" w:hAnsiTheme="minorEastAsia" w:cs="Times New Roman"/>
          <w:szCs w:val="21"/>
        </w:rPr>
        <w:t>）</w:t>
      </w:r>
      <w:r w:rsidRPr="00E06930">
        <w:rPr>
          <w:rFonts w:asciiTheme="minorEastAsia" w:eastAsia="宋体" w:hAnsiTheme="minorEastAsia" w:cs="Times New Roman" w:hint="eastAsia"/>
          <w:szCs w:val="21"/>
        </w:rPr>
        <w:t>进一步推进依法行政是“十三五”时期的一项重要任务。2015年，北京市某中级人民法院受理了多起以区政府</w:t>
      </w:r>
      <w:r w:rsidRPr="00A85590">
        <w:rPr>
          <w:rFonts w:asciiTheme="minorEastAsia" w:eastAsia="宋体" w:hAnsiTheme="minorEastAsia" w:cs="Times New Roman" w:hint="eastAsia"/>
          <w:szCs w:val="21"/>
        </w:rPr>
        <w:t>以</w:t>
      </w:r>
      <w:r w:rsidRPr="00E06930">
        <w:rPr>
          <w:rFonts w:asciiTheme="minorEastAsia" w:eastAsia="宋体" w:hAnsiTheme="minorEastAsia" w:cs="Times New Roman" w:hint="eastAsia"/>
          <w:szCs w:val="21"/>
        </w:rPr>
        <w:t>被告的行政案件，涉及环境保护、社会保障、食品药品安全等重点社会民生问题。许多区政府负责人主动出庭应诉。行政机关负责人主动出庭应诉(     )</w:t>
      </w:r>
    </w:p>
    <w:p w14:paraId="63B9C8C0" w14:textId="77777777" w:rsidR="004848A4" w:rsidRDefault="004848A4" w:rsidP="004848A4">
      <w:pPr>
        <w:rPr>
          <w:rFonts w:asciiTheme="minorEastAsia" w:eastAsia="宋体" w:hAnsiTheme="minorEastAsia" w:cs="Times New Roman"/>
          <w:szCs w:val="21"/>
        </w:rPr>
      </w:pPr>
      <w:r w:rsidRPr="00E06930">
        <w:rPr>
          <w:rFonts w:asciiTheme="minorEastAsia" w:eastAsia="宋体" w:hAnsiTheme="minorEastAsia" w:cs="Times New Roman"/>
          <w:szCs w:val="21"/>
        </w:rPr>
        <w:t>①</w:t>
      </w:r>
      <w:r w:rsidRPr="00E06930">
        <w:rPr>
          <w:rFonts w:asciiTheme="minorEastAsia" w:eastAsia="宋体" w:hAnsiTheme="minorEastAsia" w:cs="Times New Roman" w:hint="eastAsia"/>
          <w:szCs w:val="21"/>
        </w:rPr>
        <w:t>表明行政机关积极接受法治部门的内部监督</w:t>
      </w:r>
      <w:r w:rsidRPr="00E06930">
        <w:rPr>
          <w:rFonts w:asciiTheme="minorEastAsia" w:eastAsia="宋体" w:hAnsiTheme="minorEastAsia" w:cs="Times New Roman" w:hint="eastAsia"/>
          <w:szCs w:val="21"/>
        </w:rPr>
        <w:tab/>
      </w:r>
      <w:r w:rsidRPr="00E06930">
        <w:rPr>
          <w:rFonts w:asciiTheme="minorEastAsia" w:eastAsia="宋体" w:hAnsiTheme="minorEastAsia" w:cs="Times New Roman" w:hint="eastAsia"/>
          <w:szCs w:val="21"/>
        </w:rPr>
        <w:tab/>
      </w:r>
    </w:p>
    <w:p w14:paraId="695752FA" w14:textId="77777777" w:rsidR="004848A4" w:rsidRPr="00E06930" w:rsidRDefault="004848A4" w:rsidP="004848A4">
      <w:pPr>
        <w:rPr>
          <w:rFonts w:asciiTheme="minorEastAsia" w:eastAsia="宋体" w:hAnsiTheme="minorEastAsia" w:cs="Times New Roman"/>
          <w:szCs w:val="21"/>
        </w:rPr>
      </w:pPr>
      <w:r w:rsidRPr="00E06930">
        <w:rPr>
          <w:rFonts w:asciiTheme="minorEastAsia" w:eastAsia="宋体" w:hAnsiTheme="minorEastAsia" w:cs="Times New Roman"/>
          <w:szCs w:val="21"/>
        </w:rPr>
        <w:t>②</w:t>
      </w:r>
      <w:r w:rsidRPr="00E06930">
        <w:rPr>
          <w:rFonts w:asciiTheme="minorEastAsia" w:eastAsia="宋体" w:hAnsiTheme="minorEastAsia" w:cs="Times New Roman" w:hint="eastAsia"/>
          <w:szCs w:val="21"/>
        </w:rPr>
        <w:t>表明行政机关积极接受司法机关的监督并对其负责</w:t>
      </w:r>
    </w:p>
    <w:p w14:paraId="561729DE" w14:textId="04EB9245" w:rsidR="004848A4" w:rsidRDefault="004848A4" w:rsidP="004848A4">
      <w:pPr>
        <w:rPr>
          <w:rFonts w:asciiTheme="minorEastAsia" w:eastAsia="宋体" w:hAnsiTheme="minorEastAsia" w:cs="Times New Roman"/>
          <w:szCs w:val="21"/>
        </w:rPr>
      </w:pPr>
      <w:r w:rsidRPr="00E06930">
        <w:rPr>
          <w:rFonts w:asciiTheme="minorEastAsia" w:eastAsia="宋体" w:hAnsiTheme="minorEastAsia" w:cs="Times New Roman"/>
          <w:szCs w:val="21"/>
        </w:rPr>
        <w:t>③</w:t>
      </w:r>
      <w:r w:rsidRPr="00E06930">
        <w:rPr>
          <w:rFonts w:asciiTheme="minorEastAsia" w:eastAsia="宋体" w:hAnsiTheme="minorEastAsia" w:cs="Times New Roman" w:hint="eastAsia"/>
          <w:szCs w:val="21"/>
        </w:rPr>
        <w:t>有利于行政纠纷的实质性解</w:t>
      </w:r>
      <w:r w:rsidRPr="00A85590">
        <w:rPr>
          <w:rFonts w:asciiTheme="minorEastAsia" w:eastAsia="宋体" w:hAnsiTheme="minorEastAsia" w:cs="Times New Roman" w:hint="eastAsia"/>
          <w:szCs w:val="21"/>
        </w:rPr>
        <w:t>决与</w:t>
      </w:r>
      <w:r w:rsidRPr="00E06930">
        <w:rPr>
          <w:rFonts w:asciiTheme="minorEastAsia" w:eastAsia="宋体" w:hAnsiTheme="minorEastAsia" w:cs="Times New Roman" w:hint="eastAsia"/>
          <w:szCs w:val="21"/>
        </w:rPr>
        <w:t>公共政策的改进</w:t>
      </w:r>
      <w:r w:rsidRPr="00E06930">
        <w:rPr>
          <w:rFonts w:asciiTheme="minorEastAsia" w:eastAsia="宋体" w:hAnsiTheme="minorEastAsia" w:cs="Times New Roman" w:hint="eastAsia"/>
          <w:szCs w:val="21"/>
        </w:rPr>
        <w:tab/>
      </w:r>
    </w:p>
    <w:p w14:paraId="51AE1CD0" w14:textId="77777777" w:rsidR="004848A4" w:rsidRPr="00E06930" w:rsidRDefault="004848A4" w:rsidP="004848A4">
      <w:pPr>
        <w:rPr>
          <w:rFonts w:asciiTheme="minorEastAsia" w:eastAsia="宋体" w:hAnsiTheme="minorEastAsia" w:cs="Times New Roman"/>
          <w:szCs w:val="21"/>
        </w:rPr>
      </w:pPr>
      <w:r w:rsidRPr="00E06930">
        <w:rPr>
          <w:rFonts w:asciiTheme="minorEastAsia" w:eastAsia="宋体" w:hAnsiTheme="minorEastAsia" w:cs="Times New Roman"/>
          <w:szCs w:val="21"/>
        </w:rPr>
        <w:t>④</w:t>
      </w:r>
      <w:r w:rsidRPr="00E06930">
        <w:rPr>
          <w:rFonts w:asciiTheme="minorEastAsia" w:eastAsia="宋体" w:hAnsiTheme="minorEastAsia" w:cs="Times New Roman" w:hint="eastAsia"/>
          <w:szCs w:val="21"/>
        </w:rPr>
        <w:t>有利于化解矛盾，实现法律效果与社会效果有机结合</w:t>
      </w:r>
    </w:p>
    <w:p w14:paraId="1F94385F" w14:textId="77777777" w:rsidR="004848A4" w:rsidRPr="00460B58" w:rsidRDefault="004848A4" w:rsidP="004848A4">
      <w:pPr>
        <w:rPr>
          <w:rFonts w:asciiTheme="minorEastAsia" w:eastAsia="宋体" w:hAnsiTheme="minorEastAsia" w:cs="Times New Roman"/>
          <w:szCs w:val="21"/>
        </w:rPr>
      </w:pPr>
      <w:r w:rsidRPr="00460B58">
        <w:rPr>
          <w:rFonts w:asciiTheme="minorEastAsia" w:eastAsia="宋体" w:hAnsiTheme="minorEastAsia" w:cs="Times New Roman" w:hint="eastAsia"/>
          <w:szCs w:val="21"/>
        </w:rPr>
        <w:t>A．</w:t>
      </w:r>
      <w:r w:rsidRPr="00460B58">
        <w:rPr>
          <w:rFonts w:asciiTheme="minorEastAsia" w:eastAsia="宋体" w:hAnsiTheme="minorEastAsia" w:cs="Times New Roman"/>
          <w:szCs w:val="21"/>
        </w:rPr>
        <w:t>①②</w:t>
      </w:r>
      <w:r w:rsidRPr="00460B58">
        <w:rPr>
          <w:rFonts w:asciiTheme="minorEastAsia" w:eastAsia="宋体" w:hAnsiTheme="minorEastAsia" w:cs="Times New Roman" w:hint="eastAsia"/>
          <w:szCs w:val="21"/>
        </w:rPr>
        <w:t xml:space="preserve">            </w:t>
      </w:r>
      <w:r w:rsidRPr="00460B58">
        <w:rPr>
          <w:rFonts w:asciiTheme="minorEastAsia" w:eastAsia="宋体" w:hAnsiTheme="minorEastAsia" w:cs="Times New Roman" w:hint="eastAsia"/>
          <w:szCs w:val="21"/>
        </w:rPr>
        <w:tab/>
      </w:r>
      <w:r w:rsidRPr="00460B58">
        <w:rPr>
          <w:rFonts w:asciiTheme="minorEastAsia" w:eastAsia="宋体" w:hAnsiTheme="minorEastAsia" w:cs="Times New Roman" w:hint="eastAsia"/>
          <w:szCs w:val="21"/>
        </w:rPr>
        <w:tab/>
        <w:t>B．</w:t>
      </w:r>
      <w:r w:rsidRPr="00460B58">
        <w:rPr>
          <w:rFonts w:asciiTheme="minorEastAsia" w:eastAsia="宋体" w:hAnsiTheme="minorEastAsia" w:cs="Times New Roman"/>
          <w:szCs w:val="21"/>
        </w:rPr>
        <w:t>①③</w:t>
      </w:r>
      <w:r w:rsidRPr="00460B58">
        <w:rPr>
          <w:rFonts w:asciiTheme="minorEastAsia" w:eastAsia="宋体" w:hAnsiTheme="minorEastAsia" w:cs="Times New Roman" w:hint="eastAsia"/>
          <w:szCs w:val="21"/>
        </w:rPr>
        <w:t xml:space="preserve">           </w:t>
      </w:r>
      <w:r w:rsidRPr="00460B58">
        <w:rPr>
          <w:rFonts w:asciiTheme="minorEastAsia" w:eastAsia="宋体" w:hAnsiTheme="minorEastAsia" w:cs="Times New Roman" w:hint="eastAsia"/>
          <w:szCs w:val="21"/>
        </w:rPr>
        <w:tab/>
      </w:r>
      <w:r w:rsidRPr="00460B58">
        <w:rPr>
          <w:rFonts w:asciiTheme="minorEastAsia" w:eastAsia="宋体" w:hAnsiTheme="minorEastAsia" w:cs="Times New Roman" w:hint="eastAsia"/>
          <w:szCs w:val="21"/>
        </w:rPr>
        <w:tab/>
        <w:t>C．</w:t>
      </w:r>
      <w:r w:rsidRPr="00460B58">
        <w:rPr>
          <w:rFonts w:asciiTheme="minorEastAsia" w:eastAsia="宋体" w:hAnsiTheme="minorEastAsia" w:cs="Times New Roman"/>
          <w:szCs w:val="21"/>
        </w:rPr>
        <w:t>②④</w:t>
      </w:r>
      <w:r w:rsidRPr="00460B58">
        <w:rPr>
          <w:rFonts w:asciiTheme="minorEastAsia" w:eastAsia="宋体" w:hAnsiTheme="minorEastAsia" w:cs="Times New Roman" w:hint="eastAsia"/>
          <w:szCs w:val="21"/>
        </w:rPr>
        <w:t xml:space="preserve">           </w:t>
      </w:r>
      <w:r w:rsidRPr="00460B58">
        <w:rPr>
          <w:rFonts w:asciiTheme="minorEastAsia" w:eastAsia="宋体" w:hAnsiTheme="minorEastAsia" w:cs="Times New Roman" w:hint="eastAsia"/>
          <w:szCs w:val="21"/>
        </w:rPr>
        <w:tab/>
      </w:r>
      <w:r w:rsidRPr="00460B58">
        <w:rPr>
          <w:rFonts w:asciiTheme="minorEastAsia" w:eastAsia="宋体" w:hAnsiTheme="minorEastAsia" w:cs="Times New Roman" w:hint="eastAsia"/>
          <w:szCs w:val="21"/>
        </w:rPr>
        <w:tab/>
      </w:r>
      <w:r w:rsidRPr="00460B58">
        <w:rPr>
          <w:rFonts w:ascii="宋体" w:eastAsia="宋体" w:hAnsi="宋体" w:cs="Times New Roman" w:hint="eastAsia"/>
          <w:szCs w:val="21"/>
        </w:rPr>
        <w:t>D．</w:t>
      </w:r>
      <w:r w:rsidRPr="00460B58">
        <w:rPr>
          <w:rFonts w:ascii="宋体" w:eastAsia="宋体" w:hAnsi="宋体" w:cs="Times New Roman"/>
          <w:szCs w:val="21"/>
        </w:rPr>
        <w:t>③④</w:t>
      </w:r>
    </w:p>
    <w:p w14:paraId="14436211" w14:textId="54ED4859" w:rsidR="00460B58" w:rsidRPr="00E06930" w:rsidRDefault="00460B58" w:rsidP="00460B58">
      <w:pPr>
        <w:widowControl/>
        <w:jc w:val="left"/>
        <w:rPr>
          <w:rFonts w:asciiTheme="minorEastAsia" w:eastAsia="宋体" w:hAnsiTheme="minorEastAsia" w:cs="宋体"/>
          <w:kern w:val="0"/>
          <w:szCs w:val="21"/>
        </w:rPr>
      </w:pPr>
      <w:r>
        <w:rPr>
          <w:rFonts w:asciiTheme="minorEastAsia" w:eastAsia="宋体" w:hAnsiTheme="minorEastAsia" w:cs="宋体"/>
          <w:kern w:val="0"/>
          <w:szCs w:val="21"/>
        </w:rPr>
        <w:t>3</w:t>
      </w:r>
      <w:r w:rsidRPr="00E06930">
        <w:rPr>
          <w:rFonts w:asciiTheme="minorEastAsia" w:eastAsia="宋体" w:hAnsiTheme="minorEastAsia" w:cs="宋体" w:hint="eastAsia"/>
          <w:kern w:val="0"/>
          <w:szCs w:val="21"/>
        </w:rPr>
        <w:t>.</w:t>
      </w:r>
      <w:r w:rsidRPr="00E06930">
        <w:rPr>
          <w:rFonts w:asciiTheme="minorEastAsia" w:eastAsia="宋体" w:hAnsiTheme="minorEastAsia" w:cs="Times New Roman"/>
          <w:szCs w:val="21"/>
        </w:rPr>
        <w:t>(2014</w:t>
      </w:r>
      <w:r w:rsidRPr="00E06930">
        <w:rPr>
          <w:rFonts w:asciiTheme="minorEastAsia" w:eastAsia="宋体" w:hAnsiTheme="minorEastAsia" w:cs="Times New Roman" w:hint="eastAsia"/>
          <w:szCs w:val="21"/>
        </w:rPr>
        <w:t>北京)</w:t>
      </w:r>
      <w:r w:rsidRPr="00E06930">
        <w:rPr>
          <w:rFonts w:asciiTheme="minorEastAsia" w:eastAsia="宋体" w:hAnsiTheme="minorEastAsia" w:cs="宋体" w:hint="eastAsia"/>
          <w:kern w:val="0"/>
          <w:szCs w:val="21"/>
        </w:rPr>
        <w:t>近期中纪委监察部网站列出了56本推荐书目，现选择4本列在下表。</w:t>
      </w:r>
      <w:r w:rsidR="00A85590" w:rsidRPr="00A85590">
        <w:rPr>
          <w:rFonts w:asciiTheme="minorEastAsia" w:eastAsia="宋体" w:hAnsiTheme="minorEastAsia" w:cs="Times New Roman" w:hint="eastAsia"/>
          <w:szCs w:val="21"/>
        </w:rPr>
        <w:t>其中</w:t>
      </w:r>
      <w:r w:rsidRPr="00E06930">
        <w:rPr>
          <w:rFonts w:asciiTheme="minorEastAsia" w:eastAsia="宋体" w:hAnsiTheme="minorEastAsia" w:cs="宋体" w:hint="eastAsia"/>
          <w:kern w:val="0"/>
          <w:szCs w:val="21"/>
        </w:rPr>
        <w:t>集中体现“有效制约和监督政府权力的关键，是健全权力运行的制约和监督体系”这一观点的是（     ）</w:t>
      </w:r>
    </w:p>
    <w:tbl>
      <w:tblPr>
        <w:tblW w:w="96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0"/>
        <w:gridCol w:w="3691"/>
        <w:gridCol w:w="4956"/>
      </w:tblGrid>
      <w:tr w:rsidR="00460B58" w:rsidRPr="00E06930" w14:paraId="7600839A" w14:textId="77777777" w:rsidTr="00460B58">
        <w:trPr>
          <w:jc w:val="center"/>
        </w:trPr>
        <w:tc>
          <w:tcPr>
            <w:tcW w:w="970" w:type="dxa"/>
            <w:tcBorders>
              <w:top w:val="single" w:sz="8" w:space="0" w:color="auto"/>
              <w:left w:val="single" w:sz="8" w:space="0" w:color="auto"/>
              <w:bottom w:val="single" w:sz="8" w:space="0" w:color="auto"/>
              <w:right w:val="single" w:sz="8" w:space="0" w:color="auto"/>
            </w:tcBorders>
            <w:shd w:val="clear" w:color="auto" w:fill="auto"/>
          </w:tcPr>
          <w:p w14:paraId="7815D993" w14:textId="77777777" w:rsidR="00460B58" w:rsidRPr="00E06930" w:rsidRDefault="00460B58" w:rsidP="00270AC5">
            <w:pPr>
              <w:widowControl/>
              <w:jc w:val="center"/>
              <w:rPr>
                <w:rFonts w:asciiTheme="minorEastAsia" w:eastAsia="宋体" w:hAnsiTheme="minorEastAsia" w:cs="宋体"/>
                <w:kern w:val="0"/>
                <w:szCs w:val="21"/>
              </w:rPr>
            </w:pPr>
            <w:r w:rsidRPr="00E06930">
              <w:rPr>
                <w:rFonts w:asciiTheme="minorEastAsia" w:eastAsia="宋体" w:hAnsiTheme="minorEastAsia" w:cs="宋体" w:hint="eastAsia"/>
                <w:kern w:val="0"/>
                <w:szCs w:val="21"/>
              </w:rPr>
              <w:t>选项</w:t>
            </w:r>
          </w:p>
        </w:tc>
        <w:tc>
          <w:tcPr>
            <w:tcW w:w="3691" w:type="dxa"/>
            <w:tcBorders>
              <w:top w:val="single" w:sz="8" w:space="0" w:color="auto"/>
              <w:left w:val="single" w:sz="8" w:space="0" w:color="auto"/>
              <w:bottom w:val="single" w:sz="8" w:space="0" w:color="auto"/>
              <w:right w:val="single" w:sz="8" w:space="0" w:color="auto"/>
            </w:tcBorders>
            <w:shd w:val="clear" w:color="auto" w:fill="auto"/>
          </w:tcPr>
          <w:p w14:paraId="7948CD77" w14:textId="77777777" w:rsidR="00460B58" w:rsidRPr="00E06930" w:rsidRDefault="00460B58" w:rsidP="00270AC5">
            <w:pPr>
              <w:widowControl/>
              <w:jc w:val="center"/>
              <w:rPr>
                <w:rFonts w:asciiTheme="minorEastAsia" w:eastAsia="宋体" w:hAnsiTheme="minorEastAsia" w:cs="宋体"/>
                <w:kern w:val="0"/>
                <w:szCs w:val="21"/>
              </w:rPr>
            </w:pPr>
            <w:r w:rsidRPr="00E06930">
              <w:rPr>
                <w:rFonts w:asciiTheme="minorEastAsia" w:eastAsia="宋体" w:hAnsiTheme="minorEastAsia" w:cs="宋体" w:hint="eastAsia"/>
                <w:kern w:val="0"/>
                <w:szCs w:val="21"/>
              </w:rPr>
              <w:t>书名</w:t>
            </w:r>
          </w:p>
        </w:tc>
        <w:tc>
          <w:tcPr>
            <w:tcW w:w="4956" w:type="dxa"/>
            <w:tcBorders>
              <w:top w:val="single" w:sz="8" w:space="0" w:color="auto"/>
              <w:left w:val="single" w:sz="8" w:space="0" w:color="auto"/>
              <w:bottom w:val="single" w:sz="8" w:space="0" w:color="auto"/>
              <w:right w:val="single" w:sz="8" w:space="0" w:color="auto"/>
            </w:tcBorders>
            <w:shd w:val="clear" w:color="auto" w:fill="auto"/>
          </w:tcPr>
          <w:p w14:paraId="78FF522D" w14:textId="77777777" w:rsidR="00460B58" w:rsidRPr="00E06930" w:rsidRDefault="00460B58" w:rsidP="00270AC5">
            <w:pPr>
              <w:widowControl/>
              <w:jc w:val="center"/>
              <w:rPr>
                <w:rFonts w:asciiTheme="minorEastAsia" w:eastAsia="宋体" w:hAnsiTheme="minorEastAsia" w:cs="宋体"/>
                <w:kern w:val="0"/>
                <w:szCs w:val="21"/>
              </w:rPr>
            </w:pPr>
            <w:r w:rsidRPr="00E06930">
              <w:rPr>
                <w:rFonts w:asciiTheme="minorEastAsia" w:eastAsia="宋体" w:hAnsiTheme="minorEastAsia" w:cs="宋体" w:hint="eastAsia"/>
                <w:kern w:val="0"/>
                <w:szCs w:val="21"/>
              </w:rPr>
              <w:t>基本内容</w:t>
            </w:r>
          </w:p>
        </w:tc>
      </w:tr>
      <w:tr w:rsidR="00460B58" w:rsidRPr="00E06930" w14:paraId="79EFB88C" w14:textId="77777777" w:rsidTr="00460B58">
        <w:trPr>
          <w:jc w:val="center"/>
        </w:trPr>
        <w:tc>
          <w:tcPr>
            <w:tcW w:w="970" w:type="dxa"/>
            <w:tcBorders>
              <w:top w:val="single" w:sz="8" w:space="0" w:color="auto"/>
              <w:left w:val="single" w:sz="8" w:space="0" w:color="auto"/>
              <w:bottom w:val="single" w:sz="8" w:space="0" w:color="auto"/>
              <w:right w:val="single" w:sz="8" w:space="0" w:color="auto"/>
            </w:tcBorders>
            <w:shd w:val="clear" w:color="auto" w:fill="auto"/>
            <w:vAlign w:val="center"/>
          </w:tcPr>
          <w:p w14:paraId="0CC5A382" w14:textId="77777777" w:rsidR="00460B58" w:rsidRPr="00E06930" w:rsidRDefault="00460B58" w:rsidP="00270AC5">
            <w:pPr>
              <w:widowControl/>
              <w:jc w:val="center"/>
              <w:rPr>
                <w:rFonts w:asciiTheme="minorEastAsia" w:eastAsia="宋体" w:hAnsiTheme="minorEastAsia" w:cs="宋体"/>
                <w:kern w:val="0"/>
                <w:szCs w:val="21"/>
              </w:rPr>
            </w:pPr>
            <w:r w:rsidRPr="00E06930">
              <w:rPr>
                <w:rFonts w:asciiTheme="minorEastAsia" w:eastAsia="宋体" w:hAnsiTheme="minorEastAsia" w:cs="宋体" w:hint="eastAsia"/>
                <w:kern w:val="0"/>
                <w:szCs w:val="21"/>
              </w:rPr>
              <w:t>A</w:t>
            </w:r>
          </w:p>
        </w:tc>
        <w:tc>
          <w:tcPr>
            <w:tcW w:w="3691" w:type="dxa"/>
            <w:tcBorders>
              <w:top w:val="single" w:sz="8" w:space="0" w:color="auto"/>
              <w:left w:val="single" w:sz="8" w:space="0" w:color="auto"/>
              <w:bottom w:val="single" w:sz="8" w:space="0" w:color="auto"/>
              <w:right w:val="single" w:sz="8" w:space="0" w:color="auto"/>
            </w:tcBorders>
            <w:shd w:val="clear" w:color="auto" w:fill="auto"/>
            <w:vAlign w:val="center"/>
          </w:tcPr>
          <w:p w14:paraId="151E6FBF" w14:textId="77777777" w:rsidR="00460B58" w:rsidRPr="00E06930" w:rsidRDefault="00460B58" w:rsidP="00270AC5">
            <w:pPr>
              <w:widowControl/>
              <w:jc w:val="center"/>
              <w:rPr>
                <w:rFonts w:asciiTheme="minorEastAsia" w:eastAsia="宋体" w:hAnsiTheme="minorEastAsia" w:cs="宋体"/>
                <w:kern w:val="0"/>
                <w:szCs w:val="21"/>
              </w:rPr>
            </w:pPr>
            <w:r w:rsidRPr="00E06930">
              <w:rPr>
                <w:rFonts w:asciiTheme="minorEastAsia" w:eastAsia="宋体" w:hAnsiTheme="minorEastAsia" w:cs="宋体" w:hint="eastAsia"/>
                <w:kern w:val="0"/>
                <w:szCs w:val="21"/>
              </w:rPr>
              <w:t>《村委监督委员会实践与思考》</w:t>
            </w:r>
          </w:p>
        </w:tc>
        <w:tc>
          <w:tcPr>
            <w:tcW w:w="4956" w:type="dxa"/>
            <w:tcBorders>
              <w:top w:val="single" w:sz="8" w:space="0" w:color="auto"/>
              <w:left w:val="single" w:sz="8" w:space="0" w:color="auto"/>
              <w:bottom w:val="single" w:sz="8" w:space="0" w:color="auto"/>
              <w:right w:val="single" w:sz="8" w:space="0" w:color="auto"/>
            </w:tcBorders>
            <w:shd w:val="clear" w:color="auto" w:fill="auto"/>
          </w:tcPr>
          <w:p w14:paraId="4BB1AABB" w14:textId="77777777" w:rsidR="00460B58" w:rsidRPr="00E06930" w:rsidRDefault="00460B58" w:rsidP="00270AC5">
            <w:pPr>
              <w:widowControl/>
              <w:jc w:val="left"/>
              <w:rPr>
                <w:rFonts w:asciiTheme="minorEastAsia" w:eastAsia="宋体" w:hAnsiTheme="minorEastAsia" w:cs="宋体"/>
                <w:kern w:val="0"/>
                <w:szCs w:val="21"/>
              </w:rPr>
            </w:pPr>
            <w:r w:rsidRPr="00E06930">
              <w:rPr>
                <w:rFonts w:asciiTheme="minorEastAsia" w:eastAsia="宋体" w:hAnsiTheme="minorEastAsia" w:cs="宋体" w:hint="eastAsia"/>
                <w:kern w:val="0"/>
                <w:szCs w:val="21"/>
              </w:rPr>
              <w:t>村委监督委员会负责监督村务公开制度的落实</w:t>
            </w:r>
          </w:p>
        </w:tc>
      </w:tr>
      <w:tr w:rsidR="00460B58" w:rsidRPr="00E06930" w14:paraId="7E5D7F2C" w14:textId="77777777" w:rsidTr="00460B58">
        <w:trPr>
          <w:jc w:val="center"/>
        </w:trPr>
        <w:tc>
          <w:tcPr>
            <w:tcW w:w="970" w:type="dxa"/>
            <w:tcBorders>
              <w:top w:val="single" w:sz="8" w:space="0" w:color="auto"/>
              <w:left w:val="single" w:sz="8" w:space="0" w:color="auto"/>
              <w:bottom w:val="single" w:sz="8" w:space="0" w:color="auto"/>
              <w:right w:val="single" w:sz="8" w:space="0" w:color="auto"/>
            </w:tcBorders>
            <w:shd w:val="clear" w:color="auto" w:fill="auto"/>
            <w:vAlign w:val="center"/>
          </w:tcPr>
          <w:p w14:paraId="7C87D348" w14:textId="77777777" w:rsidR="00460B58" w:rsidRPr="00E06930" w:rsidRDefault="00460B58" w:rsidP="00270AC5">
            <w:pPr>
              <w:widowControl/>
              <w:jc w:val="center"/>
              <w:rPr>
                <w:rFonts w:asciiTheme="minorEastAsia" w:eastAsia="宋体" w:hAnsiTheme="minorEastAsia" w:cs="宋体"/>
                <w:kern w:val="0"/>
                <w:szCs w:val="21"/>
              </w:rPr>
            </w:pPr>
            <w:r w:rsidRPr="00E06930">
              <w:rPr>
                <w:rFonts w:asciiTheme="minorEastAsia" w:eastAsia="宋体" w:hAnsiTheme="minorEastAsia" w:cs="宋体" w:hint="eastAsia"/>
                <w:kern w:val="0"/>
                <w:szCs w:val="21"/>
              </w:rPr>
              <w:t>B</w:t>
            </w:r>
          </w:p>
        </w:tc>
        <w:tc>
          <w:tcPr>
            <w:tcW w:w="3691" w:type="dxa"/>
            <w:tcBorders>
              <w:top w:val="single" w:sz="8" w:space="0" w:color="auto"/>
              <w:left w:val="single" w:sz="8" w:space="0" w:color="auto"/>
              <w:bottom w:val="single" w:sz="8" w:space="0" w:color="auto"/>
              <w:right w:val="single" w:sz="8" w:space="0" w:color="auto"/>
            </w:tcBorders>
            <w:shd w:val="clear" w:color="auto" w:fill="auto"/>
            <w:vAlign w:val="center"/>
          </w:tcPr>
          <w:p w14:paraId="01C17E40" w14:textId="77777777" w:rsidR="00460B58" w:rsidRPr="00E06930" w:rsidRDefault="00460B58" w:rsidP="00270AC5">
            <w:pPr>
              <w:widowControl/>
              <w:jc w:val="center"/>
              <w:rPr>
                <w:rFonts w:asciiTheme="minorEastAsia" w:eastAsia="宋体" w:hAnsiTheme="minorEastAsia" w:cs="宋体"/>
                <w:kern w:val="0"/>
                <w:szCs w:val="21"/>
              </w:rPr>
            </w:pPr>
            <w:r w:rsidRPr="00E06930">
              <w:rPr>
                <w:rFonts w:asciiTheme="minorEastAsia" w:eastAsia="宋体" w:hAnsiTheme="minorEastAsia" w:cs="宋体" w:hint="eastAsia"/>
                <w:kern w:val="0"/>
                <w:szCs w:val="21"/>
              </w:rPr>
              <w:t>《履职公告-公职人员清正廉洁读本》</w:t>
            </w:r>
          </w:p>
        </w:tc>
        <w:tc>
          <w:tcPr>
            <w:tcW w:w="4956" w:type="dxa"/>
            <w:tcBorders>
              <w:top w:val="single" w:sz="8" w:space="0" w:color="auto"/>
              <w:left w:val="single" w:sz="8" w:space="0" w:color="auto"/>
              <w:bottom w:val="single" w:sz="8" w:space="0" w:color="auto"/>
              <w:right w:val="single" w:sz="8" w:space="0" w:color="auto"/>
            </w:tcBorders>
            <w:shd w:val="clear" w:color="auto" w:fill="auto"/>
          </w:tcPr>
          <w:p w14:paraId="771511EC" w14:textId="77777777" w:rsidR="00460B58" w:rsidRPr="00E06930" w:rsidRDefault="00460B58" w:rsidP="00270AC5">
            <w:pPr>
              <w:widowControl/>
              <w:jc w:val="left"/>
              <w:rPr>
                <w:rFonts w:asciiTheme="minorEastAsia" w:eastAsia="宋体" w:hAnsiTheme="minorEastAsia" w:cs="宋体"/>
                <w:kern w:val="0"/>
                <w:szCs w:val="21"/>
              </w:rPr>
            </w:pPr>
            <w:r w:rsidRPr="00E06930">
              <w:rPr>
                <w:rFonts w:asciiTheme="minorEastAsia" w:eastAsia="宋体" w:hAnsiTheme="minorEastAsia" w:cs="宋体" w:hint="eastAsia"/>
                <w:kern w:val="0"/>
                <w:szCs w:val="21"/>
              </w:rPr>
              <w:t>公职人员必须在工作中培养职业道德，做到拒腐防变</w:t>
            </w:r>
          </w:p>
        </w:tc>
      </w:tr>
      <w:tr w:rsidR="00460B58" w:rsidRPr="00E06930" w14:paraId="190C200C" w14:textId="77777777" w:rsidTr="00460B58">
        <w:trPr>
          <w:jc w:val="center"/>
        </w:trPr>
        <w:tc>
          <w:tcPr>
            <w:tcW w:w="970" w:type="dxa"/>
            <w:tcBorders>
              <w:top w:val="single" w:sz="8" w:space="0" w:color="auto"/>
              <w:left w:val="single" w:sz="8" w:space="0" w:color="auto"/>
              <w:bottom w:val="single" w:sz="8" w:space="0" w:color="auto"/>
              <w:right w:val="single" w:sz="8" w:space="0" w:color="auto"/>
            </w:tcBorders>
            <w:shd w:val="clear" w:color="auto" w:fill="auto"/>
            <w:vAlign w:val="center"/>
          </w:tcPr>
          <w:p w14:paraId="63E4B63D" w14:textId="77777777" w:rsidR="00460B58" w:rsidRPr="00460B58" w:rsidRDefault="00460B58" w:rsidP="00270AC5">
            <w:pPr>
              <w:widowControl/>
              <w:jc w:val="center"/>
              <w:rPr>
                <w:rFonts w:ascii="宋体" w:eastAsia="宋体" w:hAnsi="宋体" w:cs="Times New Roman"/>
                <w:szCs w:val="21"/>
              </w:rPr>
            </w:pPr>
            <w:r w:rsidRPr="00460B58">
              <w:rPr>
                <w:rFonts w:ascii="宋体" w:eastAsia="宋体" w:hAnsi="宋体" w:cs="Times New Roman" w:hint="eastAsia"/>
                <w:szCs w:val="21"/>
              </w:rPr>
              <w:t>C</w:t>
            </w:r>
          </w:p>
        </w:tc>
        <w:tc>
          <w:tcPr>
            <w:tcW w:w="3691" w:type="dxa"/>
            <w:tcBorders>
              <w:top w:val="single" w:sz="8" w:space="0" w:color="auto"/>
              <w:left w:val="single" w:sz="8" w:space="0" w:color="auto"/>
              <w:bottom w:val="single" w:sz="8" w:space="0" w:color="auto"/>
              <w:right w:val="single" w:sz="8" w:space="0" w:color="auto"/>
            </w:tcBorders>
            <w:shd w:val="clear" w:color="auto" w:fill="auto"/>
            <w:vAlign w:val="center"/>
          </w:tcPr>
          <w:p w14:paraId="58303AB8" w14:textId="77777777" w:rsidR="00460B58" w:rsidRPr="00460B58" w:rsidRDefault="00460B58" w:rsidP="00270AC5">
            <w:pPr>
              <w:widowControl/>
              <w:jc w:val="center"/>
              <w:rPr>
                <w:rFonts w:ascii="宋体" w:eastAsia="宋体" w:hAnsi="宋体" w:cs="Times New Roman"/>
                <w:szCs w:val="21"/>
              </w:rPr>
            </w:pPr>
            <w:r w:rsidRPr="00460B58">
              <w:rPr>
                <w:rFonts w:ascii="宋体" w:eastAsia="宋体" w:hAnsi="宋体" w:cs="Times New Roman" w:hint="eastAsia"/>
                <w:szCs w:val="21"/>
              </w:rPr>
              <w:t>《控制腐败法律机制研究》</w:t>
            </w:r>
          </w:p>
        </w:tc>
        <w:tc>
          <w:tcPr>
            <w:tcW w:w="4956" w:type="dxa"/>
            <w:tcBorders>
              <w:top w:val="single" w:sz="8" w:space="0" w:color="auto"/>
              <w:left w:val="single" w:sz="8" w:space="0" w:color="auto"/>
              <w:bottom w:val="single" w:sz="8" w:space="0" w:color="auto"/>
              <w:right w:val="single" w:sz="8" w:space="0" w:color="auto"/>
            </w:tcBorders>
            <w:shd w:val="clear" w:color="auto" w:fill="auto"/>
          </w:tcPr>
          <w:p w14:paraId="4D4988A6" w14:textId="77777777" w:rsidR="00460B58" w:rsidRPr="00460B58" w:rsidRDefault="00460B58" w:rsidP="00270AC5">
            <w:pPr>
              <w:widowControl/>
              <w:jc w:val="left"/>
              <w:rPr>
                <w:rFonts w:ascii="宋体" w:eastAsia="宋体" w:hAnsi="宋体" w:cs="Times New Roman"/>
                <w:szCs w:val="21"/>
              </w:rPr>
            </w:pPr>
            <w:r w:rsidRPr="00460B58">
              <w:rPr>
                <w:rFonts w:ascii="宋体" w:eastAsia="宋体" w:hAnsi="宋体" w:cs="Times New Roman" w:hint="eastAsia"/>
                <w:szCs w:val="21"/>
              </w:rPr>
              <w:t>制度建设是为了使公共权力运行环环相扣、监督有力，制约到位</w:t>
            </w:r>
          </w:p>
        </w:tc>
      </w:tr>
      <w:tr w:rsidR="00460B58" w:rsidRPr="00E06930" w14:paraId="0A818F14" w14:textId="77777777" w:rsidTr="00460B58">
        <w:trPr>
          <w:jc w:val="center"/>
        </w:trPr>
        <w:tc>
          <w:tcPr>
            <w:tcW w:w="970" w:type="dxa"/>
            <w:tcBorders>
              <w:top w:val="single" w:sz="8" w:space="0" w:color="auto"/>
              <w:left w:val="single" w:sz="8" w:space="0" w:color="auto"/>
              <w:bottom w:val="single" w:sz="8" w:space="0" w:color="auto"/>
              <w:right w:val="single" w:sz="8" w:space="0" w:color="auto"/>
            </w:tcBorders>
            <w:shd w:val="clear" w:color="auto" w:fill="auto"/>
            <w:vAlign w:val="center"/>
          </w:tcPr>
          <w:p w14:paraId="01363ABD" w14:textId="77777777" w:rsidR="00460B58" w:rsidRPr="00460B58" w:rsidRDefault="00460B58" w:rsidP="00270AC5">
            <w:pPr>
              <w:widowControl/>
              <w:jc w:val="center"/>
              <w:rPr>
                <w:rFonts w:asciiTheme="minorEastAsia" w:eastAsia="宋体" w:hAnsiTheme="minorEastAsia" w:cs="宋体"/>
                <w:kern w:val="0"/>
                <w:szCs w:val="21"/>
              </w:rPr>
            </w:pPr>
            <w:r w:rsidRPr="00460B58">
              <w:rPr>
                <w:rFonts w:asciiTheme="minorEastAsia" w:eastAsia="宋体" w:hAnsiTheme="minorEastAsia" w:cs="宋体" w:hint="eastAsia"/>
                <w:kern w:val="0"/>
                <w:szCs w:val="21"/>
              </w:rPr>
              <w:t>D</w:t>
            </w:r>
          </w:p>
        </w:tc>
        <w:tc>
          <w:tcPr>
            <w:tcW w:w="3691" w:type="dxa"/>
            <w:tcBorders>
              <w:top w:val="single" w:sz="8" w:space="0" w:color="auto"/>
              <w:left w:val="single" w:sz="8" w:space="0" w:color="auto"/>
              <w:bottom w:val="single" w:sz="8" w:space="0" w:color="auto"/>
              <w:right w:val="single" w:sz="8" w:space="0" w:color="auto"/>
            </w:tcBorders>
            <w:shd w:val="clear" w:color="auto" w:fill="auto"/>
            <w:vAlign w:val="center"/>
          </w:tcPr>
          <w:p w14:paraId="187817FD" w14:textId="77777777" w:rsidR="00460B58" w:rsidRPr="00460B58" w:rsidRDefault="00460B58" w:rsidP="00270AC5">
            <w:pPr>
              <w:widowControl/>
              <w:jc w:val="center"/>
              <w:rPr>
                <w:rFonts w:asciiTheme="minorEastAsia" w:eastAsia="宋体" w:hAnsiTheme="minorEastAsia" w:cs="宋体"/>
                <w:kern w:val="0"/>
                <w:szCs w:val="21"/>
              </w:rPr>
            </w:pPr>
            <w:r w:rsidRPr="00460B58">
              <w:rPr>
                <w:rFonts w:asciiTheme="minorEastAsia" w:eastAsia="宋体" w:hAnsiTheme="minorEastAsia" w:cs="宋体" w:hint="eastAsia"/>
                <w:kern w:val="0"/>
                <w:szCs w:val="21"/>
              </w:rPr>
              <w:t>《做官与修德》</w:t>
            </w:r>
          </w:p>
        </w:tc>
        <w:tc>
          <w:tcPr>
            <w:tcW w:w="4956" w:type="dxa"/>
            <w:tcBorders>
              <w:top w:val="single" w:sz="8" w:space="0" w:color="auto"/>
              <w:left w:val="single" w:sz="8" w:space="0" w:color="auto"/>
              <w:bottom w:val="single" w:sz="8" w:space="0" w:color="auto"/>
              <w:right w:val="single" w:sz="8" w:space="0" w:color="auto"/>
            </w:tcBorders>
            <w:shd w:val="clear" w:color="auto" w:fill="auto"/>
          </w:tcPr>
          <w:p w14:paraId="523D08A5" w14:textId="77777777" w:rsidR="00460B58" w:rsidRPr="00460B58" w:rsidRDefault="00460B58" w:rsidP="00270AC5">
            <w:pPr>
              <w:widowControl/>
              <w:jc w:val="left"/>
              <w:rPr>
                <w:rFonts w:asciiTheme="minorEastAsia" w:eastAsia="宋体" w:hAnsiTheme="minorEastAsia" w:cs="宋体"/>
                <w:kern w:val="0"/>
                <w:szCs w:val="21"/>
              </w:rPr>
            </w:pPr>
            <w:r w:rsidRPr="00460B58">
              <w:rPr>
                <w:rFonts w:asciiTheme="minorEastAsia" w:eastAsia="宋体" w:hAnsiTheme="minorEastAsia" w:cs="宋体" w:hint="eastAsia"/>
                <w:kern w:val="0"/>
                <w:szCs w:val="21"/>
              </w:rPr>
              <w:t>做官先做人，为政先修德</w:t>
            </w:r>
          </w:p>
        </w:tc>
      </w:tr>
    </w:tbl>
    <w:p w14:paraId="275AA811" w14:textId="77777777" w:rsidR="00460B58" w:rsidRPr="004848A4" w:rsidRDefault="00460B58" w:rsidP="00460B58">
      <w:pPr>
        <w:rPr>
          <w:rFonts w:asciiTheme="minorEastAsia" w:hAnsiTheme="minorEastAsia"/>
        </w:rPr>
      </w:pPr>
      <w:r>
        <w:rPr>
          <w:rFonts w:asciiTheme="minorEastAsia" w:hAnsiTheme="minorEastAsia"/>
        </w:rPr>
        <w:t>4</w:t>
      </w:r>
      <w:r w:rsidRPr="004848A4">
        <w:rPr>
          <w:rFonts w:asciiTheme="minorEastAsia" w:hAnsiTheme="minorEastAsia"/>
        </w:rPr>
        <w:t>.</w:t>
      </w:r>
      <w:r w:rsidRPr="004848A4">
        <w:rPr>
          <w:rFonts w:asciiTheme="minorEastAsia" w:hAnsiTheme="minorEastAsia" w:hint="eastAsia"/>
        </w:rPr>
        <w:t>（2018</w:t>
      </w:r>
      <w:r w:rsidR="00530010">
        <w:rPr>
          <w:rFonts w:asciiTheme="minorEastAsia" w:hAnsiTheme="minorEastAsia" w:hint="eastAsia"/>
        </w:rPr>
        <w:t>北京</w:t>
      </w:r>
      <w:r w:rsidRPr="004848A4">
        <w:rPr>
          <w:rFonts w:asciiTheme="minorEastAsia" w:hAnsiTheme="minorEastAsia" w:hint="eastAsia"/>
        </w:rPr>
        <w:t xml:space="preserve">）云梦秦简出土于湖北省云梦县睡虎地秦墓，其中的《为吏之道》记载了“吏有五善”，一曰忠信敬上，二曰清廉毋谤，三曰举事审当，四曰喜为善行，五曰恭敬多让。《为吏之道》的“五善”（ </w:t>
      </w:r>
      <w:r w:rsidR="009B667D">
        <w:rPr>
          <w:rFonts w:asciiTheme="minorEastAsia" w:hAnsiTheme="minorEastAsia"/>
        </w:rPr>
        <w:t xml:space="preserve"> </w:t>
      </w:r>
      <w:r w:rsidRPr="004848A4">
        <w:rPr>
          <w:rFonts w:asciiTheme="minorEastAsia" w:hAnsiTheme="minorEastAsia" w:hint="eastAsia"/>
        </w:rPr>
        <w:t xml:space="preserve"> ）</w:t>
      </w:r>
    </w:p>
    <w:p w14:paraId="5BEE57AF" w14:textId="77777777" w:rsidR="00460B58" w:rsidRDefault="00460B58" w:rsidP="00460B58">
      <w:pPr>
        <w:jc w:val="center"/>
      </w:pPr>
      <w:r w:rsidRPr="007C19AB">
        <w:rPr>
          <w:noProof/>
        </w:rPr>
        <w:drawing>
          <wp:inline distT="0" distB="0" distL="0" distR="0" wp14:anchorId="4833D899" wp14:editId="08093888">
            <wp:extent cx="4761865" cy="1619250"/>
            <wp:effectExtent l="0" t="0" r="0" b="0"/>
            <wp:docPr id="5" name="图片 5" descr="C:\Users\Administrator\Desktop\微信图片_2020020322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002032220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0629" cy="1629031"/>
                    </a:xfrm>
                    <a:prstGeom prst="rect">
                      <a:avLst/>
                    </a:prstGeom>
                    <a:noFill/>
                    <a:ln>
                      <a:noFill/>
                    </a:ln>
                  </pic:spPr>
                </pic:pic>
              </a:graphicData>
            </a:graphic>
          </wp:inline>
        </w:drawing>
      </w:r>
    </w:p>
    <w:p w14:paraId="61A6C7AA" w14:textId="77777777" w:rsidR="00460B58" w:rsidRDefault="00460B58" w:rsidP="00460B58">
      <w:r>
        <w:rPr>
          <w:rFonts w:hint="eastAsia"/>
        </w:rPr>
        <w:t>①说明权力的行使应审慎、谦抑</w:t>
      </w:r>
      <w:r>
        <w:tab/>
      </w:r>
      <w:r>
        <w:tab/>
      </w:r>
      <w:r>
        <w:tab/>
      </w:r>
      <w:r>
        <w:tab/>
      </w:r>
      <w:r>
        <w:tab/>
      </w:r>
      <w:r>
        <w:rPr>
          <w:rFonts w:hint="eastAsia"/>
        </w:rPr>
        <w:t>②说明公职人员应注重道德修养</w:t>
      </w:r>
      <w:r>
        <w:rPr>
          <w:rFonts w:hint="eastAsia"/>
        </w:rPr>
        <w:t xml:space="preserve">   </w:t>
      </w:r>
    </w:p>
    <w:p w14:paraId="56469E99" w14:textId="77777777" w:rsidR="00460B58" w:rsidRDefault="00460B58" w:rsidP="00460B58">
      <w:r>
        <w:rPr>
          <w:rFonts w:hint="eastAsia"/>
        </w:rPr>
        <w:t>③说明自律是有效制约权力的关键</w:t>
      </w:r>
      <w:r>
        <w:tab/>
      </w:r>
      <w:r>
        <w:tab/>
      </w:r>
      <w:r>
        <w:tab/>
      </w:r>
      <w:r>
        <w:tab/>
      </w:r>
      <w:r>
        <w:tab/>
      </w:r>
      <w:r>
        <w:rPr>
          <w:rFonts w:hint="eastAsia"/>
        </w:rPr>
        <w:t>④对加强党员干部队伍建设具有借鉴意义</w:t>
      </w:r>
    </w:p>
    <w:p w14:paraId="6E3F2540" w14:textId="77777777" w:rsidR="00460B58" w:rsidRPr="004848A4" w:rsidRDefault="00460B58" w:rsidP="00460B58">
      <w:pPr>
        <w:rPr>
          <w:rFonts w:asciiTheme="minorEastAsia" w:hAnsiTheme="minorEastAsia"/>
        </w:rPr>
      </w:pPr>
      <w:r w:rsidRPr="004848A4">
        <w:rPr>
          <w:rFonts w:asciiTheme="minorEastAsia" w:hAnsiTheme="minorEastAsia" w:hint="eastAsia"/>
        </w:rPr>
        <w:t xml:space="preserve">A.①②③    </w:t>
      </w:r>
      <w:r w:rsidRPr="004848A4">
        <w:rPr>
          <w:rFonts w:asciiTheme="minorEastAsia" w:hAnsiTheme="minorEastAsia"/>
        </w:rPr>
        <w:t xml:space="preserve">    </w:t>
      </w:r>
      <w:r w:rsidRPr="004848A4">
        <w:rPr>
          <w:rFonts w:asciiTheme="minorEastAsia" w:hAnsiTheme="minorEastAsia" w:hint="eastAsia"/>
        </w:rPr>
        <w:t xml:space="preserve"> </w:t>
      </w:r>
      <w:r>
        <w:rPr>
          <w:rFonts w:asciiTheme="minorEastAsia" w:hAnsiTheme="minorEastAsia"/>
        </w:rPr>
        <w:tab/>
      </w:r>
      <w:r>
        <w:rPr>
          <w:rFonts w:asciiTheme="minorEastAsia" w:hAnsiTheme="minorEastAsia"/>
        </w:rPr>
        <w:tab/>
      </w:r>
      <w:r w:rsidRPr="004848A4">
        <w:rPr>
          <w:rFonts w:asciiTheme="minorEastAsia" w:hAnsiTheme="minorEastAsia" w:hint="eastAsia"/>
        </w:rPr>
        <w:t xml:space="preserve">B.①②④    </w:t>
      </w:r>
      <w:r w:rsidRPr="004848A4">
        <w:rPr>
          <w:rFonts w:asciiTheme="minorEastAsia" w:hAnsiTheme="minorEastAsia"/>
        </w:rPr>
        <w:t xml:space="preserve">    </w:t>
      </w:r>
      <w:r w:rsidRPr="004848A4">
        <w:rPr>
          <w:rFonts w:asciiTheme="minorEastAsia" w:hAnsiTheme="minorEastAsia" w:hint="eastAsia"/>
        </w:rPr>
        <w:t xml:space="preserve"> </w:t>
      </w:r>
      <w:r>
        <w:rPr>
          <w:rFonts w:asciiTheme="minorEastAsia" w:hAnsiTheme="minorEastAsia"/>
        </w:rPr>
        <w:tab/>
      </w:r>
      <w:r>
        <w:rPr>
          <w:rFonts w:asciiTheme="minorEastAsia" w:hAnsiTheme="minorEastAsia"/>
        </w:rPr>
        <w:tab/>
      </w:r>
      <w:r w:rsidRPr="004848A4">
        <w:rPr>
          <w:rFonts w:asciiTheme="minorEastAsia" w:hAnsiTheme="minorEastAsia" w:hint="eastAsia"/>
        </w:rPr>
        <w:t xml:space="preserve">C.①③④        </w:t>
      </w:r>
      <w:r>
        <w:rPr>
          <w:rFonts w:asciiTheme="minorEastAsia" w:hAnsiTheme="minorEastAsia"/>
        </w:rPr>
        <w:tab/>
      </w:r>
      <w:r>
        <w:rPr>
          <w:rFonts w:asciiTheme="minorEastAsia" w:hAnsiTheme="minorEastAsia"/>
        </w:rPr>
        <w:tab/>
      </w:r>
      <w:r w:rsidRPr="004848A4">
        <w:rPr>
          <w:rFonts w:asciiTheme="minorEastAsia" w:hAnsiTheme="minorEastAsia" w:hint="eastAsia"/>
        </w:rPr>
        <w:t>D.②③④</w:t>
      </w:r>
    </w:p>
    <w:p w14:paraId="07850802" w14:textId="77777777" w:rsidR="00460B58" w:rsidRDefault="00460B58" w:rsidP="00460B58">
      <w:pPr>
        <w:rPr>
          <w:rFonts w:asciiTheme="minorEastAsia" w:hAnsiTheme="minorEastAsia"/>
          <w:szCs w:val="21"/>
        </w:rPr>
      </w:pPr>
    </w:p>
    <w:p w14:paraId="1590DCAB" w14:textId="77777777" w:rsidR="00460B58" w:rsidRDefault="00460B58" w:rsidP="00460B58">
      <w:pPr>
        <w:rPr>
          <w:rFonts w:asciiTheme="minorEastAsia" w:hAnsiTheme="minorEastAsia"/>
          <w:szCs w:val="21"/>
        </w:rPr>
      </w:pPr>
    </w:p>
    <w:p w14:paraId="716E387A" w14:textId="77777777" w:rsidR="00460B58" w:rsidRDefault="00460B58" w:rsidP="00460B58">
      <w:pPr>
        <w:rPr>
          <w:rFonts w:asciiTheme="minorEastAsia" w:hAnsiTheme="minorEastAsia"/>
          <w:szCs w:val="21"/>
        </w:rPr>
      </w:pPr>
    </w:p>
    <w:p w14:paraId="2C798E8B" w14:textId="77777777" w:rsidR="00460B58" w:rsidRPr="00460B58" w:rsidRDefault="00460B58" w:rsidP="00460B58">
      <w:pPr>
        <w:rPr>
          <w:rFonts w:ascii="宋体" w:eastAsia="宋体" w:hAnsi="宋体" w:cs="Times New Roman"/>
          <w:szCs w:val="21"/>
        </w:rPr>
      </w:pPr>
      <w:r>
        <w:rPr>
          <w:rFonts w:ascii="宋体" w:eastAsia="宋体" w:hAnsi="宋体" w:cs="Times New Roman"/>
          <w:szCs w:val="21"/>
        </w:rPr>
        <w:t>5</w:t>
      </w:r>
      <w:r w:rsidRPr="00460B58">
        <w:rPr>
          <w:rFonts w:ascii="宋体" w:eastAsia="宋体" w:hAnsi="宋体" w:cs="Times New Roman" w:hint="eastAsia"/>
          <w:szCs w:val="21"/>
        </w:rPr>
        <w:t>.（2019浙江）某市创新干部管理机制，一方面对不作为、乱作为的公职人员严肃问责，另一方面为因受诬告被问责的公职人员及时正名。这样做有利于公职人员（    ）</w:t>
      </w:r>
    </w:p>
    <w:p w14:paraId="4E5E2577" w14:textId="77777777" w:rsidR="00460B58" w:rsidRPr="00460B58" w:rsidRDefault="00460B58" w:rsidP="00460B58">
      <w:pPr>
        <w:rPr>
          <w:rFonts w:ascii="宋体" w:eastAsia="宋体" w:hAnsi="宋体" w:cs="Times New Roman"/>
          <w:szCs w:val="21"/>
        </w:rPr>
      </w:pPr>
      <w:r w:rsidRPr="00460B58">
        <w:rPr>
          <w:rFonts w:ascii="宋体" w:eastAsia="宋体" w:hAnsi="宋体" w:cs="Times New Roman" w:hint="eastAsia"/>
          <w:szCs w:val="21"/>
        </w:rPr>
        <w:t xml:space="preserve">①勇于负责，敢于担当         </w:t>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hint="eastAsia"/>
          <w:szCs w:val="21"/>
        </w:rPr>
        <w:t>②明确责任，审慎用权</w:t>
      </w:r>
    </w:p>
    <w:p w14:paraId="0CD01E33" w14:textId="77777777" w:rsidR="00460B58" w:rsidRPr="00460B58" w:rsidRDefault="00460B58" w:rsidP="00460B58">
      <w:pPr>
        <w:rPr>
          <w:rFonts w:ascii="宋体" w:eastAsia="宋体" w:hAnsi="宋体" w:cs="Times New Roman"/>
          <w:szCs w:val="21"/>
        </w:rPr>
      </w:pPr>
      <w:r w:rsidRPr="00460B58">
        <w:rPr>
          <w:rFonts w:ascii="宋体" w:eastAsia="宋体" w:hAnsi="宋体" w:cs="Times New Roman" w:hint="eastAsia"/>
          <w:szCs w:val="21"/>
        </w:rPr>
        <w:t xml:space="preserve">③依法执政，科学决策        </w:t>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hint="eastAsia"/>
          <w:szCs w:val="21"/>
        </w:rPr>
        <w:t>④扩大权力，提高效率</w:t>
      </w:r>
    </w:p>
    <w:p w14:paraId="27234772" w14:textId="77777777" w:rsidR="00460B58" w:rsidRPr="00460B58" w:rsidRDefault="00460B58" w:rsidP="00460B58">
      <w:pPr>
        <w:rPr>
          <w:rFonts w:ascii="宋体" w:eastAsia="宋体" w:hAnsi="宋体" w:cs="Times New Roman"/>
          <w:szCs w:val="21"/>
        </w:rPr>
      </w:pPr>
      <w:r w:rsidRPr="00460B58">
        <w:rPr>
          <w:rFonts w:ascii="宋体" w:eastAsia="宋体" w:hAnsi="宋体" w:cs="Times New Roman" w:hint="eastAsia"/>
          <w:szCs w:val="21"/>
        </w:rPr>
        <w:t xml:space="preserve">A.①②          </w:t>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hint="eastAsia"/>
          <w:szCs w:val="21"/>
        </w:rPr>
        <w:t xml:space="preserve">B.①③          </w:t>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hint="eastAsia"/>
          <w:szCs w:val="21"/>
        </w:rPr>
        <w:t xml:space="preserve">C.②④           </w:t>
      </w:r>
      <w:r w:rsidRPr="00460B58">
        <w:rPr>
          <w:rFonts w:ascii="宋体" w:eastAsia="宋体" w:hAnsi="宋体" w:cs="Times New Roman"/>
          <w:szCs w:val="21"/>
        </w:rPr>
        <w:tab/>
      </w:r>
      <w:r w:rsidRPr="00460B58">
        <w:rPr>
          <w:rFonts w:ascii="宋体" w:eastAsia="宋体" w:hAnsi="宋体" w:cs="Times New Roman"/>
          <w:szCs w:val="21"/>
        </w:rPr>
        <w:tab/>
      </w:r>
      <w:r w:rsidRPr="00460B58">
        <w:rPr>
          <w:rFonts w:ascii="宋体" w:eastAsia="宋体" w:hAnsi="宋体" w:cs="Times New Roman" w:hint="eastAsia"/>
          <w:szCs w:val="21"/>
        </w:rPr>
        <w:t>D.③④</w:t>
      </w:r>
    </w:p>
    <w:p w14:paraId="0F78ADBE" w14:textId="77777777" w:rsidR="00460B58" w:rsidRPr="00460B58" w:rsidRDefault="00460B58" w:rsidP="00460B58">
      <w:pPr>
        <w:rPr>
          <w:rFonts w:asciiTheme="minorEastAsia" w:hAnsiTheme="minorEastAsia"/>
        </w:rPr>
      </w:pPr>
      <w:r>
        <w:rPr>
          <w:rFonts w:asciiTheme="minorEastAsia" w:hAnsiTheme="minorEastAsia"/>
          <w:szCs w:val="21"/>
        </w:rPr>
        <w:t>6</w:t>
      </w:r>
      <w:r w:rsidRPr="00460B58">
        <w:rPr>
          <w:rFonts w:asciiTheme="minorEastAsia" w:hAnsiTheme="minorEastAsia"/>
          <w:szCs w:val="21"/>
        </w:rPr>
        <w:t>.</w:t>
      </w:r>
      <w:r w:rsidRPr="009119EE">
        <w:rPr>
          <w:rFonts w:ascii="宋体" w:eastAsia="宋体" w:hAnsi="宋体" w:cs="Times New Roman"/>
          <w:szCs w:val="21"/>
        </w:rPr>
        <w:t>（</w:t>
      </w:r>
      <w:r w:rsidRPr="009119EE">
        <w:rPr>
          <w:rFonts w:ascii="宋体" w:eastAsia="宋体" w:hAnsi="宋体" w:cs="Times New Roman" w:hint="eastAsia"/>
          <w:szCs w:val="21"/>
        </w:rPr>
        <w:t>2017课标</w:t>
      </w:r>
      <w:r w:rsidRPr="009119EE">
        <w:rPr>
          <w:rFonts w:ascii="宋体" w:eastAsia="宋体" w:hAnsi="宋体" w:cs="Times New Roman"/>
          <w:szCs w:val="21"/>
        </w:rPr>
        <w:t>III）2</w:t>
      </w:r>
      <w:r w:rsidRPr="00460B58">
        <w:rPr>
          <w:rFonts w:asciiTheme="minorEastAsia" w:hAnsiTheme="minorEastAsia"/>
        </w:rPr>
        <w:t>017年1月，根据中共中央关于国家监察体制改革试点方案和全国人大常委会的决定，北京市、山西省、浙江省的人民代表大会分别产生监察委员会。新的监察委员会与党的纪律检查委员会合署办公，整合政府、检察等部门的监察力量，将人大、政府、法院、检察院及其他公共部门纳入监察范围。这一改革旨在（  ）</w:t>
      </w:r>
    </w:p>
    <w:p w14:paraId="23AE16E2" w14:textId="77777777" w:rsidR="00460B58" w:rsidRPr="008F5B61" w:rsidRDefault="00460B58" w:rsidP="00460B58">
      <w:r w:rsidRPr="008F5B61">
        <w:rPr>
          <w:rFonts w:hint="eastAsia"/>
        </w:rPr>
        <w:t>①</w:t>
      </w:r>
      <w:r w:rsidRPr="008F5B61">
        <w:t>实现对国家公职人员的监察全覆盖</w:t>
      </w:r>
      <w:r w:rsidRPr="008F5B61">
        <w:t>     </w:t>
      </w:r>
      <w:r>
        <w:tab/>
      </w:r>
      <w:r>
        <w:tab/>
      </w:r>
      <w:r>
        <w:tab/>
      </w:r>
      <w:r>
        <w:tab/>
      </w:r>
      <w:r w:rsidRPr="008F5B61">
        <w:rPr>
          <w:rFonts w:hint="eastAsia"/>
        </w:rPr>
        <w:t>②</w:t>
      </w:r>
      <w:r w:rsidRPr="008F5B61">
        <w:t>清除公共部门滋生腐败的社会土壤</w:t>
      </w:r>
    </w:p>
    <w:p w14:paraId="68B0B32B" w14:textId="77777777" w:rsidR="00460B58" w:rsidRPr="008F5B61" w:rsidRDefault="00460B58" w:rsidP="00460B58">
      <w:r w:rsidRPr="008F5B61">
        <w:rPr>
          <w:rFonts w:hint="eastAsia"/>
        </w:rPr>
        <w:t>③</w:t>
      </w:r>
      <w:r w:rsidRPr="008F5B61">
        <w:t>建立集中统一、权威高效的监察体系</w:t>
      </w:r>
      <w:r w:rsidRPr="008F5B61">
        <w:t> </w:t>
      </w:r>
      <w:r w:rsidRPr="008F5B61">
        <w:rPr>
          <w:rFonts w:hint="eastAsia"/>
        </w:rPr>
        <w:t xml:space="preserve"> </w:t>
      </w:r>
      <w:r w:rsidRPr="008F5B61">
        <w:t xml:space="preserve">  </w:t>
      </w:r>
      <w:r>
        <w:tab/>
      </w:r>
      <w:r>
        <w:tab/>
      </w:r>
      <w:r>
        <w:tab/>
      </w:r>
      <w:r w:rsidRPr="008F5B61">
        <w:rPr>
          <w:rFonts w:hint="eastAsia"/>
        </w:rPr>
        <w:t>④</w:t>
      </w:r>
      <w:r w:rsidRPr="008F5B61">
        <w:t>搭建群众直接监督公共权力的新平台</w:t>
      </w:r>
    </w:p>
    <w:p w14:paraId="5DD65502" w14:textId="77777777" w:rsidR="00460B58" w:rsidRPr="00460B58" w:rsidRDefault="00460B58" w:rsidP="00460B58">
      <w:pPr>
        <w:rPr>
          <w:rFonts w:asciiTheme="minorEastAsia" w:hAnsiTheme="minorEastAsia"/>
        </w:rPr>
      </w:pPr>
      <w:r w:rsidRPr="00460B58">
        <w:rPr>
          <w:rFonts w:asciiTheme="minorEastAsia" w:hAnsiTheme="minorEastAsia"/>
        </w:rPr>
        <w:t>A.</w:t>
      </w:r>
      <w:r w:rsidRPr="00460B58">
        <w:rPr>
          <w:rFonts w:asciiTheme="minorEastAsia" w:hAnsiTheme="minorEastAsia" w:hint="eastAsia"/>
        </w:rPr>
        <w:t>①②</w:t>
      </w:r>
      <w:r w:rsidRPr="00460B58">
        <w:rPr>
          <w:rFonts w:asciiTheme="minorEastAsia" w:hAnsiTheme="minorEastAsia"/>
        </w:rPr>
        <w:t xml:space="preserve">      </w:t>
      </w:r>
      <w:r w:rsidRPr="00460B58">
        <w:rPr>
          <w:rFonts w:asciiTheme="minorEastAsia" w:hAnsiTheme="minorEastAsia"/>
        </w:rPr>
        <w:tab/>
      </w:r>
      <w:r w:rsidRPr="00460B58">
        <w:rPr>
          <w:rFonts w:asciiTheme="minorEastAsia" w:hAnsiTheme="minorEastAsia"/>
        </w:rPr>
        <w:tab/>
        <w:t>B.</w:t>
      </w:r>
      <w:r w:rsidRPr="00460B58">
        <w:rPr>
          <w:rFonts w:asciiTheme="minorEastAsia" w:hAnsiTheme="minorEastAsia" w:hint="eastAsia"/>
        </w:rPr>
        <w:t>①③</w:t>
      </w:r>
      <w:r w:rsidRPr="00460B58">
        <w:rPr>
          <w:rFonts w:asciiTheme="minorEastAsia" w:hAnsiTheme="minorEastAsia"/>
        </w:rPr>
        <w:t>     </w:t>
      </w:r>
      <w:r w:rsidRPr="00460B58">
        <w:rPr>
          <w:rFonts w:asciiTheme="minorEastAsia" w:hAnsiTheme="minorEastAsia"/>
        </w:rPr>
        <w:tab/>
      </w:r>
      <w:r w:rsidRPr="00460B58">
        <w:rPr>
          <w:rFonts w:asciiTheme="minorEastAsia" w:hAnsiTheme="minorEastAsia"/>
        </w:rPr>
        <w:tab/>
        <w:t>C.</w:t>
      </w:r>
      <w:r w:rsidRPr="00460B58">
        <w:rPr>
          <w:rFonts w:asciiTheme="minorEastAsia" w:hAnsiTheme="minorEastAsia" w:hint="eastAsia"/>
        </w:rPr>
        <w:t>②④</w:t>
      </w:r>
      <w:r w:rsidRPr="00460B58">
        <w:rPr>
          <w:rFonts w:asciiTheme="minorEastAsia" w:hAnsiTheme="minorEastAsia"/>
        </w:rPr>
        <w:t>     </w:t>
      </w:r>
      <w:r w:rsidRPr="00460B58">
        <w:rPr>
          <w:rFonts w:asciiTheme="minorEastAsia" w:hAnsiTheme="minorEastAsia"/>
        </w:rPr>
        <w:tab/>
      </w:r>
      <w:r w:rsidRPr="00460B58">
        <w:rPr>
          <w:rFonts w:asciiTheme="minorEastAsia" w:hAnsiTheme="minorEastAsia"/>
        </w:rPr>
        <w:tab/>
        <w:t>D.</w:t>
      </w:r>
      <w:r w:rsidRPr="00460B58">
        <w:rPr>
          <w:rFonts w:asciiTheme="minorEastAsia" w:hAnsiTheme="minorEastAsia" w:hint="eastAsia"/>
        </w:rPr>
        <w:t>③</w:t>
      </w:r>
      <w:r w:rsidRPr="00460B58">
        <w:rPr>
          <w:rFonts w:asciiTheme="minorEastAsia" w:hAnsiTheme="minorEastAsia"/>
        </w:rPr>
        <w:t>④</w:t>
      </w:r>
    </w:p>
    <w:p w14:paraId="02880625" w14:textId="77777777" w:rsidR="00460B58" w:rsidRPr="00460B58" w:rsidRDefault="00460B58" w:rsidP="00460B58">
      <w:pPr>
        <w:rPr>
          <w:rFonts w:asciiTheme="minorEastAsia" w:eastAsia="宋体" w:hAnsiTheme="minorEastAsia" w:cs="Times New Roman"/>
          <w:szCs w:val="24"/>
        </w:rPr>
      </w:pPr>
      <w:r>
        <w:rPr>
          <w:rFonts w:asciiTheme="minorEastAsia" w:eastAsia="宋体" w:hAnsiTheme="minorEastAsia" w:cs="Times New Roman"/>
          <w:szCs w:val="24"/>
        </w:rPr>
        <w:t>7</w:t>
      </w:r>
      <w:r w:rsidRPr="00460B58">
        <w:rPr>
          <w:rFonts w:asciiTheme="minorEastAsia" w:eastAsia="宋体" w:hAnsiTheme="minorEastAsia" w:cs="Times New Roman" w:hint="eastAsia"/>
          <w:szCs w:val="24"/>
        </w:rPr>
        <w:t>.(2018江苏)某市政府坚持政务公开，集中发布12幅惠民便民地图，覆盖教育、医疗卫生、空气质量监测等重点民生领域，实现1630所公办中小学、2042个医疗卫生机构、672家养老机构、3924个蔬菜零售网点等民生服务信息一站查询。材料表明（    ）</w:t>
      </w:r>
    </w:p>
    <w:p w14:paraId="376079CE" w14:textId="77777777" w:rsidR="00460B58" w:rsidRPr="00460B58" w:rsidRDefault="00460B58" w:rsidP="00460B58">
      <w:pPr>
        <w:rPr>
          <w:rFonts w:asciiTheme="minorEastAsia" w:eastAsia="宋体" w:hAnsiTheme="minorEastAsia" w:cs="Times New Roman"/>
          <w:szCs w:val="24"/>
        </w:rPr>
      </w:pPr>
      <w:r w:rsidRPr="00460B58">
        <w:rPr>
          <w:rFonts w:asciiTheme="minorEastAsia" w:eastAsia="宋体" w:hAnsiTheme="minorEastAsia" w:cs="Times New Roman" w:hint="eastAsia"/>
          <w:szCs w:val="24"/>
        </w:rPr>
        <w:t>①服务公开是政务公开的重要方面</w:t>
      </w:r>
      <w:r w:rsidRPr="00460B58">
        <w:rPr>
          <w:rFonts w:asciiTheme="minorEastAsia" w:eastAsia="宋体" w:hAnsiTheme="minorEastAsia" w:cs="Times New Roman" w:hint="eastAsia"/>
          <w:szCs w:val="24"/>
        </w:rPr>
        <w:t> </w:t>
      </w:r>
      <w:r w:rsidRPr="00460B58">
        <w:rPr>
          <w:rFonts w:asciiTheme="minorEastAsia" w:eastAsia="宋体" w:hAnsiTheme="minorEastAsia" w:cs="Times New Roman" w:hint="eastAsia"/>
          <w:szCs w:val="24"/>
        </w:rPr>
        <w:tab/>
      </w:r>
      <w:r w:rsidRPr="00460B58">
        <w:rPr>
          <w:rFonts w:asciiTheme="minorEastAsia" w:eastAsia="宋体" w:hAnsiTheme="minorEastAsia" w:cs="Times New Roman" w:hint="eastAsia"/>
          <w:szCs w:val="24"/>
        </w:rPr>
        <w:tab/>
      </w:r>
      <w:r w:rsidRPr="00460B58">
        <w:rPr>
          <w:rFonts w:asciiTheme="minorEastAsia" w:eastAsia="宋体" w:hAnsiTheme="minorEastAsia" w:cs="Times New Roman" w:hint="eastAsia"/>
          <w:szCs w:val="24"/>
        </w:rPr>
        <w:tab/>
      </w:r>
      <w:r w:rsidRPr="00460B58">
        <w:rPr>
          <w:rFonts w:asciiTheme="minorEastAsia" w:eastAsia="宋体" w:hAnsiTheme="minorEastAsia" w:cs="Times New Roman" w:hint="eastAsia"/>
          <w:szCs w:val="24"/>
        </w:rPr>
        <w:tab/>
      </w:r>
      <w:r w:rsidRPr="00460B58">
        <w:rPr>
          <w:rFonts w:asciiTheme="minorEastAsia" w:eastAsia="宋体" w:hAnsiTheme="minorEastAsia" w:cs="宋体" w:hint="eastAsia"/>
          <w:szCs w:val="24"/>
        </w:rPr>
        <w:t>②为人民服务是我国政府的宗旨</w:t>
      </w:r>
      <w:r w:rsidRPr="00460B58">
        <w:rPr>
          <w:rFonts w:asciiTheme="minorEastAsia" w:eastAsia="宋体" w:hAnsiTheme="minorEastAsia" w:cs="Times New Roman" w:hint="eastAsia"/>
          <w:szCs w:val="24"/>
        </w:rPr>
        <w:t> </w:t>
      </w:r>
    </w:p>
    <w:p w14:paraId="0B2DAECE" w14:textId="77777777" w:rsidR="00460B58" w:rsidRPr="00460B58" w:rsidRDefault="00460B58" w:rsidP="00460B58">
      <w:pPr>
        <w:rPr>
          <w:rFonts w:asciiTheme="minorEastAsia" w:eastAsia="宋体" w:hAnsiTheme="minorEastAsia" w:cs="Times New Roman"/>
          <w:szCs w:val="24"/>
        </w:rPr>
      </w:pPr>
      <w:r w:rsidRPr="00460B58">
        <w:rPr>
          <w:rFonts w:asciiTheme="minorEastAsia" w:eastAsia="宋体" w:hAnsiTheme="minorEastAsia" w:cs="Times New Roman" w:hint="eastAsia"/>
          <w:szCs w:val="24"/>
        </w:rPr>
        <w:t>③加强舆论监督是政务公开的核心</w:t>
      </w:r>
      <w:r w:rsidRPr="00460B58">
        <w:rPr>
          <w:rFonts w:asciiTheme="minorEastAsia" w:eastAsia="宋体" w:hAnsiTheme="minorEastAsia" w:cs="Times New Roman" w:hint="eastAsia"/>
          <w:szCs w:val="24"/>
        </w:rPr>
        <w:t> </w:t>
      </w:r>
      <w:r w:rsidRPr="00460B58">
        <w:rPr>
          <w:rFonts w:asciiTheme="minorEastAsia" w:eastAsia="宋体" w:hAnsiTheme="minorEastAsia" w:cs="Times New Roman" w:hint="eastAsia"/>
          <w:szCs w:val="24"/>
        </w:rPr>
        <w:tab/>
      </w:r>
      <w:r w:rsidRPr="00460B58">
        <w:rPr>
          <w:rFonts w:asciiTheme="minorEastAsia" w:eastAsia="宋体" w:hAnsiTheme="minorEastAsia" w:cs="Times New Roman" w:hint="eastAsia"/>
          <w:szCs w:val="24"/>
        </w:rPr>
        <w:tab/>
      </w:r>
      <w:r w:rsidRPr="00460B58">
        <w:rPr>
          <w:rFonts w:asciiTheme="minorEastAsia" w:eastAsia="宋体" w:hAnsiTheme="minorEastAsia" w:cs="Times New Roman" w:hint="eastAsia"/>
          <w:szCs w:val="24"/>
        </w:rPr>
        <w:tab/>
      </w:r>
      <w:r w:rsidRPr="00460B58">
        <w:rPr>
          <w:rFonts w:asciiTheme="minorEastAsia" w:eastAsia="宋体" w:hAnsiTheme="minorEastAsia" w:cs="Times New Roman" w:hint="eastAsia"/>
          <w:szCs w:val="24"/>
        </w:rPr>
        <w:tab/>
      </w:r>
      <w:r w:rsidRPr="00460B58">
        <w:rPr>
          <w:rFonts w:asciiTheme="minorEastAsia" w:eastAsia="宋体" w:hAnsiTheme="minorEastAsia" w:cs="宋体" w:hint="eastAsia"/>
          <w:szCs w:val="24"/>
        </w:rPr>
        <w:t>④严格依法行政是政府的基本原则</w:t>
      </w:r>
      <w:r w:rsidRPr="00460B58">
        <w:rPr>
          <w:rFonts w:asciiTheme="minorEastAsia" w:eastAsia="宋体" w:hAnsiTheme="minorEastAsia" w:cs="Times New Roman" w:hint="eastAsia"/>
          <w:szCs w:val="24"/>
        </w:rPr>
        <w:t> </w:t>
      </w:r>
    </w:p>
    <w:p w14:paraId="7297CC94" w14:textId="37019F06" w:rsidR="00460B58" w:rsidRPr="00460B58" w:rsidRDefault="00972831" w:rsidP="00460B58">
      <w:pPr>
        <w:rPr>
          <w:rFonts w:asciiTheme="minorEastAsia" w:eastAsia="宋体" w:hAnsiTheme="minorEastAsia" w:cs="Times New Roman"/>
          <w:szCs w:val="24"/>
        </w:rPr>
      </w:pPr>
      <w:r>
        <w:rPr>
          <w:noProof/>
        </w:rPr>
        <mc:AlternateContent>
          <mc:Choice Requires="wps">
            <w:drawing>
              <wp:anchor distT="45720" distB="45720" distL="114300" distR="114300" simplePos="0" relativeHeight="251661312" behindDoc="0" locked="0" layoutInCell="1" allowOverlap="1" wp14:anchorId="64CA6FCD" wp14:editId="262D6828">
                <wp:simplePos x="0" y="0"/>
                <wp:positionH relativeFrom="column">
                  <wp:posOffset>-83820</wp:posOffset>
                </wp:positionH>
                <wp:positionV relativeFrom="paragraph">
                  <wp:posOffset>283845</wp:posOffset>
                </wp:positionV>
                <wp:extent cx="6286500" cy="657225"/>
                <wp:effectExtent l="0" t="0" r="0" b="9525"/>
                <wp:wrapSquare wrapText="bothSides"/>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57225"/>
                        </a:xfrm>
                        <a:prstGeom prst="rect">
                          <a:avLst/>
                        </a:prstGeom>
                        <a:solidFill>
                          <a:srgbClr val="FFFFFF"/>
                        </a:solidFill>
                        <a:ln w="9525">
                          <a:solidFill>
                            <a:srgbClr val="000000"/>
                          </a:solidFill>
                          <a:miter lim="800000"/>
                        </a:ln>
                        <a:effectLst/>
                      </wps:spPr>
                      <wps:txbx>
                        <w:txbxContent>
                          <w:p w14:paraId="2ABA136B" w14:textId="77777777" w:rsidR="00A01276" w:rsidRPr="00134775" w:rsidRDefault="00A01276" w:rsidP="00A01276">
                            <w:pPr>
                              <w:ind w:firstLineChars="200" w:firstLine="420"/>
                              <w:rPr>
                                <w:rFonts w:ascii="楷体" w:eastAsia="楷体" w:hAnsi="楷体"/>
                              </w:rPr>
                            </w:pPr>
                            <w:r>
                              <w:rPr>
                                <w:rFonts w:ascii="楷体" w:eastAsia="楷体" w:hAnsi="楷体" w:hint="eastAsia"/>
                              </w:rPr>
                              <w:t>“</w:t>
                            </w:r>
                            <w:r w:rsidRPr="00134775">
                              <w:rPr>
                                <w:rFonts w:ascii="楷体" w:eastAsia="楷体" w:hAnsi="楷体"/>
                              </w:rPr>
                              <w:t>邻避效应</w:t>
                            </w:r>
                            <w:r>
                              <w:rPr>
                                <w:rFonts w:ascii="楷体" w:eastAsia="楷体" w:hAnsi="楷体" w:hint="eastAsia"/>
                              </w:rPr>
                              <w:t>”</w:t>
                            </w:r>
                            <w:r w:rsidRPr="00134775">
                              <w:rPr>
                                <w:rFonts w:ascii="楷体" w:eastAsia="楷体" w:hAnsi="楷体" w:hint="eastAsia"/>
                              </w:rPr>
                              <w:t>指当地居民因担心建设项目（如垃圾场、核电厂等设施）对身体健康、环境质量等带来诸多负面影响，从而激发人们的嫌恶情结，以至于采取强烈的集体反对甚至抗争行为。</w:t>
                            </w:r>
                          </w:p>
                          <w:p w14:paraId="3F87AB4A" w14:textId="77777777" w:rsidR="00A01276" w:rsidRPr="00134775" w:rsidRDefault="00A01276" w:rsidP="00A01276">
                            <w:pPr>
                              <w:ind w:firstLineChars="200" w:firstLine="420"/>
                              <w:rPr>
                                <w:rFonts w:ascii="楷体" w:eastAsia="楷体" w:hAnsi="楷体"/>
                              </w:rPr>
                            </w:pPr>
                            <w:r>
                              <w:rPr>
                                <w:rFonts w:ascii="楷体" w:eastAsia="楷体" w:hAnsi="楷体" w:hint="eastAsia"/>
                              </w:rPr>
                              <w:t>“</w:t>
                            </w:r>
                            <w:r w:rsidRPr="00134775">
                              <w:rPr>
                                <w:rFonts w:ascii="楷体" w:eastAsia="楷体" w:hAnsi="楷体" w:hint="eastAsia"/>
                              </w:rPr>
                              <w:t>迎臂效应</w:t>
                            </w:r>
                            <w:r>
                              <w:rPr>
                                <w:rFonts w:ascii="楷体" w:eastAsia="楷体" w:hAnsi="楷体" w:hint="eastAsia"/>
                              </w:rPr>
                              <w:t>”</w:t>
                            </w:r>
                            <w:r w:rsidRPr="00134775">
                              <w:rPr>
                                <w:rFonts w:ascii="楷体" w:eastAsia="楷体" w:hAnsi="楷体" w:hint="eastAsia"/>
                              </w:rPr>
                              <w:t>指人们不排斥甚至欢迎相关项目的落地，认为其能给社区发展带来好处。</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4CA6FCD" id="_x0000_t202" coordsize="21600,21600" o:spt="202" path="m,l,21600r21600,l21600,xe">
                <v:stroke joinstyle="miter"/>
                <v:path gradientshapeok="t" o:connecttype="rect"/>
              </v:shapetype>
              <v:shape id="文本框 21" o:spid="_x0000_s1026" type="#_x0000_t202" style="position:absolute;left:0;text-align:left;margin-left:-6.6pt;margin-top:22.35pt;width:49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">
                <v:textbox>
                  <w:txbxContent>
                    <w:p w14:paraId="2ABA136B" w14:textId="77777777" w:rsidR="00A01276" w:rsidRPr="00134775" w:rsidRDefault="00A01276" w:rsidP="00A01276">
                      <w:pPr>
                        <w:ind w:firstLineChars="200" w:firstLine="420"/>
                        <w:rPr>
                          <w:rFonts w:ascii="楷体" w:eastAsia="楷体" w:hAnsi="楷体"/>
                        </w:rPr>
                      </w:pPr>
                      <w:r>
                        <w:rPr>
                          <w:rFonts w:ascii="楷体" w:eastAsia="楷体" w:hAnsi="楷体" w:hint="eastAsia"/>
                        </w:rPr>
                        <w:t>“</w:t>
                      </w:r>
                      <w:r w:rsidRPr="00134775">
                        <w:rPr>
                          <w:rFonts w:ascii="楷体" w:eastAsia="楷体" w:hAnsi="楷体"/>
                        </w:rPr>
                        <w:t>邻避效应</w:t>
                      </w:r>
                      <w:r>
                        <w:rPr>
                          <w:rFonts w:ascii="楷体" w:eastAsia="楷体" w:hAnsi="楷体" w:hint="eastAsia"/>
                        </w:rPr>
                        <w:t>”</w:t>
                      </w:r>
                      <w:r w:rsidRPr="00134775">
                        <w:rPr>
                          <w:rFonts w:ascii="楷体" w:eastAsia="楷体" w:hAnsi="楷体" w:hint="eastAsia"/>
                        </w:rPr>
                        <w:t>指当地居民因担心建设项目（如垃圾场、核电厂等设施）对身体健康、环境质量等带来诸多负面影响，从而激发人们的嫌恶情结，以至于采取强烈的集体反对甚至抗争行为。</w:t>
                      </w:r>
                    </w:p>
                    <w:p w14:paraId="3F87AB4A" w14:textId="77777777" w:rsidR="00A01276" w:rsidRPr="00134775" w:rsidRDefault="00A01276" w:rsidP="00A01276">
                      <w:pPr>
                        <w:ind w:firstLineChars="200" w:firstLine="420"/>
                        <w:rPr>
                          <w:rFonts w:ascii="楷体" w:eastAsia="楷体" w:hAnsi="楷体"/>
                        </w:rPr>
                      </w:pPr>
                      <w:r>
                        <w:rPr>
                          <w:rFonts w:ascii="楷体" w:eastAsia="楷体" w:hAnsi="楷体" w:hint="eastAsia"/>
                        </w:rPr>
                        <w:t>“</w:t>
                      </w:r>
                      <w:r w:rsidRPr="00134775">
                        <w:rPr>
                          <w:rFonts w:ascii="楷体" w:eastAsia="楷体" w:hAnsi="楷体" w:hint="eastAsia"/>
                        </w:rPr>
                        <w:t>迎臂效应</w:t>
                      </w:r>
                      <w:r>
                        <w:rPr>
                          <w:rFonts w:ascii="楷体" w:eastAsia="楷体" w:hAnsi="楷体" w:hint="eastAsia"/>
                        </w:rPr>
                        <w:t>”</w:t>
                      </w:r>
                      <w:r w:rsidRPr="00134775">
                        <w:rPr>
                          <w:rFonts w:ascii="楷体" w:eastAsia="楷体" w:hAnsi="楷体" w:hint="eastAsia"/>
                        </w:rPr>
                        <w:t>指人们不排斥甚至欢迎相关项目的落地，认为其能给社区发展带来好处。</w:t>
                      </w:r>
                    </w:p>
                  </w:txbxContent>
                </v:textbox>
                <w10:wrap type="square"/>
              </v:shape>
            </w:pict>
          </mc:Fallback>
        </mc:AlternateContent>
      </w:r>
      <w:r w:rsidR="00460B58" w:rsidRPr="00460B58">
        <w:rPr>
          <w:rFonts w:asciiTheme="minorEastAsia" w:eastAsia="宋体" w:hAnsiTheme="minorEastAsia" w:cs="Times New Roman" w:hint="eastAsia"/>
          <w:szCs w:val="24"/>
        </w:rPr>
        <w:t xml:space="preserve">A.①②     </w:t>
      </w:r>
      <w:r w:rsidR="00460B58" w:rsidRPr="00460B58">
        <w:rPr>
          <w:rFonts w:asciiTheme="minorEastAsia" w:eastAsia="宋体" w:hAnsiTheme="minorEastAsia" w:cs="Times New Roman" w:hint="eastAsia"/>
          <w:szCs w:val="24"/>
        </w:rPr>
        <w:t> </w:t>
      </w:r>
      <w:r w:rsidR="00460B58" w:rsidRPr="00460B58">
        <w:rPr>
          <w:rFonts w:asciiTheme="minorEastAsia" w:eastAsia="宋体" w:hAnsiTheme="minorEastAsia" w:cs="Times New Roman" w:hint="eastAsia"/>
          <w:szCs w:val="24"/>
        </w:rPr>
        <w:tab/>
      </w:r>
      <w:r w:rsidR="00460B58" w:rsidRPr="00460B58">
        <w:rPr>
          <w:rFonts w:asciiTheme="minorEastAsia" w:eastAsia="宋体" w:hAnsiTheme="minorEastAsia" w:cs="Times New Roman" w:hint="eastAsia"/>
          <w:szCs w:val="24"/>
        </w:rPr>
        <w:tab/>
      </w:r>
      <w:r w:rsidR="00460B58" w:rsidRPr="00460B58">
        <w:rPr>
          <w:rFonts w:asciiTheme="minorEastAsia" w:eastAsia="宋体" w:hAnsiTheme="minorEastAsia" w:cs="Times New Roman" w:hint="eastAsia"/>
          <w:szCs w:val="24"/>
        </w:rPr>
        <w:tab/>
        <w:t xml:space="preserve">B．①④    </w:t>
      </w:r>
      <w:r w:rsidR="00460B58" w:rsidRPr="00460B58">
        <w:rPr>
          <w:rFonts w:asciiTheme="minorEastAsia" w:eastAsia="宋体" w:hAnsiTheme="minorEastAsia" w:cs="Times New Roman" w:hint="eastAsia"/>
          <w:szCs w:val="24"/>
        </w:rPr>
        <w:t> </w:t>
      </w:r>
      <w:r w:rsidR="00460B58" w:rsidRPr="00460B58">
        <w:rPr>
          <w:rFonts w:asciiTheme="minorEastAsia" w:eastAsia="宋体" w:hAnsiTheme="minorEastAsia" w:cs="Times New Roman" w:hint="eastAsia"/>
          <w:szCs w:val="24"/>
        </w:rPr>
        <w:tab/>
      </w:r>
      <w:r w:rsidR="00460B58" w:rsidRPr="00460B58">
        <w:rPr>
          <w:rFonts w:asciiTheme="minorEastAsia" w:eastAsia="宋体" w:hAnsiTheme="minorEastAsia" w:cs="Times New Roman" w:hint="eastAsia"/>
          <w:szCs w:val="24"/>
        </w:rPr>
        <w:tab/>
      </w:r>
      <w:r w:rsidR="00460B58" w:rsidRPr="00460B58">
        <w:rPr>
          <w:rFonts w:asciiTheme="minorEastAsia" w:eastAsia="宋体" w:hAnsiTheme="minorEastAsia" w:cs="Times New Roman" w:hint="eastAsia"/>
          <w:szCs w:val="24"/>
        </w:rPr>
        <w:tab/>
        <w:t>C．②③</w:t>
      </w:r>
      <w:r w:rsidR="00460B58" w:rsidRPr="00460B58">
        <w:rPr>
          <w:rFonts w:asciiTheme="minorEastAsia" w:eastAsia="宋体" w:hAnsiTheme="minorEastAsia" w:cs="Times New Roman" w:hint="eastAsia"/>
          <w:szCs w:val="24"/>
        </w:rPr>
        <w:t> </w:t>
      </w:r>
      <w:r w:rsidR="00460B58" w:rsidRPr="00460B58">
        <w:rPr>
          <w:rFonts w:asciiTheme="minorEastAsia" w:eastAsia="宋体" w:hAnsiTheme="minorEastAsia" w:cs="Times New Roman" w:hint="eastAsia"/>
          <w:szCs w:val="24"/>
        </w:rPr>
        <w:t xml:space="preserve">    </w:t>
      </w:r>
      <w:r w:rsidR="00460B58" w:rsidRPr="00460B58">
        <w:rPr>
          <w:rFonts w:asciiTheme="minorEastAsia" w:eastAsia="宋体" w:hAnsiTheme="minorEastAsia" w:cs="Times New Roman" w:hint="eastAsia"/>
          <w:szCs w:val="24"/>
        </w:rPr>
        <w:tab/>
      </w:r>
      <w:r w:rsidR="00460B58" w:rsidRPr="00460B58">
        <w:rPr>
          <w:rFonts w:asciiTheme="minorEastAsia" w:eastAsia="宋体" w:hAnsiTheme="minorEastAsia" w:cs="Times New Roman" w:hint="eastAsia"/>
          <w:szCs w:val="24"/>
        </w:rPr>
        <w:tab/>
      </w:r>
      <w:r w:rsidR="00460B58" w:rsidRPr="00460B58">
        <w:rPr>
          <w:rFonts w:asciiTheme="minorEastAsia" w:eastAsia="宋体" w:hAnsiTheme="minorEastAsia" w:cs="Times New Roman" w:hint="eastAsia"/>
          <w:szCs w:val="24"/>
        </w:rPr>
        <w:tab/>
        <w:t>D．③④</w:t>
      </w:r>
      <w:r w:rsidR="00460B58" w:rsidRPr="00460B58">
        <w:rPr>
          <w:rFonts w:asciiTheme="minorEastAsia" w:eastAsia="宋体" w:hAnsiTheme="minorEastAsia" w:cs="Times New Roman" w:hint="eastAsia"/>
          <w:szCs w:val="24"/>
        </w:rPr>
        <w:t> </w:t>
      </w:r>
      <w:r w:rsidR="00460B58" w:rsidRPr="00460B58">
        <w:rPr>
          <w:rFonts w:asciiTheme="minorEastAsia" w:eastAsia="宋体" w:hAnsiTheme="minorEastAsia" w:cs="Times New Roman" w:hint="eastAsia"/>
          <w:szCs w:val="24"/>
        </w:rPr>
        <w:t xml:space="preserve">  </w:t>
      </w:r>
    </w:p>
    <w:p w14:paraId="44904F5D" w14:textId="77777777" w:rsidR="00A01276" w:rsidRPr="00E47F95" w:rsidRDefault="00A01276" w:rsidP="00A01276">
      <w:pPr>
        <w:pStyle w:val="1"/>
        <w:ind w:left="315" w:hangingChars="150" w:hanging="315"/>
        <w:rPr>
          <w:rFonts w:ascii="宋体" w:eastAsia="宋体" w:hAnsi="宋体"/>
        </w:rPr>
      </w:pPr>
      <w:r>
        <w:rPr>
          <w:rFonts w:ascii="宋体" w:eastAsia="宋体" w:hAnsi="宋体"/>
        </w:rPr>
        <w:t>8</w:t>
      </w:r>
      <w:r w:rsidRPr="00E47F95">
        <w:rPr>
          <w:rFonts w:ascii="宋体" w:eastAsia="宋体" w:hAnsi="宋体" w:hint="eastAsia"/>
        </w:rPr>
        <w:t>.</w:t>
      </w:r>
      <w:r>
        <w:rPr>
          <w:rFonts w:ascii="宋体" w:eastAsia="宋体" w:hAnsi="宋体" w:hint="eastAsia"/>
        </w:rPr>
        <w:t>（2018朝阳期末）</w:t>
      </w:r>
      <w:r w:rsidRPr="00E47F95">
        <w:rPr>
          <w:rFonts w:ascii="宋体" w:eastAsia="宋体" w:hAnsi="宋体" w:hint="eastAsia"/>
        </w:rPr>
        <w:t>下列做法中，有助于使“邻避效应”转化为“迎臂效应”的是</w:t>
      </w:r>
      <w:r w:rsidRPr="00E47F95">
        <w:rPr>
          <w:rFonts w:asciiTheme="minorEastAsia" w:hAnsiTheme="minorEastAsia" w:hint="eastAsia"/>
        </w:rPr>
        <w:t>（    ）</w:t>
      </w:r>
    </w:p>
    <w:p w14:paraId="6F417787" w14:textId="77777777" w:rsidR="00A01276" w:rsidRPr="00E47F95" w:rsidRDefault="00A01276" w:rsidP="00A01276">
      <w:pPr>
        <w:pStyle w:val="1"/>
        <w:rPr>
          <w:rFonts w:ascii="宋体" w:eastAsia="宋体" w:hAnsi="宋体"/>
        </w:rPr>
      </w:pPr>
      <w:r w:rsidRPr="00E47F95">
        <w:rPr>
          <w:rFonts w:ascii="宋体" w:eastAsia="宋体" w:hAnsi="宋体"/>
        </w:rPr>
        <w:t>①</w:t>
      </w:r>
      <w:r w:rsidRPr="00E47F95">
        <w:rPr>
          <w:rFonts w:ascii="宋体" w:eastAsia="宋体" w:hAnsi="宋体" w:hint="eastAsia"/>
        </w:rPr>
        <w:t>政府在项目的决策阶段充分调研，广泛听取民意，提高决策的公众参与度</w:t>
      </w:r>
    </w:p>
    <w:p w14:paraId="3D936097" w14:textId="77777777" w:rsidR="00A01276" w:rsidRPr="00E47F95" w:rsidRDefault="00A01276" w:rsidP="00A01276">
      <w:pPr>
        <w:rPr>
          <w:rFonts w:ascii="宋体" w:hAnsi="宋体"/>
        </w:rPr>
      </w:pPr>
      <w:r w:rsidRPr="00E47F95">
        <w:rPr>
          <w:rFonts w:ascii="宋体" w:hAnsi="宋体" w:hint="eastAsia"/>
        </w:rPr>
        <w:t>②政府在项目的实施阶段进行严格论证，听取专家意见，提高决策的科学性</w:t>
      </w:r>
    </w:p>
    <w:p w14:paraId="59ED6615" w14:textId="77777777" w:rsidR="00A01276" w:rsidRPr="00E47F95" w:rsidRDefault="00A01276" w:rsidP="00A01276">
      <w:pPr>
        <w:rPr>
          <w:rFonts w:ascii="宋体" w:hAnsi="宋体"/>
        </w:rPr>
      </w:pPr>
      <w:r w:rsidRPr="00E47F95">
        <w:rPr>
          <w:rFonts w:ascii="宋体" w:hAnsi="宋体"/>
        </w:rPr>
        <w:t>③</w:t>
      </w:r>
      <w:r w:rsidRPr="00E47F95">
        <w:rPr>
          <w:rFonts w:ascii="宋体" w:hAnsi="宋体" w:hint="eastAsia"/>
        </w:rPr>
        <w:t>政府设计合理的补偿机制，满足相关建设项目当地群众的各种利益诉求</w:t>
      </w:r>
    </w:p>
    <w:p w14:paraId="03721CAF" w14:textId="77777777" w:rsidR="00A01276" w:rsidRPr="00E47F95" w:rsidRDefault="00A01276" w:rsidP="00A01276">
      <w:pPr>
        <w:rPr>
          <w:rFonts w:ascii="宋体" w:hAnsi="宋体"/>
        </w:rPr>
      </w:pPr>
      <w:r w:rsidRPr="00E47F95">
        <w:rPr>
          <w:rFonts w:ascii="宋体" w:hAnsi="宋体"/>
        </w:rPr>
        <w:t>④</w:t>
      </w:r>
      <w:r w:rsidRPr="00E47F95">
        <w:rPr>
          <w:rFonts w:ascii="宋体" w:hAnsi="宋体" w:hint="eastAsia"/>
        </w:rPr>
        <w:t>政府在项目运行时要及时公开环境信息，发挥群众监督作用，加强监管</w:t>
      </w:r>
    </w:p>
    <w:p w14:paraId="4BC30C03" w14:textId="77777777" w:rsidR="00A01276" w:rsidRPr="00E47F95" w:rsidRDefault="00A01276" w:rsidP="00A01276">
      <w:pPr>
        <w:rPr>
          <w:rFonts w:ascii="宋体" w:hAnsi="宋体"/>
        </w:rPr>
      </w:pPr>
      <w:r w:rsidRPr="00E47F95">
        <w:rPr>
          <w:rFonts w:ascii="宋体" w:hAnsi="宋体"/>
        </w:rPr>
        <w:t>A.①</w:t>
      </w:r>
      <w:r w:rsidRPr="00E47F95">
        <w:rPr>
          <w:rFonts w:ascii="宋体" w:hAnsi="宋体" w:hint="eastAsia"/>
        </w:rPr>
        <w:t>②</w:t>
      </w:r>
      <w:r w:rsidRPr="00E47F95">
        <w:rPr>
          <w:rFonts w:ascii="宋体" w:hAnsi="宋体"/>
        </w:rPr>
        <w:t xml:space="preserve">                </w:t>
      </w:r>
      <w:r w:rsidRPr="00E47F95">
        <w:rPr>
          <w:rFonts w:ascii="宋体" w:hAnsi="宋体"/>
        </w:rPr>
        <w:tab/>
        <w:t>B.</w:t>
      </w:r>
      <w:r w:rsidRPr="00E47F95">
        <w:rPr>
          <w:rFonts w:ascii="宋体" w:hAnsi="宋体" w:hint="eastAsia"/>
        </w:rPr>
        <w:t>①④</w:t>
      </w:r>
      <w:r w:rsidRPr="00E47F95">
        <w:rPr>
          <w:rFonts w:ascii="宋体" w:hAnsi="宋体"/>
        </w:rPr>
        <w:t xml:space="preserve">              </w:t>
      </w:r>
      <w:r w:rsidRPr="00E47F95">
        <w:rPr>
          <w:rFonts w:ascii="宋体" w:hAnsi="宋体"/>
        </w:rPr>
        <w:tab/>
        <w:t>C.②</w:t>
      </w:r>
      <w:r w:rsidRPr="00E47F95">
        <w:rPr>
          <w:rFonts w:ascii="宋体" w:hAnsi="宋体" w:hint="eastAsia"/>
        </w:rPr>
        <w:t>③</w:t>
      </w:r>
      <w:r w:rsidRPr="00E47F95">
        <w:rPr>
          <w:rFonts w:ascii="宋体" w:hAnsi="宋体"/>
        </w:rPr>
        <w:t xml:space="preserve">               </w:t>
      </w:r>
      <w:r w:rsidRPr="00E47F95">
        <w:rPr>
          <w:rFonts w:ascii="宋体" w:hAnsi="宋体"/>
        </w:rPr>
        <w:tab/>
        <w:t>D.③④</w:t>
      </w:r>
    </w:p>
    <w:p w14:paraId="14B0AFE6" w14:textId="77777777" w:rsidR="00A01276" w:rsidRPr="00A01276" w:rsidRDefault="00A01276" w:rsidP="00A01276">
      <w:pPr>
        <w:rPr>
          <w:rFonts w:asciiTheme="minorEastAsia" w:hAnsiTheme="minorEastAsia"/>
        </w:rPr>
      </w:pPr>
      <w:r w:rsidRPr="00A01276">
        <w:rPr>
          <w:rFonts w:asciiTheme="minorEastAsia" w:hAnsiTheme="minorEastAsia"/>
        </w:rPr>
        <w:t>9.</w:t>
      </w:r>
      <w:r w:rsidRPr="00A01276">
        <w:rPr>
          <w:rFonts w:asciiTheme="minorEastAsia" w:hAnsiTheme="minorEastAsia" w:hint="eastAsia"/>
        </w:rPr>
        <w:t>（2018</w:t>
      </w:r>
      <w:r w:rsidRPr="00A01276">
        <w:rPr>
          <w:rFonts w:asciiTheme="minorEastAsia" w:hAnsiTheme="minorEastAsia"/>
        </w:rPr>
        <w:t>海淀期末</w:t>
      </w:r>
      <w:r w:rsidRPr="00A01276">
        <w:rPr>
          <w:rFonts w:asciiTheme="minorEastAsia" w:hAnsiTheme="minorEastAsia" w:hint="eastAsia"/>
        </w:rPr>
        <w:t>）北京市发改委新开通的政务微信公众号“发展北京”下设“掌上办事”“价格服务”等栏目。除了及时发布信息、解读重大政策之外，还设有行政许可、政府内部审批等办事流程指引。这一公众号的设立有利于（</w:t>
      </w:r>
      <w:r w:rsidR="0094561E">
        <w:rPr>
          <w:rFonts w:asciiTheme="minorEastAsia" w:hAnsiTheme="minorEastAsia" w:hint="eastAsia"/>
        </w:rPr>
        <w:t xml:space="preserve">  </w:t>
      </w:r>
      <w:r w:rsidRPr="00A01276">
        <w:rPr>
          <w:rFonts w:asciiTheme="minorEastAsia" w:hAnsiTheme="minorEastAsia" w:hint="eastAsia"/>
        </w:rPr>
        <w:t xml:space="preserve">  ）</w:t>
      </w:r>
    </w:p>
    <w:p w14:paraId="5958D81B" w14:textId="77777777" w:rsidR="00A01276" w:rsidRPr="00A01276" w:rsidRDefault="00A01276" w:rsidP="00A01276">
      <w:pPr>
        <w:rPr>
          <w:rFonts w:asciiTheme="minorEastAsia" w:hAnsiTheme="minorEastAsia"/>
        </w:rPr>
      </w:pPr>
      <w:r w:rsidRPr="00A01276">
        <w:rPr>
          <w:rFonts w:asciiTheme="minorEastAsia" w:hAnsiTheme="minorEastAsia" w:hint="eastAsia"/>
        </w:rPr>
        <w:t xml:space="preserve">①政务公开，便民利民                 </w:t>
      </w:r>
      <w:r>
        <w:rPr>
          <w:rFonts w:asciiTheme="minorEastAsia" w:hAnsiTheme="minorEastAsia"/>
        </w:rPr>
        <w:tab/>
      </w:r>
      <w:r>
        <w:rPr>
          <w:rFonts w:asciiTheme="minorEastAsia" w:hAnsiTheme="minorEastAsia"/>
        </w:rPr>
        <w:tab/>
      </w:r>
      <w:r>
        <w:rPr>
          <w:rFonts w:asciiTheme="minorEastAsia" w:hAnsiTheme="minorEastAsia"/>
        </w:rPr>
        <w:tab/>
      </w:r>
      <w:r w:rsidRPr="00A01276">
        <w:rPr>
          <w:rFonts w:asciiTheme="minorEastAsia" w:hAnsiTheme="minorEastAsia" w:hint="eastAsia"/>
        </w:rPr>
        <w:t>②促进公民对政策的理解</w:t>
      </w:r>
    </w:p>
    <w:p w14:paraId="40675D93" w14:textId="77777777" w:rsidR="00A01276" w:rsidRPr="00A01276" w:rsidRDefault="00A01276" w:rsidP="00A01276">
      <w:pPr>
        <w:rPr>
          <w:rFonts w:asciiTheme="minorEastAsia" w:hAnsiTheme="minorEastAsia"/>
        </w:rPr>
      </w:pPr>
      <w:r w:rsidRPr="00A01276">
        <w:rPr>
          <w:rFonts w:asciiTheme="minorEastAsia" w:hAnsiTheme="minorEastAsia" w:hint="eastAsia"/>
        </w:rPr>
        <w:t xml:space="preserve">③调动多方力量参与民主管理           </w:t>
      </w:r>
      <w:r>
        <w:rPr>
          <w:rFonts w:asciiTheme="minorEastAsia" w:hAnsiTheme="minorEastAsia"/>
        </w:rPr>
        <w:tab/>
      </w:r>
      <w:r>
        <w:rPr>
          <w:rFonts w:asciiTheme="minorEastAsia" w:hAnsiTheme="minorEastAsia"/>
        </w:rPr>
        <w:tab/>
      </w:r>
      <w:r>
        <w:rPr>
          <w:rFonts w:asciiTheme="minorEastAsia" w:hAnsiTheme="minorEastAsia"/>
        </w:rPr>
        <w:tab/>
      </w:r>
      <w:r w:rsidRPr="00A01276">
        <w:rPr>
          <w:rFonts w:asciiTheme="minorEastAsia" w:hAnsiTheme="minorEastAsia" w:hint="eastAsia"/>
        </w:rPr>
        <w:t>④完善行政系统的内部监督体系</w:t>
      </w:r>
    </w:p>
    <w:p w14:paraId="587D9B1B" w14:textId="77777777" w:rsidR="00A01276" w:rsidRPr="00A01276" w:rsidRDefault="00A01276" w:rsidP="00A01276">
      <w:pPr>
        <w:rPr>
          <w:rFonts w:asciiTheme="minorEastAsia" w:hAnsiTheme="minorEastAsia"/>
        </w:rPr>
      </w:pPr>
      <w:r w:rsidRPr="00A01276">
        <w:rPr>
          <w:rFonts w:asciiTheme="minorEastAsia" w:hAnsiTheme="minorEastAsia" w:hint="eastAsia"/>
        </w:rPr>
        <w:t xml:space="preserve">A．①②      </w:t>
      </w:r>
      <w:r>
        <w:rPr>
          <w:rFonts w:asciiTheme="minorEastAsia" w:hAnsiTheme="minorEastAsia"/>
        </w:rPr>
        <w:tab/>
      </w:r>
      <w:r>
        <w:rPr>
          <w:rFonts w:asciiTheme="minorEastAsia" w:hAnsiTheme="minorEastAsia"/>
        </w:rPr>
        <w:tab/>
      </w:r>
      <w:r>
        <w:rPr>
          <w:rFonts w:asciiTheme="minorEastAsia" w:hAnsiTheme="minorEastAsia"/>
        </w:rPr>
        <w:tab/>
      </w:r>
      <w:r w:rsidRPr="00A01276">
        <w:rPr>
          <w:rFonts w:asciiTheme="minorEastAsia" w:hAnsiTheme="minorEastAsia" w:hint="eastAsia"/>
        </w:rPr>
        <w:t xml:space="preserve">B.①③           </w:t>
      </w:r>
      <w:r>
        <w:rPr>
          <w:rFonts w:asciiTheme="minorEastAsia" w:hAnsiTheme="minorEastAsia"/>
        </w:rPr>
        <w:tab/>
      </w:r>
      <w:r>
        <w:rPr>
          <w:rFonts w:asciiTheme="minorEastAsia" w:hAnsiTheme="minorEastAsia"/>
        </w:rPr>
        <w:tab/>
      </w:r>
      <w:r w:rsidRPr="00A01276">
        <w:rPr>
          <w:rFonts w:asciiTheme="minorEastAsia" w:hAnsiTheme="minorEastAsia" w:hint="eastAsia"/>
        </w:rPr>
        <w:t xml:space="preserve">C.②④      </w:t>
      </w:r>
      <w:r>
        <w:rPr>
          <w:rFonts w:asciiTheme="minorEastAsia" w:hAnsiTheme="minorEastAsia"/>
        </w:rPr>
        <w:tab/>
      </w:r>
      <w:r>
        <w:rPr>
          <w:rFonts w:asciiTheme="minorEastAsia" w:hAnsiTheme="minorEastAsia"/>
        </w:rPr>
        <w:tab/>
      </w:r>
      <w:r>
        <w:rPr>
          <w:rFonts w:asciiTheme="minorEastAsia" w:hAnsiTheme="minorEastAsia"/>
        </w:rPr>
        <w:tab/>
      </w:r>
      <w:r w:rsidRPr="00A01276">
        <w:rPr>
          <w:rFonts w:asciiTheme="minorEastAsia" w:hAnsiTheme="minorEastAsia" w:hint="eastAsia"/>
        </w:rPr>
        <w:t xml:space="preserve"> D.③④</w:t>
      </w:r>
    </w:p>
    <w:p w14:paraId="65B43851" w14:textId="77777777" w:rsidR="00A01276" w:rsidRDefault="00A01276" w:rsidP="00A01276">
      <w:r w:rsidRPr="00A01276">
        <w:rPr>
          <w:rFonts w:asciiTheme="minorEastAsia" w:hAnsiTheme="minorEastAsia"/>
        </w:rPr>
        <w:t>10</w:t>
      </w:r>
      <w:r w:rsidRPr="00A01276">
        <w:rPr>
          <w:rFonts w:asciiTheme="minorEastAsia" w:hAnsiTheme="minorEastAsia" w:hint="eastAsia"/>
        </w:rPr>
        <w:t>.（201</w:t>
      </w:r>
      <w:r w:rsidRPr="00A01276">
        <w:rPr>
          <w:rFonts w:asciiTheme="minorEastAsia" w:hAnsiTheme="minorEastAsia"/>
        </w:rPr>
        <w:t>7北京东城期末</w:t>
      </w:r>
      <w:r w:rsidRPr="00A01276">
        <w:rPr>
          <w:rFonts w:asciiTheme="minorEastAsia" w:hAnsiTheme="minorEastAsia" w:hint="eastAsia"/>
        </w:rPr>
        <w:t>）</w:t>
      </w:r>
      <w:r>
        <w:rPr>
          <w:rFonts w:hint="eastAsia"/>
        </w:rPr>
        <w:t>据报道，</w:t>
      </w:r>
      <w:r>
        <w:rPr>
          <w:rFonts w:hint="eastAsia"/>
        </w:rPr>
        <w:t>S</w:t>
      </w:r>
      <w:r>
        <w:rPr>
          <w:rFonts w:hint="eastAsia"/>
        </w:rPr>
        <w:t>市交警严查违规使用远光灯的行为，除了对违法者进行罚款、扣分外，还让其坐在远光灯前，体验乱开远光灯的危害，并就远光灯的使用进行教育。这种方式被称为“体验式执法”，问卷调查显示，</w:t>
      </w:r>
      <w:r>
        <w:rPr>
          <w:rFonts w:hint="eastAsia"/>
        </w:rPr>
        <w:t>96%</w:t>
      </w:r>
      <w:r>
        <w:rPr>
          <w:rFonts w:hint="eastAsia"/>
        </w:rPr>
        <w:t>的受访者对该方法表示支持。同学们对这一方式进行讨论。下列分析合理的有（</w:t>
      </w:r>
      <w:r>
        <w:rPr>
          <w:rFonts w:hint="eastAsia"/>
        </w:rPr>
        <w:t xml:space="preserve">    </w:t>
      </w:r>
      <w:r>
        <w:rPr>
          <w:rFonts w:hint="eastAsia"/>
        </w:rPr>
        <w:t>）</w:t>
      </w:r>
    </w:p>
    <w:p w14:paraId="4DE16FA4" w14:textId="77777777" w:rsidR="00A01276" w:rsidRDefault="00A01276" w:rsidP="00A01276">
      <w:r>
        <w:rPr>
          <w:rFonts w:hint="eastAsia"/>
        </w:rPr>
        <w:t xml:space="preserve">①只要实现动机与效果一致，就应肯定和支持　</w:t>
      </w:r>
    </w:p>
    <w:p w14:paraId="5C84B5DA" w14:textId="77777777" w:rsidR="00A01276" w:rsidRDefault="00A01276" w:rsidP="00A01276">
      <w:r>
        <w:rPr>
          <w:rFonts w:hint="eastAsia"/>
        </w:rPr>
        <w:t>②应该以明确的法律授权为前提和基础，不能任性执法</w:t>
      </w:r>
    </w:p>
    <w:p w14:paraId="6A414CC7" w14:textId="77777777" w:rsidR="00A01276" w:rsidRDefault="00A01276" w:rsidP="00A01276">
      <w:r>
        <w:rPr>
          <w:rFonts w:hint="eastAsia"/>
        </w:rPr>
        <w:t>③在自愿基础上，换位体验有利于促进个体守法的自觉</w:t>
      </w:r>
    </w:p>
    <w:p w14:paraId="662B4D4D" w14:textId="77777777" w:rsidR="00A01276" w:rsidRDefault="00A01276" w:rsidP="00A01276">
      <w:r>
        <w:rPr>
          <w:rFonts w:hint="eastAsia"/>
        </w:rPr>
        <w:t>④创新执法方式，得到大多数人赞成就可以推广</w:t>
      </w:r>
    </w:p>
    <w:p w14:paraId="2641691A" w14:textId="77777777" w:rsidR="00A01276" w:rsidRPr="0026612F" w:rsidRDefault="00A01276" w:rsidP="00A01276">
      <w:pPr>
        <w:rPr>
          <w:rFonts w:asciiTheme="minorEastAsia" w:hAnsiTheme="minorEastAsia"/>
        </w:rPr>
      </w:pPr>
      <w:r w:rsidRPr="0026612F">
        <w:rPr>
          <w:rFonts w:asciiTheme="minorEastAsia" w:hAnsiTheme="minorEastAsia" w:hint="eastAsia"/>
        </w:rPr>
        <w:t xml:space="preserve">A. ①③    </w:t>
      </w:r>
      <w:r w:rsidR="0026612F">
        <w:rPr>
          <w:rFonts w:asciiTheme="minorEastAsia" w:hAnsiTheme="minorEastAsia"/>
        </w:rPr>
        <w:tab/>
      </w:r>
      <w:r w:rsidR="0026612F">
        <w:rPr>
          <w:rFonts w:asciiTheme="minorEastAsia" w:hAnsiTheme="minorEastAsia"/>
        </w:rPr>
        <w:tab/>
      </w:r>
      <w:r w:rsidR="0026612F">
        <w:rPr>
          <w:rFonts w:asciiTheme="minorEastAsia" w:hAnsiTheme="minorEastAsia"/>
        </w:rPr>
        <w:tab/>
      </w:r>
      <w:r w:rsidR="0026612F">
        <w:rPr>
          <w:rFonts w:asciiTheme="minorEastAsia" w:hAnsiTheme="minorEastAsia"/>
        </w:rPr>
        <w:tab/>
      </w:r>
      <w:r w:rsidRPr="0026612F">
        <w:rPr>
          <w:rFonts w:asciiTheme="minorEastAsia" w:hAnsiTheme="minorEastAsia" w:hint="eastAsia"/>
        </w:rPr>
        <w:t xml:space="preserve">B. ①④    </w:t>
      </w:r>
      <w:r w:rsidR="0026612F">
        <w:rPr>
          <w:rFonts w:asciiTheme="minorEastAsia" w:hAnsiTheme="minorEastAsia"/>
        </w:rPr>
        <w:tab/>
      </w:r>
      <w:r w:rsidR="0026612F">
        <w:rPr>
          <w:rFonts w:asciiTheme="minorEastAsia" w:hAnsiTheme="minorEastAsia"/>
        </w:rPr>
        <w:tab/>
      </w:r>
      <w:r w:rsidR="0026612F">
        <w:rPr>
          <w:rFonts w:asciiTheme="minorEastAsia" w:hAnsiTheme="minorEastAsia"/>
        </w:rPr>
        <w:tab/>
      </w:r>
      <w:r w:rsidR="0026612F">
        <w:rPr>
          <w:rFonts w:asciiTheme="minorEastAsia" w:hAnsiTheme="minorEastAsia"/>
        </w:rPr>
        <w:tab/>
      </w:r>
      <w:r w:rsidRPr="0026612F">
        <w:rPr>
          <w:rFonts w:asciiTheme="minorEastAsia" w:hAnsiTheme="minorEastAsia" w:hint="eastAsia"/>
        </w:rPr>
        <w:t xml:space="preserve">C. ②③    </w:t>
      </w:r>
      <w:r w:rsidR="0026612F">
        <w:rPr>
          <w:rFonts w:asciiTheme="minorEastAsia" w:hAnsiTheme="minorEastAsia"/>
        </w:rPr>
        <w:tab/>
      </w:r>
      <w:r w:rsidR="0026612F">
        <w:rPr>
          <w:rFonts w:asciiTheme="minorEastAsia" w:hAnsiTheme="minorEastAsia"/>
        </w:rPr>
        <w:tab/>
      </w:r>
      <w:r w:rsidR="0026612F">
        <w:rPr>
          <w:rFonts w:asciiTheme="minorEastAsia" w:hAnsiTheme="minorEastAsia"/>
        </w:rPr>
        <w:tab/>
      </w:r>
      <w:r w:rsidR="0026612F">
        <w:rPr>
          <w:rFonts w:asciiTheme="minorEastAsia" w:hAnsiTheme="minorEastAsia"/>
        </w:rPr>
        <w:tab/>
      </w:r>
      <w:r w:rsidRPr="0026612F">
        <w:rPr>
          <w:rFonts w:asciiTheme="minorEastAsia" w:hAnsiTheme="minorEastAsia" w:hint="eastAsia"/>
        </w:rPr>
        <w:t>D. ②④</w:t>
      </w:r>
    </w:p>
    <w:p w14:paraId="3669D407" w14:textId="77777777" w:rsidR="004848A4" w:rsidRPr="00A01276" w:rsidRDefault="004848A4" w:rsidP="00A3168B">
      <w:pPr>
        <w:rPr>
          <w:rFonts w:asciiTheme="minorEastAsia" w:hAnsiTheme="minorEastAsia"/>
        </w:rPr>
      </w:pPr>
    </w:p>
    <w:p w14:paraId="14F7D242" w14:textId="77777777" w:rsidR="004848A4" w:rsidRDefault="004848A4" w:rsidP="00A3168B"/>
    <w:p w14:paraId="6912BD06" w14:textId="77777777" w:rsidR="00A3168B" w:rsidRPr="00494BF9" w:rsidRDefault="00A3168B" w:rsidP="00A3168B">
      <w:pPr>
        <w:spacing w:line="276" w:lineRule="auto"/>
        <w:rPr>
          <w:rFonts w:ascii="宋体" w:eastAsia="宋体" w:hAnsi="宋体"/>
          <w:b/>
          <w:szCs w:val="21"/>
        </w:rPr>
      </w:pPr>
      <w:r w:rsidRPr="00494BF9">
        <w:rPr>
          <w:rFonts w:ascii="宋体" w:eastAsia="宋体" w:hAnsi="宋体" w:hint="eastAsia"/>
          <w:b/>
          <w:szCs w:val="21"/>
        </w:rPr>
        <w:lastRenderedPageBreak/>
        <w:t>（二）非选择题</w:t>
      </w:r>
    </w:p>
    <w:p w14:paraId="0EEA7E3B" w14:textId="77777777" w:rsidR="00530010" w:rsidRPr="00530010" w:rsidRDefault="00530010" w:rsidP="00530010">
      <w:pPr>
        <w:rPr>
          <w:rFonts w:ascii="楷体" w:eastAsia="楷体" w:hAnsi="楷体" w:cs="Times New Roman"/>
          <w:szCs w:val="21"/>
        </w:rPr>
      </w:pPr>
      <w:r w:rsidRPr="00530010">
        <w:rPr>
          <w:rFonts w:ascii="楷体" w:eastAsia="楷体" w:hAnsi="楷体" w:cs="Times New Roman"/>
          <w:szCs w:val="21"/>
        </w:rPr>
        <w:t>11</w:t>
      </w:r>
      <w:r w:rsidRPr="00530010">
        <w:rPr>
          <w:rFonts w:ascii="楷体" w:eastAsia="楷体" w:hAnsi="楷体" w:cs="Times New Roman" w:hint="eastAsia"/>
          <w:szCs w:val="21"/>
        </w:rPr>
        <w:t>.（</w:t>
      </w:r>
      <w:r w:rsidRPr="00530010">
        <w:rPr>
          <w:rFonts w:ascii="楷体" w:eastAsia="楷体" w:hAnsi="楷体" w:cs="Times New Roman"/>
          <w:szCs w:val="21"/>
        </w:rPr>
        <w:t>2018</w:t>
      </w:r>
      <w:r w:rsidRPr="00530010">
        <w:rPr>
          <w:rFonts w:ascii="楷体" w:eastAsia="楷体" w:hAnsi="楷体" w:cs="Times New Roman" w:hint="eastAsia"/>
          <w:szCs w:val="21"/>
        </w:rPr>
        <w:t>北京）践行“创新、协调、绿色、开放、共享”的新发展理念，谋划首都未来可持续发展的新蓝图。</w:t>
      </w:r>
    </w:p>
    <w:p w14:paraId="54F948E4" w14:textId="77777777" w:rsidR="00530010" w:rsidRPr="00530010" w:rsidRDefault="00530010" w:rsidP="00530010">
      <w:pPr>
        <w:rPr>
          <w:rFonts w:ascii="楷体" w:eastAsia="楷体" w:hAnsi="楷体" w:cs="Times New Roman"/>
          <w:szCs w:val="21"/>
        </w:rPr>
      </w:pPr>
      <w:r w:rsidRPr="00530010">
        <w:rPr>
          <w:rFonts w:ascii="楷体" w:eastAsia="楷体" w:hAnsi="楷体" w:cs="Times New Roman" w:hint="eastAsia"/>
          <w:szCs w:val="21"/>
        </w:rPr>
        <w:t xml:space="preserve">    材料一  2017年5月17日，中共北京市委十一届十四次全会召开，一致同意将《北京城市总体规划（2016年-2030年）（送审稿）》（以下简称《总体规划》）按程序上报党中央、国务院审定。在《总体规划》编制过程中，市委市政府共开展了38项重点专题研究，召开了40余次专家研讨会，并通过网络留言、邮件、信件、现场留言等方式征集公众意见，共吸纳了5200余条意见建议。下面是部分市民的留言：</w:t>
      </w:r>
    </w:p>
    <w:p w14:paraId="7A6E3A27" w14:textId="77777777" w:rsidR="00530010" w:rsidRPr="00530010" w:rsidRDefault="00530010" w:rsidP="00530010">
      <w:pPr>
        <w:ind w:left="420" w:firstLine="6"/>
        <w:rPr>
          <w:rFonts w:ascii="楷体" w:eastAsia="楷体" w:hAnsi="楷体" w:cs="Times New Roman"/>
          <w:szCs w:val="21"/>
        </w:rPr>
      </w:pPr>
      <w:r w:rsidRPr="00530010">
        <w:rPr>
          <w:rFonts w:ascii="楷体" w:eastAsia="楷体" w:hAnsi="楷体" w:cs="Times New Roman" w:hint="eastAsia"/>
          <w:szCs w:val="21"/>
        </w:rPr>
        <w:t>春光灿烂：今天参观了规划展览，心情很激动，相信北京会越来越好！</w:t>
      </w:r>
    </w:p>
    <w:p w14:paraId="71B9D683" w14:textId="77777777" w:rsidR="00530010" w:rsidRPr="00530010" w:rsidRDefault="00530010" w:rsidP="00530010">
      <w:pPr>
        <w:ind w:firstLine="420"/>
        <w:rPr>
          <w:rFonts w:ascii="楷体" w:eastAsia="楷体" w:hAnsi="楷体" w:cs="Times New Roman"/>
          <w:szCs w:val="21"/>
        </w:rPr>
      </w:pPr>
      <w:r w:rsidRPr="00530010">
        <w:rPr>
          <w:rFonts w:ascii="楷体" w:eastAsia="楷体" w:hAnsi="楷体" w:cs="Times New Roman" w:hint="eastAsia"/>
          <w:szCs w:val="21"/>
        </w:rPr>
        <w:t>我爱北京：我设计了一款手机软件，请大家标出你家附近的积水情况，上传给政府网站，可以为政府提供参考信息，共建规划中的“海绵城市”。</w:t>
      </w:r>
    </w:p>
    <w:p w14:paraId="0167529C" w14:textId="77777777" w:rsidR="00530010" w:rsidRPr="00530010" w:rsidRDefault="00530010" w:rsidP="00530010">
      <w:pPr>
        <w:ind w:firstLine="420"/>
        <w:rPr>
          <w:rFonts w:ascii="楷体" w:eastAsia="楷体" w:hAnsi="楷体" w:cs="Times New Roman"/>
          <w:szCs w:val="21"/>
        </w:rPr>
      </w:pPr>
      <w:r w:rsidRPr="00530010">
        <w:rPr>
          <w:rFonts w:ascii="楷体" w:eastAsia="楷体" w:hAnsi="楷体" w:cs="Times New Roman" w:hint="eastAsia"/>
          <w:szCs w:val="21"/>
        </w:rPr>
        <w:t>清风送爽：规划里还有个“城市体检”，你这款软件还可以用来监督市政排水设施维护状况。</w:t>
      </w:r>
    </w:p>
    <w:p w14:paraId="73D8D740" w14:textId="3A6C35A9" w:rsidR="00530010" w:rsidRPr="00972831" w:rsidRDefault="00530010" w:rsidP="002467A3">
      <w:pPr>
        <w:ind w:firstLineChars="200" w:firstLine="420"/>
        <w:rPr>
          <w:rFonts w:ascii="楷体" w:eastAsia="楷体" w:hAnsi="楷体" w:cs="Times New Roman"/>
          <w:color w:val="FF0000"/>
          <w:szCs w:val="21"/>
        </w:rPr>
      </w:pPr>
      <w:bookmarkStart w:id="0" w:name="_GoBack"/>
      <w:bookmarkEnd w:id="0"/>
      <w:r w:rsidRPr="00530010">
        <w:rPr>
          <w:rFonts w:ascii="楷体" w:eastAsia="楷体" w:hAnsi="楷体" w:cs="Times New Roman" w:hint="eastAsia"/>
          <w:szCs w:val="21"/>
        </w:rPr>
        <w:t>见贤思齐：规划里也提到了绿色出行，我关心政府未来有什么具体措施。</w:t>
      </w:r>
    </w:p>
    <w:p w14:paraId="60C6B560" w14:textId="77777777" w:rsidR="00530010" w:rsidRPr="00530010" w:rsidRDefault="00530010" w:rsidP="00530010">
      <w:pPr>
        <w:ind w:firstLine="420"/>
        <w:rPr>
          <w:rFonts w:ascii="楷体" w:eastAsia="楷体" w:hAnsi="楷体" w:cs="Times New Roman"/>
          <w:szCs w:val="21"/>
        </w:rPr>
      </w:pPr>
      <w:r w:rsidRPr="00530010">
        <w:rPr>
          <w:rFonts w:ascii="楷体" w:eastAsia="楷体" w:hAnsi="楷体" w:cs="Times New Roman" w:hint="eastAsia"/>
          <w:szCs w:val="21"/>
        </w:rPr>
        <w:t>五月和弦：社区服务、留白增绿、历史文化名城保护……规划中涉及到这么多市民关心的问题，方方面面都要考虑到，还要加以解决，真心不容易，大家群策群力吧！</w:t>
      </w:r>
    </w:p>
    <w:p w14:paraId="4229044F" w14:textId="77777777" w:rsidR="00530010" w:rsidRPr="00530010" w:rsidRDefault="00530010" w:rsidP="00530010">
      <w:pPr>
        <w:ind w:firstLine="420"/>
        <w:rPr>
          <w:rFonts w:ascii="楷体" w:eastAsia="楷体" w:hAnsi="楷体" w:cs="Times New Roman"/>
          <w:szCs w:val="21"/>
        </w:rPr>
      </w:pPr>
      <w:r w:rsidRPr="00530010">
        <w:rPr>
          <w:rFonts w:ascii="楷体" w:eastAsia="楷体" w:hAnsi="楷体" w:cs="Times New Roman" w:hint="eastAsia"/>
          <w:szCs w:val="21"/>
        </w:rPr>
        <w:t>南城笑笑：要是我们的建议能得到政府的及时反馈，就更好了！</w:t>
      </w:r>
    </w:p>
    <w:p w14:paraId="3A971BC6" w14:textId="77777777" w:rsidR="00530010" w:rsidRPr="00530010" w:rsidRDefault="00530010" w:rsidP="00530010">
      <w:pPr>
        <w:ind w:firstLineChars="200" w:firstLine="420"/>
        <w:rPr>
          <w:rFonts w:ascii="宋体" w:eastAsia="宋体" w:hAnsi="宋体" w:cs="Times New Roman"/>
          <w:szCs w:val="21"/>
        </w:rPr>
      </w:pPr>
      <w:r w:rsidRPr="00530010">
        <w:rPr>
          <w:rFonts w:ascii="宋体" w:eastAsia="宋体" w:hAnsi="宋体" w:cs="Times New Roman" w:hint="eastAsia"/>
          <w:szCs w:val="21"/>
        </w:rPr>
        <w:t>（1）某高中生根据上述材料，拟撰写一篇论文。请运用《政治生活》相关知识，帮他完成论文提纲及要点。</w:t>
      </w:r>
    </w:p>
    <w:p w14:paraId="521142EF" w14:textId="77777777" w:rsidR="00530010" w:rsidRPr="00530010" w:rsidRDefault="00530010" w:rsidP="00530010">
      <w:pPr>
        <w:jc w:val="center"/>
        <w:rPr>
          <w:rFonts w:ascii="宋体" w:eastAsia="宋体" w:hAnsi="宋体" w:cs="Times New Roman"/>
          <w:sz w:val="24"/>
          <w:szCs w:val="24"/>
        </w:rPr>
      </w:pPr>
      <w:r w:rsidRPr="00530010">
        <w:rPr>
          <w:rFonts w:ascii="宋体" w:eastAsia="宋体" w:hAnsi="宋体" w:cs="Times New Roman" w:hint="eastAsia"/>
          <w:sz w:val="24"/>
          <w:szCs w:val="24"/>
        </w:rPr>
        <w:t>城市规划过程中的公民参与政府回应</w:t>
      </w:r>
    </w:p>
    <w:p w14:paraId="7B41BA04" w14:textId="77777777" w:rsidR="00530010" w:rsidRPr="00530010" w:rsidRDefault="00530010" w:rsidP="00530010">
      <w:pPr>
        <w:rPr>
          <w:rFonts w:ascii="宋体" w:eastAsia="宋体" w:hAnsi="宋体" w:cs="Times New Roman"/>
          <w:szCs w:val="21"/>
        </w:rPr>
      </w:pPr>
      <w:r w:rsidRPr="00530010">
        <w:rPr>
          <w:rFonts w:ascii="宋体" w:eastAsia="宋体" w:hAnsi="宋体" w:cs="Times New Roman" w:hint="eastAsia"/>
          <w:szCs w:val="21"/>
        </w:rPr>
        <w:t>一、城市规划过程中公民参与的主要特点（2分）</w:t>
      </w:r>
    </w:p>
    <w:p w14:paraId="238A1A93" w14:textId="77777777" w:rsidR="00530010" w:rsidRPr="00530010" w:rsidRDefault="00530010" w:rsidP="00530010">
      <w:pPr>
        <w:ind w:firstLineChars="200" w:firstLine="420"/>
        <w:rPr>
          <w:rFonts w:ascii="宋体" w:eastAsia="宋体" w:hAnsi="宋体" w:cs="Times New Roman"/>
          <w:szCs w:val="21"/>
        </w:rPr>
      </w:pPr>
      <w:r w:rsidRPr="00530010">
        <w:rPr>
          <w:rFonts w:ascii="宋体" w:eastAsia="宋体" w:hAnsi="宋体" w:cs="Times New Roman"/>
          <w:szCs w:val="21"/>
        </w:rPr>
        <w:t xml:space="preserve">1. </w:t>
      </w:r>
      <w:r w:rsidRPr="00530010">
        <w:rPr>
          <w:rFonts w:ascii="宋体" w:eastAsia="宋体" w:hAnsi="宋体" w:cs="Times New Roman" w:hint="eastAsia"/>
          <w:szCs w:val="21"/>
        </w:rPr>
        <w:t>公民参与意识日益增强</w:t>
      </w:r>
    </w:p>
    <w:p w14:paraId="042A3B45" w14:textId="77777777" w:rsidR="00530010" w:rsidRPr="00530010" w:rsidRDefault="00530010" w:rsidP="00530010">
      <w:pPr>
        <w:jc w:val="left"/>
        <w:rPr>
          <w:rFonts w:ascii="宋体" w:eastAsia="宋体" w:hAnsi="宋体" w:cs="Times New Roman"/>
          <w:szCs w:val="21"/>
        </w:rPr>
      </w:pPr>
      <w:r w:rsidRPr="00530010">
        <w:rPr>
          <w:rFonts w:ascii="宋体" w:eastAsia="宋体" w:hAnsi="宋体" w:cs="Times New Roman" w:hint="eastAsia"/>
          <w:szCs w:val="21"/>
        </w:rPr>
        <w:t xml:space="preserve">    2.①</w:t>
      </w:r>
      <w:r w:rsidRPr="00530010">
        <w:rPr>
          <w:rFonts w:ascii="宋体" w:eastAsia="宋体" w:hAnsi="宋体" w:cs="Times New Roman" w:hint="eastAsia"/>
          <w:szCs w:val="21"/>
          <w:u w:val="single"/>
        </w:rPr>
        <w:t>___________</w:t>
      </w:r>
      <w:r w:rsidRPr="00530010">
        <w:rPr>
          <w:rFonts w:ascii="宋体" w:eastAsia="宋体" w:hAnsi="宋体" w:cs="Times New Roman"/>
          <w:szCs w:val="21"/>
          <w:u w:val="single"/>
        </w:rPr>
        <w:t xml:space="preserve">                                                </w:t>
      </w:r>
      <w:r>
        <w:rPr>
          <w:rFonts w:ascii="宋体" w:eastAsia="宋体" w:hAnsi="宋体" w:cs="Times New Roman"/>
          <w:szCs w:val="21"/>
          <w:u w:val="single"/>
        </w:rPr>
        <w:t xml:space="preserve">          </w:t>
      </w:r>
      <w:r w:rsidRPr="00530010">
        <w:rPr>
          <w:rFonts w:ascii="宋体" w:eastAsia="宋体" w:hAnsi="宋体" w:cs="Times New Roman" w:hint="eastAsia"/>
          <w:szCs w:val="21"/>
          <w:u w:val="single"/>
        </w:rPr>
        <w:t>_________</w:t>
      </w:r>
    </w:p>
    <w:p w14:paraId="63306C94" w14:textId="77777777" w:rsidR="00530010" w:rsidRPr="00530010" w:rsidRDefault="00530010" w:rsidP="00530010">
      <w:pPr>
        <w:rPr>
          <w:rFonts w:ascii="宋体" w:eastAsia="宋体" w:hAnsi="宋体" w:cs="Times New Roman"/>
          <w:szCs w:val="21"/>
        </w:rPr>
      </w:pPr>
      <w:r w:rsidRPr="00530010">
        <w:rPr>
          <w:rFonts w:ascii="宋体" w:eastAsia="宋体" w:hAnsi="宋体" w:cs="Times New Roman" w:hint="eastAsia"/>
          <w:szCs w:val="21"/>
        </w:rPr>
        <w:t>二、城市规划过程中政府对公民参与的回应（5分）</w:t>
      </w:r>
    </w:p>
    <w:p w14:paraId="53C2518A" w14:textId="77777777" w:rsidR="00530010" w:rsidRPr="00530010" w:rsidRDefault="00530010" w:rsidP="00530010">
      <w:pPr>
        <w:rPr>
          <w:rFonts w:ascii="宋体" w:eastAsia="宋体" w:hAnsi="宋体" w:cs="Times New Roman"/>
          <w:szCs w:val="21"/>
        </w:rPr>
      </w:pPr>
      <w:r w:rsidRPr="00530010">
        <w:rPr>
          <w:rFonts w:ascii="宋体" w:eastAsia="宋体" w:hAnsi="宋体" w:cs="Times New Roman"/>
          <w:szCs w:val="21"/>
        </w:rPr>
        <w:t xml:space="preserve">    1. </w:t>
      </w:r>
      <w:r w:rsidRPr="00530010">
        <w:rPr>
          <w:rFonts w:ascii="宋体" w:eastAsia="宋体" w:hAnsi="宋体" w:cs="Times New Roman" w:hint="eastAsia"/>
          <w:szCs w:val="21"/>
        </w:rPr>
        <w:t>回应的主要形式：政府对公民意见建议的吸纳、反馈</w:t>
      </w:r>
    </w:p>
    <w:p w14:paraId="60BF0AED" w14:textId="77777777" w:rsidR="00530010" w:rsidRPr="00530010" w:rsidRDefault="00530010" w:rsidP="003A6D44">
      <w:pPr>
        <w:spacing w:line="288" w:lineRule="auto"/>
        <w:ind w:firstLine="420"/>
        <w:rPr>
          <w:rFonts w:ascii="宋体" w:eastAsia="宋体" w:hAnsi="宋体" w:cs="Times New Roman"/>
          <w:szCs w:val="21"/>
          <w:u w:val="single"/>
        </w:rPr>
      </w:pPr>
      <w:r w:rsidRPr="00530010">
        <w:rPr>
          <w:rFonts w:ascii="宋体" w:eastAsia="宋体" w:hAnsi="宋体" w:cs="Times New Roman" w:hint="eastAsia"/>
          <w:szCs w:val="21"/>
        </w:rPr>
        <w:t>2. 回应的意义：②________________________</w:t>
      </w:r>
      <w:r w:rsidRPr="00530010">
        <w:rPr>
          <w:rFonts w:ascii="宋体" w:eastAsia="宋体" w:hAnsi="宋体" w:cs="Times New Roman" w:hint="eastAsia"/>
          <w:szCs w:val="21"/>
          <w:u w:val="single"/>
        </w:rPr>
        <w:t xml:space="preserve">                                                     </w:t>
      </w:r>
    </w:p>
    <w:p w14:paraId="1C13003D" w14:textId="77777777" w:rsidR="00530010" w:rsidRPr="00530010" w:rsidRDefault="00530010" w:rsidP="003A6D44">
      <w:pPr>
        <w:spacing w:line="288" w:lineRule="auto"/>
        <w:rPr>
          <w:rFonts w:ascii="宋体" w:eastAsia="宋体" w:hAnsi="宋体" w:cs="Times New Roman"/>
          <w:szCs w:val="21"/>
          <w:u w:val="single"/>
        </w:rPr>
      </w:pPr>
      <w:r w:rsidRPr="00530010">
        <w:rPr>
          <w:rFonts w:ascii="宋体" w:eastAsia="宋体" w:hAnsi="宋体" w:cs="Times New Roman" w:hint="eastAsia"/>
          <w:szCs w:val="21"/>
          <w:u w:val="single"/>
        </w:rPr>
        <w:t xml:space="preserve">                                                                                                  </w:t>
      </w:r>
    </w:p>
    <w:p w14:paraId="1FFCEB58" w14:textId="77777777" w:rsidR="00530010" w:rsidRPr="00530010" w:rsidRDefault="00530010" w:rsidP="003A6D44">
      <w:pPr>
        <w:spacing w:line="288" w:lineRule="auto"/>
        <w:rPr>
          <w:rFonts w:ascii="宋体" w:eastAsia="宋体" w:hAnsi="宋体" w:cs="Times New Roman"/>
          <w:szCs w:val="21"/>
          <w:u w:val="single"/>
        </w:rPr>
      </w:pPr>
      <w:r w:rsidRPr="00530010">
        <w:rPr>
          <w:rFonts w:ascii="宋体" w:eastAsia="宋体" w:hAnsi="宋体" w:cs="Times New Roman" w:hint="eastAsia"/>
          <w:szCs w:val="21"/>
          <w:u w:val="single"/>
        </w:rPr>
        <w:t xml:space="preserve">                                                                                                 </w:t>
      </w:r>
    </w:p>
    <w:p w14:paraId="44DD57E0" w14:textId="77777777" w:rsidR="00530010" w:rsidRPr="00530010" w:rsidRDefault="00530010" w:rsidP="003A6D44">
      <w:pPr>
        <w:spacing w:line="288" w:lineRule="auto"/>
        <w:rPr>
          <w:rFonts w:ascii="宋体" w:eastAsia="宋体" w:hAnsi="宋体" w:cs="Times New Roman"/>
          <w:szCs w:val="21"/>
          <w:u w:val="single"/>
        </w:rPr>
      </w:pPr>
      <w:r w:rsidRPr="00530010">
        <w:rPr>
          <w:rFonts w:ascii="宋体" w:eastAsia="宋体" w:hAnsi="宋体" w:cs="Times New Roman" w:hint="eastAsia"/>
          <w:szCs w:val="21"/>
          <w:u w:val="single"/>
        </w:rPr>
        <w:t xml:space="preserve">                                                                                                   </w:t>
      </w:r>
    </w:p>
    <w:p w14:paraId="7A80FC18" w14:textId="77777777" w:rsidR="00530010" w:rsidRPr="00530010" w:rsidRDefault="00530010" w:rsidP="003A6D44">
      <w:pPr>
        <w:spacing w:line="288" w:lineRule="auto"/>
        <w:rPr>
          <w:rFonts w:ascii="宋体" w:eastAsia="宋体" w:hAnsi="宋体" w:cs="Times New Roman"/>
          <w:szCs w:val="21"/>
        </w:rPr>
      </w:pPr>
      <w:r w:rsidRPr="00530010">
        <w:rPr>
          <w:rFonts w:ascii="宋体" w:eastAsia="宋体" w:hAnsi="宋体" w:cs="Times New Roman" w:hint="eastAsia"/>
          <w:szCs w:val="21"/>
        </w:rPr>
        <w:t>三、政府多措并举，解决公民关心的问题（5分）</w:t>
      </w:r>
    </w:p>
    <w:p w14:paraId="41542F1D" w14:textId="77777777" w:rsidR="00530010" w:rsidRPr="00530010" w:rsidRDefault="00530010" w:rsidP="003A6D44">
      <w:pPr>
        <w:spacing w:line="288" w:lineRule="auto"/>
        <w:ind w:firstLine="437"/>
        <w:jc w:val="left"/>
        <w:rPr>
          <w:rFonts w:ascii="宋体" w:eastAsia="宋体" w:hAnsi="宋体" w:cs="Times New Roman"/>
          <w:szCs w:val="21"/>
        </w:rPr>
      </w:pPr>
      <w:r w:rsidRPr="00530010">
        <w:rPr>
          <w:rFonts w:ascii="宋体" w:eastAsia="宋体" w:hAnsi="宋体" w:cs="Times New Roman"/>
          <w:szCs w:val="21"/>
        </w:rPr>
        <w:t xml:space="preserve">1. </w:t>
      </w:r>
      <w:r w:rsidR="003A6D44">
        <w:rPr>
          <w:rFonts w:ascii="宋体" w:eastAsia="宋体" w:hAnsi="宋体" w:cs="Times New Roman" w:hint="eastAsia"/>
          <w:szCs w:val="21"/>
        </w:rPr>
        <w:t>问题:</w:t>
      </w:r>
      <w:r w:rsidRPr="00530010">
        <w:rPr>
          <w:rFonts w:ascii="宋体" w:eastAsia="宋体" w:hAnsi="宋体" w:cs="Times New Roman" w:hint="eastAsia"/>
          <w:szCs w:val="21"/>
        </w:rPr>
        <w:t>③</w:t>
      </w:r>
      <w:r w:rsidRPr="00530010">
        <w:rPr>
          <w:rFonts w:ascii="宋体" w:eastAsia="宋体" w:hAnsi="宋体" w:cs="Times New Roman" w:hint="eastAsia"/>
          <w:szCs w:val="21"/>
          <w:u w:val="single"/>
        </w:rPr>
        <w:t>______</w:t>
      </w:r>
      <w:r>
        <w:rPr>
          <w:rFonts w:ascii="宋体" w:eastAsia="宋体" w:hAnsi="宋体" w:cs="Times New Roman" w:hint="eastAsia"/>
          <w:szCs w:val="21"/>
          <w:u w:val="single"/>
        </w:rPr>
        <w:t xml:space="preserve">       </w:t>
      </w:r>
      <w:r w:rsidRPr="00530010">
        <w:rPr>
          <w:rFonts w:ascii="宋体" w:eastAsia="宋体" w:hAnsi="宋体" w:cs="Times New Roman" w:hint="eastAsia"/>
          <w:szCs w:val="21"/>
          <w:u w:val="single"/>
        </w:rPr>
        <w:t xml:space="preserve">          __</w:t>
      </w:r>
      <w:r w:rsidRPr="00530010">
        <w:rPr>
          <w:rFonts w:ascii="宋体" w:eastAsia="宋体" w:hAnsi="宋体" w:cs="Times New Roman" w:hint="eastAsia"/>
          <w:szCs w:val="21"/>
        </w:rPr>
        <w:t>（要求：在市民留言中，选取一个与城市规划相关的问题）</w:t>
      </w:r>
    </w:p>
    <w:p w14:paraId="55A031E4" w14:textId="77777777" w:rsidR="00530010" w:rsidRPr="00530010" w:rsidRDefault="00530010" w:rsidP="003A6D44">
      <w:pPr>
        <w:spacing w:line="288" w:lineRule="auto"/>
        <w:ind w:firstLine="437"/>
        <w:rPr>
          <w:rFonts w:ascii="宋体" w:eastAsia="宋体" w:hAnsi="宋体" w:cs="Times New Roman"/>
          <w:szCs w:val="21"/>
          <w:u w:val="single"/>
        </w:rPr>
      </w:pPr>
      <w:r w:rsidRPr="00530010">
        <w:rPr>
          <w:rFonts w:ascii="宋体" w:eastAsia="宋体" w:hAnsi="宋体" w:cs="Times New Roman"/>
          <w:szCs w:val="21"/>
        </w:rPr>
        <w:t xml:space="preserve">2. </w:t>
      </w:r>
      <w:r w:rsidRPr="00530010">
        <w:rPr>
          <w:rFonts w:ascii="宋体" w:eastAsia="宋体" w:hAnsi="宋体" w:cs="Times New Roman" w:hint="eastAsia"/>
          <w:szCs w:val="21"/>
        </w:rPr>
        <w:t>措施:④</w:t>
      </w:r>
      <w:r w:rsidRPr="00530010">
        <w:rPr>
          <w:rFonts w:ascii="宋体" w:eastAsia="宋体" w:hAnsi="宋体" w:cs="Times New Roman" w:hint="eastAsia"/>
          <w:szCs w:val="21"/>
          <w:u w:val="single"/>
        </w:rPr>
        <w:t xml:space="preserve">___________                                                                 </w:t>
      </w:r>
    </w:p>
    <w:p w14:paraId="7DA6E72B" w14:textId="77777777" w:rsidR="00530010" w:rsidRPr="00530010" w:rsidRDefault="00530010" w:rsidP="003A6D44">
      <w:pPr>
        <w:spacing w:line="288" w:lineRule="auto"/>
        <w:rPr>
          <w:rFonts w:ascii="宋体" w:eastAsia="宋体" w:hAnsi="宋体" w:cs="Times New Roman"/>
          <w:szCs w:val="21"/>
          <w:u w:val="single"/>
        </w:rPr>
      </w:pPr>
      <w:r w:rsidRPr="00530010">
        <w:rPr>
          <w:rFonts w:ascii="宋体" w:eastAsia="宋体" w:hAnsi="宋体" w:cs="Times New Roman" w:hint="eastAsia"/>
          <w:szCs w:val="21"/>
          <w:u w:val="single"/>
        </w:rPr>
        <w:t xml:space="preserve">___________                             </w:t>
      </w:r>
      <w:r w:rsidR="003A6D44">
        <w:rPr>
          <w:rFonts w:ascii="宋体" w:eastAsia="宋体" w:hAnsi="宋体" w:cs="Times New Roman"/>
          <w:szCs w:val="21"/>
          <w:u w:val="single"/>
        </w:rPr>
        <w:t xml:space="preserve">    </w:t>
      </w:r>
      <w:r w:rsidRPr="00530010">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sidRPr="00530010">
        <w:rPr>
          <w:rFonts w:ascii="宋体" w:eastAsia="宋体" w:hAnsi="宋体" w:cs="Times New Roman" w:hint="eastAsia"/>
          <w:szCs w:val="21"/>
          <w:u w:val="single"/>
        </w:rPr>
        <w:t xml:space="preserve">             </w:t>
      </w:r>
    </w:p>
    <w:p w14:paraId="06FF59AE" w14:textId="77777777" w:rsidR="003A6D44" w:rsidRDefault="00530010" w:rsidP="003A6D44">
      <w:pPr>
        <w:spacing w:line="288" w:lineRule="auto"/>
        <w:rPr>
          <w:rFonts w:ascii="宋体" w:eastAsia="宋体" w:hAnsi="宋体" w:cs="Times New Roman"/>
          <w:szCs w:val="21"/>
        </w:rPr>
      </w:pPr>
      <w:r w:rsidRPr="00530010">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sidRPr="00530010">
        <w:rPr>
          <w:rFonts w:ascii="宋体" w:eastAsia="宋体" w:hAnsi="宋体" w:cs="Times New Roman" w:hint="eastAsia"/>
          <w:szCs w:val="21"/>
          <w:u w:val="single"/>
        </w:rPr>
        <w:t xml:space="preserve">                      </w:t>
      </w:r>
      <w:r w:rsidRPr="00530010">
        <w:rPr>
          <w:rFonts w:ascii="宋体" w:eastAsia="宋体" w:hAnsi="宋体" w:cs="Times New Roman" w:hint="eastAsia"/>
          <w:szCs w:val="21"/>
        </w:rPr>
        <w:t>（要求：针对选取的问题作答）</w:t>
      </w:r>
    </w:p>
    <w:p w14:paraId="0D2021D6" w14:textId="77777777" w:rsidR="009C3FFE" w:rsidRPr="003A6D44" w:rsidRDefault="009C3FFE" w:rsidP="003A6D44">
      <w:pPr>
        <w:rPr>
          <w:rFonts w:ascii="宋体" w:eastAsia="宋体" w:hAnsi="宋体" w:cs="Times New Roman"/>
          <w:szCs w:val="21"/>
        </w:rPr>
      </w:pPr>
      <w:r>
        <w:rPr>
          <w:rFonts w:asciiTheme="minorEastAsia" w:hAnsiTheme="minorEastAsia" w:hint="eastAsia"/>
          <w:szCs w:val="24"/>
        </w:rPr>
        <w:t>1</w:t>
      </w:r>
      <w:r>
        <w:rPr>
          <w:rFonts w:asciiTheme="minorEastAsia" w:hAnsiTheme="minorEastAsia"/>
          <w:szCs w:val="24"/>
        </w:rPr>
        <w:t>2</w:t>
      </w:r>
      <w:r>
        <w:rPr>
          <w:rFonts w:asciiTheme="minorEastAsia" w:hAnsiTheme="minorEastAsia" w:hint="eastAsia"/>
          <w:szCs w:val="24"/>
        </w:rPr>
        <w:t>．（2018课标Ⅲ）</w:t>
      </w:r>
      <w:r>
        <w:rPr>
          <w:rFonts w:ascii="楷体" w:eastAsia="楷体" w:hAnsi="楷体" w:hint="eastAsia"/>
          <w:szCs w:val="24"/>
        </w:rPr>
        <w:t>祁连山是我国西部重要生态安全屏障，是我国生物多样性保护优先区域。但由于违规开发矿产资源、偷排污染物屡禁不止，生态环境遭到严重破坏。</w:t>
      </w:r>
    </w:p>
    <w:p w14:paraId="24BEB602" w14:textId="77777777" w:rsidR="009C3FFE" w:rsidRDefault="009C3FFE" w:rsidP="003A6D44">
      <w:pPr>
        <w:rPr>
          <w:rFonts w:ascii="楷体" w:eastAsia="楷体" w:hAnsi="楷体"/>
          <w:szCs w:val="24"/>
        </w:rPr>
      </w:pPr>
      <w:r>
        <w:rPr>
          <w:rFonts w:ascii="楷体" w:eastAsia="楷体" w:hAnsi="楷体" w:hint="eastAsia"/>
          <w:szCs w:val="24"/>
        </w:rPr>
        <w:t xml:space="preserve">    2017年2月至3月，党中央、国务院有关部门组成中央督察组就祁连山生态破坏问题开展专项督查。同年7月，中共中央办公厅、国务院办公厅发出通报，根据党纪国法的有关规定，按照权责一致的原则，对负有主要领导责任的相关领导干部予以行政撤职和党内严重警告等处分。通报强调，要强化生态环境保护主体责任，抓紧建立生态环境保护责任清单，落实生态安全责任制。</w:t>
      </w:r>
    </w:p>
    <w:p w14:paraId="43592519" w14:textId="77777777" w:rsidR="009C3FFE" w:rsidRDefault="009C3FFE" w:rsidP="003A6D44">
      <w:pPr>
        <w:ind w:firstLineChars="200" w:firstLine="420"/>
        <w:rPr>
          <w:rFonts w:ascii="楷体" w:eastAsia="楷体" w:hAnsi="楷体"/>
          <w:szCs w:val="24"/>
        </w:rPr>
      </w:pPr>
      <w:r>
        <w:rPr>
          <w:rFonts w:ascii="楷体" w:eastAsia="楷体" w:hAnsi="楷体" w:hint="eastAsia"/>
          <w:szCs w:val="24"/>
        </w:rPr>
        <w:t>2018年3月，新修正的《中华人民共和国宪法》写入推动生态文明建设的内容，明确规定生态文明建设为国务院行使的职权。</w:t>
      </w:r>
    </w:p>
    <w:p w14:paraId="4DF0F6AA" w14:textId="77777777" w:rsidR="009C3FFE" w:rsidRDefault="009C3FFE" w:rsidP="003A6D44">
      <w:pPr>
        <w:ind w:firstLineChars="200" w:firstLine="420"/>
        <w:rPr>
          <w:rFonts w:asciiTheme="minorEastAsia" w:hAnsiTheme="minorEastAsia"/>
          <w:szCs w:val="24"/>
        </w:rPr>
      </w:pPr>
      <w:r>
        <w:rPr>
          <w:rFonts w:asciiTheme="minorEastAsia" w:hAnsiTheme="minorEastAsia" w:hint="eastAsia"/>
          <w:szCs w:val="24"/>
        </w:rPr>
        <w:t>结合材料并运用政治生活知识，分析追责问责在生态文明建设中的重要意义。（12分）</w:t>
      </w:r>
    </w:p>
    <w:p w14:paraId="3033B5A5" w14:textId="77777777" w:rsidR="009C3FFE" w:rsidRDefault="009C3FFE" w:rsidP="009C3FFE">
      <w:pPr>
        <w:rPr>
          <w:rFonts w:asciiTheme="minorEastAsia" w:eastAsia="宋体" w:hAnsiTheme="minorEastAsia"/>
          <w:szCs w:val="24"/>
        </w:rPr>
      </w:pPr>
      <w:r>
        <w:rPr>
          <w:rFonts w:asciiTheme="minorEastAsia" w:hAnsiTheme="minorEastAsia" w:hint="eastAsia"/>
          <w:szCs w:val="24"/>
        </w:rPr>
        <w:t xml:space="preserve">   </w:t>
      </w:r>
    </w:p>
    <w:p w14:paraId="198A491A" w14:textId="77777777" w:rsidR="00530010" w:rsidRPr="00530010" w:rsidRDefault="00530010" w:rsidP="00530010">
      <w:pPr>
        <w:spacing w:line="480" w:lineRule="auto"/>
        <w:rPr>
          <w:rFonts w:ascii="宋体" w:eastAsia="宋体" w:hAnsi="宋体" w:cs="Times New Roman"/>
          <w:szCs w:val="21"/>
          <w:u w:val="single"/>
        </w:rPr>
      </w:pPr>
    </w:p>
    <w:sectPr w:rsidR="00530010" w:rsidRPr="00530010" w:rsidSect="00923359">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77574" w14:textId="77777777" w:rsidR="00A056AC" w:rsidRDefault="00A056AC" w:rsidP="00923359">
      <w:r>
        <w:separator/>
      </w:r>
    </w:p>
  </w:endnote>
  <w:endnote w:type="continuationSeparator" w:id="0">
    <w:p w14:paraId="12CE01A5" w14:textId="77777777" w:rsidR="00A056AC" w:rsidRDefault="00A056AC" w:rsidP="0092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5361"/>
      <w:docPartObj>
        <w:docPartGallery w:val="AutoText"/>
      </w:docPartObj>
    </w:sdtPr>
    <w:sdtEndPr/>
    <w:sdtContent>
      <w:p w14:paraId="354DD592" w14:textId="77777777" w:rsidR="00923359" w:rsidRDefault="00D71E2F" w:rsidP="00460B58">
        <w:pPr>
          <w:pStyle w:val="a4"/>
          <w:jc w:val="center"/>
        </w:pPr>
        <w:r>
          <w:fldChar w:fldCharType="begin"/>
        </w:r>
        <w:r w:rsidR="005A37EE">
          <w:instrText xml:space="preserve"> PAGE   \* MERGEFORMAT </w:instrText>
        </w:r>
        <w:r>
          <w:fldChar w:fldCharType="separate"/>
        </w:r>
        <w:r w:rsidR="002467A3" w:rsidRPr="002467A3">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E07F8" w14:textId="77777777" w:rsidR="00A056AC" w:rsidRDefault="00A056AC" w:rsidP="00923359">
      <w:r>
        <w:separator/>
      </w:r>
    </w:p>
  </w:footnote>
  <w:footnote w:type="continuationSeparator" w:id="0">
    <w:p w14:paraId="7233E9C0" w14:textId="77777777" w:rsidR="00A056AC" w:rsidRDefault="00A056AC" w:rsidP="00923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76A23"/>
    <w:multiLevelType w:val="hybridMultilevel"/>
    <w:tmpl w:val="AABECE6C"/>
    <w:lvl w:ilvl="0" w:tplc="89F620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E0E3D50"/>
    <w:multiLevelType w:val="hybridMultilevel"/>
    <w:tmpl w:val="8F88B5F0"/>
    <w:lvl w:ilvl="0" w:tplc="7D94FD1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86"/>
    <w:rsid w:val="000100D3"/>
    <w:rsid w:val="000144C3"/>
    <w:rsid w:val="00017F59"/>
    <w:rsid w:val="000771AC"/>
    <w:rsid w:val="00083B58"/>
    <w:rsid w:val="0009623F"/>
    <w:rsid w:val="000A17BB"/>
    <w:rsid w:val="000A658C"/>
    <w:rsid w:val="000A678E"/>
    <w:rsid w:val="000F40B5"/>
    <w:rsid w:val="00115A88"/>
    <w:rsid w:val="00136DA9"/>
    <w:rsid w:val="00164566"/>
    <w:rsid w:val="002118E5"/>
    <w:rsid w:val="00216B65"/>
    <w:rsid w:val="002467A3"/>
    <w:rsid w:val="00264D2F"/>
    <w:rsid w:val="0026612F"/>
    <w:rsid w:val="00291FA0"/>
    <w:rsid w:val="002A7800"/>
    <w:rsid w:val="002C2C5E"/>
    <w:rsid w:val="002E69FE"/>
    <w:rsid w:val="00310C5F"/>
    <w:rsid w:val="00336D79"/>
    <w:rsid w:val="0034138A"/>
    <w:rsid w:val="00350EF8"/>
    <w:rsid w:val="00367A79"/>
    <w:rsid w:val="0037412D"/>
    <w:rsid w:val="003A6D44"/>
    <w:rsid w:val="003D0013"/>
    <w:rsid w:val="004113B7"/>
    <w:rsid w:val="0041733E"/>
    <w:rsid w:val="00460B58"/>
    <w:rsid w:val="004848A4"/>
    <w:rsid w:val="004D2BFD"/>
    <w:rsid w:val="004D4CCB"/>
    <w:rsid w:val="00530010"/>
    <w:rsid w:val="00561FE9"/>
    <w:rsid w:val="005A37EE"/>
    <w:rsid w:val="005D1C1E"/>
    <w:rsid w:val="005D4664"/>
    <w:rsid w:val="0065272F"/>
    <w:rsid w:val="00672B32"/>
    <w:rsid w:val="006776AE"/>
    <w:rsid w:val="006C50DF"/>
    <w:rsid w:val="006F385D"/>
    <w:rsid w:val="00726CB1"/>
    <w:rsid w:val="0073269B"/>
    <w:rsid w:val="007B14AD"/>
    <w:rsid w:val="007B7EE4"/>
    <w:rsid w:val="007C1686"/>
    <w:rsid w:val="007D3535"/>
    <w:rsid w:val="00815306"/>
    <w:rsid w:val="00855010"/>
    <w:rsid w:val="00895304"/>
    <w:rsid w:val="008E5D2B"/>
    <w:rsid w:val="009119EE"/>
    <w:rsid w:val="00923359"/>
    <w:rsid w:val="0094108C"/>
    <w:rsid w:val="0094561E"/>
    <w:rsid w:val="0097272B"/>
    <w:rsid w:val="00972831"/>
    <w:rsid w:val="00976C3C"/>
    <w:rsid w:val="00992079"/>
    <w:rsid w:val="009B6427"/>
    <w:rsid w:val="009B667D"/>
    <w:rsid w:val="009C3FFE"/>
    <w:rsid w:val="00A01276"/>
    <w:rsid w:val="00A014D0"/>
    <w:rsid w:val="00A056AC"/>
    <w:rsid w:val="00A11A40"/>
    <w:rsid w:val="00A3168B"/>
    <w:rsid w:val="00A810E8"/>
    <w:rsid w:val="00A85590"/>
    <w:rsid w:val="00AD0582"/>
    <w:rsid w:val="00AD362E"/>
    <w:rsid w:val="00B16E7D"/>
    <w:rsid w:val="00B27F94"/>
    <w:rsid w:val="00B33262"/>
    <w:rsid w:val="00B350D0"/>
    <w:rsid w:val="00B5228C"/>
    <w:rsid w:val="00BC161F"/>
    <w:rsid w:val="00BD4210"/>
    <w:rsid w:val="00BE71CF"/>
    <w:rsid w:val="00C22BA0"/>
    <w:rsid w:val="00C32642"/>
    <w:rsid w:val="00C73858"/>
    <w:rsid w:val="00CD6CFB"/>
    <w:rsid w:val="00CF5035"/>
    <w:rsid w:val="00D62D2D"/>
    <w:rsid w:val="00D706C4"/>
    <w:rsid w:val="00D71E2F"/>
    <w:rsid w:val="00D925C0"/>
    <w:rsid w:val="00DC30B4"/>
    <w:rsid w:val="00E66BB4"/>
    <w:rsid w:val="00E723DC"/>
    <w:rsid w:val="00E776E8"/>
    <w:rsid w:val="00EC159E"/>
    <w:rsid w:val="00EE3D9A"/>
    <w:rsid w:val="00F0571F"/>
    <w:rsid w:val="00F14D16"/>
    <w:rsid w:val="00F37593"/>
    <w:rsid w:val="00FE078C"/>
    <w:rsid w:val="35D44A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02A679"/>
  <w15:docId w15:val="{6AF23C72-75DA-4B99-B0CD-755CDCB5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3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3359"/>
    <w:rPr>
      <w:sz w:val="18"/>
      <w:szCs w:val="18"/>
    </w:rPr>
  </w:style>
  <w:style w:type="paragraph" w:styleId="a4">
    <w:name w:val="footer"/>
    <w:basedOn w:val="a"/>
    <w:link w:val="Char0"/>
    <w:uiPriority w:val="99"/>
    <w:unhideWhenUsed/>
    <w:rsid w:val="00923359"/>
    <w:pPr>
      <w:tabs>
        <w:tab w:val="center" w:pos="4153"/>
        <w:tab w:val="right" w:pos="8306"/>
      </w:tabs>
      <w:snapToGrid w:val="0"/>
      <w:jc w:val="left"/>
    </w:pPr>
    <w:rPr>
      <w:sz w:val="18"/>
      <w:szCs w:val="18"/>
    </w:rPr>
  </w:style>
  <w:style w:type="paragraph" w:styleId="a5">
    <w:name w:val="header"/>
    <w:basedOn w:val="a"/>
    <w:link w:val="Char1"/>
    <w:uiPriority w:val="99"/>
    <w:unhideWhenUsed/>
    <w:rsid w:val="00923359"/>
    <w:pPr>
      <w:pBdr>
        <w:bottom w:val="single" w:sz="6" w:space="1" w:color="auto"/>
      </w:pBdr>
      <w:tabs>
        <w:tab w:val="center" w:pos="4153"/>
        <w:tab w:val="right" w:pos="8306"/>
      </w:tabs>
      <w:snapToGrid w:val="0"/>
      <w:jc w:val="center"/>
    </w:pPr>
    <w:rPr>
      <w:sz w:val="18"/>
      <w:szCs w:val="18"/>
    </w:rPr>
  </w:style>
  <w:style w:type="table" w:styleId="a6">
    <w:name w:val="Table Grid"/>
    <w:basedOn w:val="a1"/>
    <w:rsid w:val="009233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脚 Char"/>
    <w:basedOn w:val="a0"/>
    <w:link w:val="a4"/>
    <w:uiPriority w:val="99"/>
    <w:rsid w:val="00923359"/>
    <w:rPr>
      <w:sz w:val="18"/>
      <w:szCs w:val="18"/>
    </w:rPr>
  </w:style>
  <w:style w:type="character" w:customStyle="1" w:styleId="Char">
    <w:name w:val="批注框文本 Char"/>
    <w:basedOn w:val="a0"/>
    <w:link w:val="a3"/>
    <w:uiPriority w:val="99"/>
    <w:semiHidden/>
    <w:rsid w:val="00923359"/>
    <w:rPr>
      <w:sz w:val="18"/>
      <w:szCs w:val="18"/>
    </w:rPr>
  </w:style>
  <w:style w:type="character" w:customStyle="1" w:styleId="Char1">
    <w:name w:val="页眉 Char"/>
    <w:basedOn w:val="a0"/>
    <w:link w:val="a5"/>
    <w:uiPriority w:val="99"/>
    <w:rsid w:val="00923359"/>
    <w:rPr>
      <w:sz w:val="18"/>
      <w:szCs w:val="18"/>
    </w:rPr>
  </w:style>
  <w:style w:type="paragraph" w:styleId="a7">
    <w:name w:val="No Spacing"/>
    <w:uiPriority w:val="1"/>
    <w:qFormat/>
    <w:rsid w:val="007B14AD"/>
    <w:pPr>
      <w:widowControl w:val="0"/>
      <w:jc w:val="both"/>
    </w:pPr>
    <w:rPr>
      <w:rFonts w:ascii="Calibri" w:eastAsia="宋体" w:hAnsi="Calibri" w:cs="Calibri"/>
      <w:kern w:val="2"/>
      <w:sz w:val="21"/>
      <w:szCs w:val="21"/>
    </w:rPr>
  </w:style>
  <w:style w:type="paragraph" w:styleId="a8">
    <w:name w:val="List Paragraph"/>
    <w:basedOn w:val="a"/>
    <w:uiPriority w:val="34"/>
    <w:qFormat/>
    <w:rsid w:val="00A11A40"/>
    <w:pPr>
      <w:ind w:firstLineChars="200" w:firstLine="420"/>
    </w:pPr>
  </w:style>
  <w:style w:type="paragraph" w:customStyle="1" w:styleId="1">
    <w:name w:val="无间隔1"/>
    <w:link w:val="Char2"/>
    <w:qFormat/>
    <w:rsid w:val="00A01276"/>
    <w:pPr>
      <w:widowControl w:val="0"/>
      <w:jc w:val="both"/>
    </w:pPr>
    <w:rPr>
      <w:kern w:val="2"/>
      <w:sz w:val="21"/>
      <w:szCs w:val="22"/>
    </w:rPr>
  </w:style>
  <w:style w:type="character" w:customStyle="1" w:styleId="Char2">
    <w:name w:val="无间隔 Char"/>
    <w:link w:val="1"/>
    <w:locked/>
    <w:rsid w:val="00A0127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sheyi</dc:creator>
  <cp:lastModifiedBy>China</cp:lastModifiedBy>
  <cp:revision>6</cp:revision>
  <dcterms:created xsi:type="dcterms:W3CDTF">2020-04-24T10:06:00Z</dcterms:created>
  <dcterms:modified xsi:type="dcterms:W3CDTF">2020-04-25T05:00:00Z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