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56" w:rsidRDefault="00B26256" w:rsidP="00B2625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泛读导引《魅力恒久的诸子散文》框架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Pr="00E65D8E">
        <w:rPr>
          <w:rFonts w:ascii="宋体" w:hAnsi="宋体" w:hint="eastAsia"/>
          <w:sz w:val="28"/>
          <w:szCs w:val="28"/>
        </w:rPr>
        <w:t>诸子百家所处的时代（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Pr="00E65D8E">
        <w:rPr>
          <w:rFonts w:ascii="宋体" w:hAnsi="宋体" w:hint="eastAsia"/>
          <w:sz w:val="28"/>
          <w:szCs w:val="28"/>
        </w:rPr>
        <w:t>诸子百家具体的学派（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E65D8E">
        <w:rPr>
          <w:rFonts w:ascii="宋体" w:hAnsi="宋体" w:hint="eastAsia"/>
          <w:sz w:val="28"/>
          <w:szCs w:val="28"/>
        </w:rPr>
        <w:t>每个学派的主要思想以及代表人物（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3-12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Pr="00E65D8E">
        <w:rPr>
          <w:rFonts w:ascii="宋体" w:hAnsi="宋体" w:hint="eastAsia"/>
          <w:sz w:val="28"/>
          <w:szCs w:val="28"/>
        </w:rPr>
        <w:t>诸子的共同特点（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13-14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Pr="00E65D8E">
        <w:rPr>
          <w:rFonts w:ascii="宋体" w:hAnsi="宋体" w:hint="eastAsia"/>
          <w:sz w:val="28"/>
          <w:szCs w:val="28"/>
        </w:rPr>
        <w:t>诸子散文发展的三个阶段及特点（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Pr="00E65D8E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Pr="00E65D8E">
        <w:rPr>
          <w:rFonts w:ascii="宋体" w:hAnsi="宋体" w:hint="eastAsia"/>
          <w:sz w:val="28"/>
          <w:szCs w:val="28"/>
        </w:rPr>
        <w:t>诸子散文的不同特点（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16-25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B26256" w:rsidRDefault="00B26256" w:rsidP="00B2625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 w:rsidRPr="00E65D8E">
        <w:rPr>
          <w:rFonts w:ascii="宋体" w:hAnsi="宋体" w:hint="eastAsia"/>
          <w:sz w:val="28"/>
          <w:szCs w:val="28"/>
        </w:rPr>
        <w:t>诸子散文对后人散文的影响（</w:t>
      </w:r>
      <w:r>
        <w:rPr>
          <w:rFonts w:ascii="宋体" w:hAnsi="宋体" w:hint="eastAsia"/>
          <w:sz w:val="28"/>
          <w:szCs w:val="28"/>
        </w:rPr>
        <w:t>第</w:t>
      </w:r>
      <w:r w:rsidRPr="00E65D8E">
        <w:rPr>
          <w:rFonts w:ascii="宋体" w:hAnsi="宋体" w:hint="eastAsia"/>
          <w:sz w:val="28"/>
          <w:szCs w:val="28"/>
        </w:rPr>
        <w:t>26-28</w:t>
      </w:r>
      <w:r>
        <w:rPr>
          <w:rFonts w:ascii="宋体" w:hAnsi="宋体" w:hint="eastAsia"/>
          <w:sz w:val="28"/>
          <w:szCs w:val="28"/>
        </w:rPr>
        <w:t>自然段</w:t>
      </w:r>
      <w:r w:rsidRPr="00E65D8E">
        <w:rPr>
          <w:rFonts w:ascii="宋体" w:hAnsi="宋体" w:hint="eastAsia"/>
          <w:sz w:val="28"/>
          <w:szCs w:val="28"/>
        </w:rPr>
        <w:t>）</w:t>
      </w:r>
    </w:p>
    <w:p w:rsidR="00D6268E" w:rsidRPr="00B26256" w:rsidRDefault="00D6268E"/>
    <w:sectPr w:rsidR="00D6268E" w:rsidRPr="00B2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8E" w:rsidRDefault="00D6268E" w:rsidP="00B26256">
      <w:r>
        <w:separator/>
      </w:r>
    </w:p>
  </w:endnote>
  <w:endnote w:type="continuationSeparator" w:id="1">
    <w:p w:rsidR="00D6268E" w:rsidRDefault="00D6268E" w:rsidP="00B2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8E" w:rsidRDefault="00D6268E" w:rsidP="00B26256">
      <w:r>
        <w:separator/>
      </w:r>
    </w:p>
  </w:footnote>
  <w:footnote w:type="continuationSeparator" w:id="1">
    <w:p w:rsidR="00D6268E" w:rsidRDefault="00D6268E" w:rsidP="00B26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256"/>
    <w:rsid w:val="00B26256"/>
    <w:rsid w:val="00D6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2020-04-19T16:19:00Z</dcterms:created>
  <dcterms:modified xsi:type="dcterms:W3CDTF">2020-04-19T16:20:00Z</dcterms:modified>
</cp:coreProperties>
</file>