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《运动和力》单元复习 拓展资源</w:t>
      </w:r>
    </w:p>
    <w:p>
      <w:pPr>
        <w:jc w:val="center"/>
        <w:rPr>
          <w:rFonts w:hint="eastAsia"/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理想实验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2000多年前，古希腊的学者亚里士多德（公元前384－前322年）曾断言，使物体维持恒定的运动（即速度不变），就需要恒定的外力作用于它。由于亚里士多德的观点符合人们日常经验的直觉印象，在他以后近2000年的时间里，人们一直认为这种观点是正确的。</w:t>
      </w:r>
    </w:p>
    <w:p>
      <w:pPr>
        <w:ind w:firstLine="420"/>
        <w:rPr>
          <w:color w:val="000000"/>
        </w:rPr>
      </w:pPr>
      <w:r>
        <w:rPr>
          <w:color w:val="000000"/>
        </w:rPr>
        <w:t>但是，这种凭经验得出的结论正确吗？16世纪末，年仅26岁的伽利略，第一个向亚里士多德提出挑战。</w:t>
      </w:r>
      <w:r>
        <w:rPr>
          <w:rFonts w:hint="eastAsia"/>
          <w:color w:val="000000"/>
        </w:rPr>
        <w:t>伽利略认为，将人们引入歧途的是摩擦力，而物体在通常情况下运动时，摩擦力又是难以避免的。</w:t>
      </w:r>
      <w:r>
        <w:rPr>
          <w:color w:val="000000"/>
        </w:rPr>
        <w:t>伽利略仔细观察研究过物体沿斜面下滑的实验。在实验中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如下</w:t>
      </w:r>
      <w:r>
        <w:rPr>
          <w:rFonts w:hint="eastAsia"/>
          <w:color w:val="000000"/>
        </w:rPr>
        <w:t>图）</w:t>
      </w:r>
      <w:r>
        <w:rPr>
          <w:color w:val="000000"/>
        </w:rPr>
        <w:t>，小球从</w:t>
      </w:r>
      <w:r>
        <w:rPr>
          <w:rFonts w:hint="eastAsia"/>
          <w:color w:val="000000"/>
        </w:rPr>
        <w:t>Ａ点沿着</w:t>
      </w:r>
      <w:r>
        <w:rPr>
          <w:color w:val="000000"/>
        </w:rPr>
        <w:t>第一个斜面AB</w:t>
      </w:r>
      <w:r>
        <w:rPr>
          <w:rFonts w:hint="eastAsia"/>
          <w:color w:val="000000"/>
        </w:rPr>
        <w:t>由静止状态</w:t>
      </w:r>
      <w:r>
        <w:rPr>
          <w:color w:val="000000"/>
        </w:rPr>
        <w:t>滚下后，就会沿着第二个斜面BC向上滚，但小球</w:t>
      </w:r>
      <w:r>
        <w:rPr>
          <w:rFonts w:hint="eastAsia"/>
          <w:color w:val="000000"/>
          <w:lang w:val="en-US" w:eastAsia="zh-CN"/>
        </w:rPr>
        <w:t>在</w:t>
      </w:r>
      <w:r>
        <w:rPr>
          <w:color w:val="000000"/>
        </w:rPr>
        <w:t>第二个斜面上达到的高度略低于小球从第一个斜面滚下时的高度。伽利略认为，这是由于摩擦的缘故。</w:t>
      </w:r>
    </w:p>
    <w:p>
      <w:pPr>
        <w:rPr>
          <w:color w:val="000000"/>
        </w:rPr>
      </w:pPr>
      <w:r>
        <w:rPr>
          <w:sz w:val="21"/>
        </w:rPr>
        <w:pict>
          <v:group id="_x0000_s1048" o:spid="_x0000_s1048" o:spt="203" style="position:absolute;left:0pt;margin-left:15.2pt;margin-top:87.2pt;height:123.4pt;width:387.9pt;z-index:251658240;mso-width-relative:page;mso-height-relative:page;" coordorigin="4308,7211" coordsize="7758,2468">
            <o:lock v:ext="edit" aspectratio="f"/>
            <v:group id="_x0000_s1044" o:spid="_x0000_s1044" o:spt="203" style="position:absolute;left:4308;top:7211;height:2141;width:7759;" coordorigin="1965,6405" coordsize="7610,1875">
              <o:lock v:ext="edit" aspectratio="f"/>
              <v:shape id="_x0000_s1026" o:spid="_x0000_s1026" o:spt="32" type="#_x0000_t32" style="position:absolute;left:3210;top:8265;height:0;width:1905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shape>
              <v:shape id="_x0000_s1027" o:spid="_x0000_s1027" o:spt="32" type="#_x0000_t32" style="position:absolute;left:2070;top:6945;height:1320;width:1140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shape>
              <v:shape id="_x0000_s1028" o:spid="_x0000_s1028" o:spt="32" type="#_x0000_t32" style="position:absolute;left:2070;top:6945;height:0;width:7065;" filled="f" stroked="t" coordsize="21600,21600">
                <v:path arrowok="t"/>
                <v:fill on="f" focussize="0,0"/>
                <v:stroke color="#000000" dashstyle="dash"/>
                <v:imagedata o:title=""/>
                <o:lock v:ext="edit" aspectratio="f"/>
              </v:shape>
              <v:shape id="_x0000_s1029" o:spid="_x0000_s1029" o:spt="32" type="#_x0000_t32" style="position:absolute;left:5115;top:8265;height:0;width:4020;" filled="f" stroked="t" coordsize="21600,21600">
                <v:path arrowok="t"/>
                <v:fill on="f" focussize="0,0"/>
                <v:stroke color="#000000" dashstyle="dash"/>
                <v:imagedata o:title=""/>
                <o:lock v:ext="edit" aspectratio="f"/>
              </v:shape>
              <v:shape id="_x0000_s1030" o:spid="_x0000_s1030" o:spt="32" type="#_x0000_t32" style="position:absolute;left:3210;top:6945;flip:y;height:1320;width:1500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shape>
              <v:shape id="_x0000_s1031" o:spid="_x0000_s1031" o:spt="32" type="#_x0000_t32" style="position:absolute;left:3210;top:6945;flip:y;height:1320;width:2925;" filled="f" stroked="t" coordsize="21600,21600">
                <v:path arrowok="t"/>
                <v:fill on="f" focussize="0,0"/>
                <v:stroke color="#000000" dashstyle="dash"/>
                <v:imagedata o:title=""/>
                <o:lock v:ext="edit" aspectratio="f"/>
              </v:shape>
              <v:shape id="_x0000_s1032" o:spid="_x0000_s1032" o:spt="32" type="#_x0000_t32" style="position:absolute;left:3210;top:6945;flip:y;height:1320;width:4935;" filled="f" stroked="t" coordsize="21600,21600">
                <v:path arrowok="t"/>
                <v:fill on="f" focussize="0,0"/>
                <v:stroke color="#000000" dashstyle="dash"/>
                <v:imagedata o:title=""/>
                <o:lock v:ext="edit" aspectratio="f"/>
              </v:shape>
              <v:shape id="_x0000_s1033" o:spid="_x0000_s1033" o:spt="3" type="#_x0000_t3" style="position:absolute;left:2100;top:6840;height:195;width:195;" fillcolor="#000000" filled="t" stroked="t" coordsize="21600,21600">
                <v:path/>
                <v:fill on="t" color2="#FFFFFF" focussize="0,0"/>
                <v:stroke color="#000000"/>
                <v:imagedata o:title=""/>
                <o:lock v:ext="edit" aspectratio="f"/>
              </v:shape>
              <v:shape id="_x0000_s1034" o:spid="_x0000_s1034" o:spt="3" type="#_x0000_t3" style="position:absolute;left:4440;top:6840;height:195;width:195;" fillcolor="#000000" filled="t" stroked="t" coordsize="21600,21600">
                <v:path/>
                <v:fill on="t" color2="#FFFFFF" focussize="0,0"/>
                <v:stroke color="#000000"/>
                <v:imagedata o:title=""/>
                <o:lock v:ext="edit" aspectratio="f"/>
              </v:shape>
              <v:shape id="_x0000_s1035" o:spid="_x0000_s1035" o:spt="3" type="#_x0000_t3" style="position:absolute;left:5805;top:6855;height:195;width:195;" fillcolor="#000000" filled="t" stroked="t" coordsize="21600,21600">
                <v:path/>
                <v:fill on="t" color2="#FFFFFF" focussize="0,0"/>
                <v:stroke color="#000000"/>
                <v:imagedata o:title=""/>
                <o:lock v:ext="edit" aspectratio="f"/>
              </v:shape>
              <v:shape id="_x0000_s1036" o:spid="_x0000_s1036" o:spt="3" type="#_x0000_t3" style="position:absolute;left:7725;top:6825;height:195;width:195;" fillcolor="#000000" filled="t" stroked="t" coordsize="21600,21600">
                <v:path/>
                <v:fill on="t" color2="#FFFFFF" focussize="0,0"/>
                <v:stroke color="#000000"/>
                <v:imagedata o:title=""/>
                <o:lock v:ext="edit" aspectratio="f"/>
              </v:shape>
              <v:shape id="_x0000_s1037" o:spid="_x0000_s1037" o:spt="3" type="#_x0000_t3" style="position:absolute;left:8865;top:8085;height:195;width:195;" fillcolor="#000000" filled="t" stroked="t" coordsize="21600,21600">
                <v:path/>
                <v:fill on="t" color2="#FFFFFF" focussize="0,0"/>
                <v:stroke color="#000000"/>
                <v:imagedata o:title=""/>
                <o:lock v:ext="edit" aspectratio="f"/>
              </v:shape>
              <v:shape id="_x0000_s1038" o:spid="_x0000_s1038" o:spt="202" type="#_x0000_t202" style="position:absolute;left:1965;top:6435;height:585;width:82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  <v:shape id="_x0000_s1039" o:spid="_x0000_s1039" o:spt="202" type="#_x0000_t202" style="position:absolute;left:4290;top:6405;height:585;width:82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C</w:t>
                      </w:r>
                    </w:p>
                  </w:txbxContent>
                </v:textbox>
              </v:shape>
              <v:shape id="_x0000_s1040" o:spid="_x0000_s1040" o:spt="202" type="#_x0000_t202" style="position:absolute;left:5675;top:6465;height:585;width:82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D</w:t>
                      </w:r>
                    </w:p>
                  </w:txbxContent>
                </v:textbox>
              </v:shape>
              <v:shape id="_x0000_s1041" o:spid="_x0000_s1041" o:spt="202" type="#_x0000_t202" style="position:absolute;left:7590;top:6435;height:585;width:82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E</w:t>
                      </w:r>
                    </w:p>
                  </w:txbxContent>
                </v:textbox>
              </v:shape>
              <v:shape id="_x0000_s1042" o:spid="_x0000_s1042" o:spt="202" type="#_x0000_t202" style="position:absolute;left:8750;top:7680;height:585;width:82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F</w:t>
                      </w:r>
                    </w:p>
                  </w:txbxContent>
                </v:textbox>
              </v:shape>
              <v:shape id="_x0000_s1043" o:spid="_x0000_s1043" o:spt="32" type="#_x0000_t32" style="position:absolute;left:8265;top:8175;height:0;width:525;" filled="f" stroked="t" coordsize="21600,21600">
                <v:path arrowok="t"/>
                <v:fill on="f" focussize="0,0"/>
                <v:stroke color="#000000" endarrow="block"/>
                <v:imagedata o:title=""/>
                <o:lock v:ext="edit" aspectratio="f"/>
              </v:shape>
            </v:group>
            <v:shape id="_x0000_s1045" o:spid="_x0000_s1045" o:spt="202" type="#_x0000_t202" style="position:absolute;left:5039;top:9283;height:397;width:429;" fillcolor="#FFFFFF" filled="t" stroked="t" coordsize="21600,21600">
              <v:path/>
              <v:fill on="t" color2="#FFFFFF" focussize="0,0"/>
              <v:stroke color="#FFFFF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color w:val="000000"/>
        </w:rPr>
        <w:t>　　伽利略推想，如果在完全没有摩擦的情况下，不管第二个斜面的倾斜度是多大，小球滚上第二个斜面的高度应该等于从第一个斜面滚下时的高度（如图中的C、D、E）；第二个斜面的倾斜度越小，小球滚动的距离就越远；如果第二个斜面的倾斜度等于零（如</w:t>
      </w:r>
      <w:r>
        <w:rPr>
          <w:rFonts w:hint="eastAsia"/>
          <w:color w:val="000000"/>
          <w:lang w:val="en-US" w:eastAsia="zh-CN"/>
        </w:rPr>
        <w:t>下</w:t>
      </w:r>
      <w:r>
        <w:rPr>
          <w:color w:val="000000"/>
        </w:rPr>
        <w:t>图中的BF），那么小球从第一个斜面滚下来后，就永远达不到起始高度，也就是说，小球将以均匀的速度在无限长的平面上永远运动下去。伽利略由此得出，维持物体的运动，并不需要外力。</w:t>
      </w:r>
    </w:p>
    <w:p>
      <w:pPr>
        <w:rPr>
          <w:rFonts w:hint="eastAsia"/>
          <w:color w:val="000000"/>
        </w:rPr>
      </w:pPr>
      <w:r>
        <w:rPr>
          <w:color w:val="000000"/>
        </w:rPr>
        <w:t>　　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w:t>17世纪以后，英国物理学家牛顿在伽利略研究的基础上，总结出了惯性定律，也就是牛顿第一定律</w:t>
      </w:r>
      <w:r>
        <w:rPr>
          <w:rFonts w:hint="eastAsia"/>
          <w:color w:val="000000"/>
        </w:rPr>
        <w:t>：</w:t>
      </w:r>
      <w:r>
        <w:rPr>
          <w:color w:val="000000"/>
        </w:rPr>
        <w:t>物体在不受外力时，将保持它原来的运动状态，即原来静止的物体将保持静止，原来运动的物体将以不变的速度作匀速直线运动。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　　　实际上，伽利略的这个实验是无法实现的，因为我们永远也无法将摩擦完全消除掉。所以，这只是一个“理想实验”。“理想实验”虽然也叫做“实验”，但同前面所说的真实的科学实验是有原则区别的：真实的科学实验是一种实践的活动，而“理想实验”则是一种思维的活动；前者是可以将设计通过物化过程而实现的实验，后者则是人们在抽象思维中设想出来而实际上无法做到的“实验”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但是，“理想实验”并不是脱离实际的主观臆想。首先，“理想实验”是以实践为基础的，是在真实的科学实验的基础上，抓住主要矛盾，忽略次要矛盾，对实际过程作出更深入一层的抽象分析。其次，“理想实验”的推理过程，是以一定的逻辑法则为根据的，而这些逻辑法则，都是从长期的社会实践中总结出来的，并为实践所证实了的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自然科学的理论研究中，“理想实验”具有重要的作用。作为一种抽象思维的方法，“理想实验”可以使人们对实际的科学实验有更深刻的理解，可以进一步揭示出客观现象和过程之间内在的逻辑联系，并由此得出重要的结论。</w:t>
      </w:r>
      <w:r>
        <w:rPr>
          <w:color w:val="000000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1.下列关于“理想实验”的理解正确的是（　　　）</w:t>
      </w:r>
    </w:p>
    <w:p>
      <w:pPr>
        <w:rPr>
          <w:rFonts w:hint="eastAsia"/>
        </w:rPr>
      </w:pPr>
      <w:r>
        <w:rPr>
          <w:rFonts w:hint="eastAsia"/>
        </w:rPr>
        <w:t>A.理想实验是无法做出来的实验，因此不具备科学价值</w:t>
      </w:r>
    </w:p>
    <w:p>
      <w:pPr>
        <w:rPr>
          <w:rFonts w:hint="eastAsia"/>
        </w:rPr>
      </w:pPr>
      <w:r>
        <w:rPr>
          <w:rFonts w:hint="eastAsia"/>
        </w:rPr>
        <w:t>B.理想实验是一种思维活动，主观性强，没有评价标准，因此得出什么结论都可以</w:t>
      </w:r>
    </w:p>
    <w:p>
      <w:pPr>
        <w:rPr>
          <w:rFonts w:hint="eastAsia"/>
        </w:rPr>
      </w:pPr>
      <w:r>
        <w:rPr>
          <w:rFonts w:hint="eastAsia"/>
        </w:rPr>
        <w:t>C.理想实验是依据逻辑推理把实验实验理想化的过程，是研究物体问题的重要方法</w:t>
      </w:r>
    </w:p>
    <w:p>
      <w:pPr>
        <w:rPr>
          <w:rFonts w:hint="eastAsia"/>
        </w:rPr>
      </w:pPr>
      <w:r>
        <w:rPr>
          <w:rFonts w:hint="eastAsia"/>
        </w:rPr>
        <w:t>D.伽利略实验中摩擦力无法消除，不考虑摩擦力就是不尊重客观事实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不少物理学中的结论由于条件的限制都无法通过实验直接证明，而采取了类似伽利略的理想实验法，请同学们开动脑筋想一想8年级上册的物理学习中有没有利用理想实验法来证明的结论呢？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A4B"/>
    <w:rsid w:val="00641091"/>
    <w:rsid w:val="007F0A4B"/>
    <w:rsid w:val="00BE1749"/>
    <w:rsid w:val="00D4539F"/>
    <w:rsid w:val="00EE4DDB"/>
    <w:rsid w:val="1E4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1151</Characters>
  <Lines>9</Lines>
  <Paragraphs>2</Paragraphs>
  <TotalTime>32</TotalTime>
  <ScaleCrop>false</ScaleCrop>
  <LinksUpToDate>false</LinksUpToDate>
  <CharactersWithSpaces>1350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2020-04-25T23:42:00Z</dcterms:created>
  <dc:creator>Administrator</dc:creator>
  <cp:lastModifiedBy>翟磊</cp:lastModifiedBy>
  <dcterms:modified xsi:type="dcterms:W3CDTF">2020-04-26T09:22:42Z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