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高二年级历史第32课时《春秋战国时期的经济重点问题突破》</w:t>
      </w:r>
    </w:p>
    <w:p>
      <w:pPr>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rPr>
        <w:t>拓展提升</w:t>
      </w:r>
      <w:r>
        <w:rPr>
          <w:rFonts w:hint="eastAsia" w:ascii="黑体" w:hAnsi="黑体" w:eastAsia="黑体" w:cs="黑体"/>
          <w:b/>
          <w:bCs/>
          <w:sz w:val="28"/>
          <w:szCs w:val="28"/>
          <w:lang w:val="en-US" w:eastAsia="zh-CN"/>
        </w:rPr>
        <w:t>任务</w:t>
      </w:r>
    </w:p>
    <w:p>
      <w:pPr>
        <w:spacing w:line="360" w:lineRule="auto"/>
        <w:rPr>
          <w:rFonts w:hint="default"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阅读材料，回答问题。</w:t>
      </w:r>
    </w:p>
    <w:bookmarkEnd w:id="0"/>
    <w:p>
      <w:pPr>
        <w:spacing w:line="360" w:lineRule="auto"/>
        <w:rPr>
          <w:rFonts w:hint="eastAsia" w:ascii="楷体" w:hAnsi="楷体" w:eastAsia="楷体" w:cs="楷体"/>
          <w:sz w:val="24"/>
          <w:szCs w:val="24"/>
        </w:rPr>
      </w:pPr>
      <w:r>
        <w:rPr>
          <w:rFonts w:hint="eastAsia" w:ascii="黑体" w:hAnsi="黑体" w:eastAsia="黑体" w:cs="黑体"/>
          <w:b/>
          <w:bCs/>
          <w:sz w:val="24"/>
          <w:szCs w:val="24"/>
        </w:rPr>
        <w:t>材料一</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在中国</w:t>
      </w:r>
      <w:r>
        <w:rPr>
          <w:rFonts w:hint="eastAsia" w:ascii="楷体" w:hAnsi="楷体" w:eastAsia="楷体" w:cs="楷体"/>
          <w:sz w:val="24"/>
          <w:szCs w:val="24"/>
          <w:lang w:eastAsia="zh-CN"/>
        </w:rPr>
        <w:t>，</w:t>
      </w:r>
      <w:r>
        <w:rPr>
          <w:rFonts w:hint="eastAsia" w:ascii="楷体" w:hAnsi="楷体" w:eastAsia="楷体" w:cs="楷体"/>
          <w:sz w:val="24"/>
          <w:szCs w:val="24"/>
        </w:rPr>
        <w:t>小农经济一锄一镰</w:t>
      </w:r>
      <w:r>
        <w:rPr>
          <w:rFonts w:hint="eastAsia" w:ascii="楷体" w:hAnsi="楷体" w:eastAsia="楷体" w:cs="楷体"/>
          <w:sz w:val="24"/>
          <w:szCs w:val="24"/>
          <w:lang w:eastAsia="zh-CN"/>
        </w:rPr>
        <w:t>，</w:t>
      </w:r>
      <w:r>
        <w:rPr>
          <w:rFonts w:hint="eastAsia" w:ascii="楷体" w:hAnsi="楷体" w:eastAsia="楷体" w:cs="楷体"/>
          <w:sz w:val="24"/>
          <w:szCs w:val="24"/>
        </w:rPr>
        <w:t>一个主要劳动力加上一些辅助劳力</w:t>
      </w:r>
      <w:r>
        <w:rPr>
          <w:rFonts w:hint="eastAsia" w:ascii="楷体" w:hAnsi="楷体" w:eastAsia="楷体" w:cs="楷体"/>
          <w:sz w:val="24"/>
          <w:szCs w:val="24"/>
          <w:lang w:eastAsia="zh-CN"/>
        </w:rPr>
        <w:t>，</w:t>
      </w:r>
      <w:r>
        <w:rPr>
          <w:rFonts w:hint="eastAsia" w:ascii="楷体" w:hAnsi="楷体" w:eastAsia="楷体" w:cs="楷体"/>
          <w:sz w:val="24"/>
          <w:szCs w:val="24"/>
        </w:rPr>
        <w:t>一旦和土地结合</w:t>
      </w:r>
      <w:r>
        <w:rPr>
          <w:rFonts w:hint="eastAsia" w:ascii="楷体" w:hAnsi="楷体" w:eastAsia="楷体" w:cs="楷体"/>
          <w:sz w:val="24"/>
          <w:szCs w:val="24"/>
          <w:lang w:eastAsia="zh-CN"/>
        </w:rPr>
        <w:t>，</w:t>
      </w:r>
      <w:r>
        <w:rPr>
          <w:rFonts w:hint="eastAsia" w:ascii="楷体" w:hAnsi="楷体" w:eastAsia="楷体" w:cs="楷体"/>
          <w:sz w:val="24"/>
          <w:szCs w:val="24"/>
        </w:rPr>
        <w:t>就可以到处组织起简单再生产</w:t>
      </w:r>
      <w:r>
        <w:rPr>
          <w:rFonts w:hint="eastAsia" w:ascii="楷体" w:hAnsi="楷体" w:eastAsia="楷体" w:cs="楷体"/>
          <w:sz w:val="24"/>
          <w:szCs w:val="24"/>
          <w:lang w:eastAsia="zh-CN"/>
        </w:rPr>
        <w:t>，</w:t>
      </w:r>
      <w:r>
        <w:rPr>
          <w:rFonts w:hint="eastAsia" w:ascii="楷体" w:hAnsi="楷体" w:eastAsia="楷体" w:cs="楷体"/>
          <w:sz w:val="24"/>
          <w:szCs w:val="24"/>
        </w:rPr>
        <w:t>虽然脆弱</w:t>
      </w:r>
      <w:r>
        <w:rPr>
          <w:rFonts w:hint="eastAsia" w:ascii="楷体" w:hAnsi="楷体" w:eastAsia="楷体" w:cs="楷体"/>
          <w:sz w:val="24"/>
          <w:szCs w:val="24"/>
          <w:lang w:eastAsia="zh-CN"/>
        </w:rPr>
        <w:t>，</w:t>
      </w:r>
      <w:r>
        <w:rPr>
          <w:rFonts w:hint="eastAsia" w:ascii="楷体" w:hAnsi="楷体" w:eastAsia="楷体" w:cs="楷体"/>
          <w:sz w:val="24"/>
          <w:szCs w:val="24"/>
        </w:rPr>
        <w:t>但破坏后极易复活和再生</w:t>
      </w:r>
      <w:r>
        <w:rPr>
          <w:rFonts w:hint="eastAsia" w:ascii="楷体" w:hAnsi="楷体" w:eastAsia="楷体" w:cs="楷体"/>
          <w:sz w:val="24"/>
          <w:szCs w:val="24"/>
          <w:lang w:eastAsia="zh-CN"/>
        </w:rPr>
        <w:t>，</w:t>
      </w:r>
      <w:r>
        <w:rPr>
          <w:rFonts w:hint="eastAsia" w:ascii="楷体" w:hAnsi="楷体" w:eastAsia="楷体" w:cs="楷体"/>
          <w:sz w:val="24"/>
          <w:szCs w:val="24"/>
        </w:rPr>
        <w:t>又非常顽强。小农经济这种顽强的再生机制所造成的结果便是中国传统农业经济的水平位移——横向发展。</w:t>
      </w:r>
    </w:p>
    <w:p>
      <w:pPr>
        <w:spacing w:line="360" w:lineRule="auto"/>
        <w:jc w:val="right"/>
        <w:rPr>
          <w:rFonts w:hint="eastAsia" w:ascii="宋体" w:hAnsi="宋体" w:eastAsia="宋体" w:cs="宋体"/>
          <w:sz w:val="24"/>
          <w:szCs w:val="24"/>
        </w:rPr>
      </w:pPr>
      <w:r>
        <w:rPr>
          <w:rFonts w:hint="eastAsia" w:ascii="楷体" w:hAnsi="楷体" w:eastAsia="楷体" w:cs="楷体"/>
          <w:sz w:val="24"/>
          <w:szCs w:val="24"/>
        </w:rPr>
        <w:t>——编自王家范《中国历史通论》</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结合材料</w:t>
      </w:r>
      <w:r>
        <w:rPr>
          <w:rFonts w:hint="eastAsia" w:ascii="宋体" w:hAnsi="宋体" w:eastAsia="宋体" w:cs="宋体"/>
          <w:sz w:val="24"/>
          <w:szCs w:val="24"/>
          <w:lang w:val="en-US" w:eastAsia="zh-CN"/>
        </w:rPr>
        <w:t>一</w:t>
      </w:r>
      <w:r>
        <w:rPr>
          <w:rFonts w:hint="eastAsia" w:ascii="宋体" w:hAnsi="宋体" w:eastAsia="宋体" w:cs="宋体"/>
          <w:sz w:val="24"/>
          <w:szCs w:val="24"/>
        </w:rPr>
        <w:t>和所学知识</w:t>
      </w:r>
      <w:r>
        <w:rPr>
          <w:rFonts w:hint="eastAsia" w:ascii="宋体" w:hAnsi="宋体" w:eastAsia="宋体" w:cs="宋体"/>
          <w:sz w:val="24"/>
          <w:szCs w:val="24"/>
          <w:lang w:eastAsia="zh-CN"/>
        </w:rPr>
        <w:t>，</w:t>
      </w:r>
      <w:r>
        <w:rPr>
          <w:rFonts w:hint="eastAsia" w:ascii="宋体" w:hAnsi="宋体" w:eastAsia="宋体" w:cs="宋体"/>
          <w:sz w:val="24"/>
          <w:szCs w:val="24"/>
        </w:rPr>
        <w:t>分析我国小农经济既脆弱又顽强的原因。(5分)举例说明“中国传统农业经济的水平位移”的具体表现。(2分)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楷体" w:hAnsi="楷体" w:eastAsia="楷体" w:cs="楷体"/>
          <w:sz w:val="24"/>
          <w:szCs w:val="24"/>
        </w:rPr>
      </w:pPr>
      <w:r>
        <w:rPr>
          <w:rFonts w:hint="eastAsia" w:ascii="黑体" w:hAnsi="黑体" w:eastAsia="黑体" w:cs="黑体"/>
          <w:b/>
          <w:bCs/>
          <w:sz w:val="24"/>
          <w:szCs w:val="24"/>
        </w:rPr>
        <w:t>材料二</w:t>
      </w:r>
      <w:r>
        <w:rPr>
          <w:rFonts w:hint="eastAsia" w:ascii="黑体" w:hAnsi="黑体" w:eastAsia="黑体" w:cs="黑体"/>
          <w:b/>
          <w:bCs/>
          <w:sz w:val="24"/>
          <w:szCs w:val="24"/>
          <w:lang w:val="en-US" w:eastAsia="zh-CN"/>
        </w:rPr>
        <w:t xml:space="preserve">  </w:t>
      </w:r>
      <w:r>
        <w:rPr>
          <w:rFonts w:hint="eastAsia" w:ascii="楷体" w:hAnsi="楷体" w:eastAsia="楷体" w:cs="楷体"/>
          <w:sz w:val="24"/>
          <w:szCs w:val="24"/>
        </w:rPr>
        <w:t>中国传统农业是在国家全力倡导、监督下得以发展成为一种进步的形态。但是</w:t>
      </w:r>
      <w:r>
        <w:rPr>
          <w:rFonts w:hint="eastAsia" w:ascii="楷体" w:hAnsi="楷体" w:eastAsia="楷体" w:cs="楷体"/>
          <w:sz w:val="24"/>
          <w:szCs w:val="24"/>
          <w:lang w:eastAsia="zh-CN"/>
        </w:rPr>
        <w:t>，</w:t>
      </w:r>
      <w:r>
        <w:rPr>
          <w:rFonts w:hint="eastAsia" w:ascii="楷体" w:hAnsi="楷体" w:eastAsia="楷体" w:cs="楷体"/>
          <w:sz w:val="24"/>
          <w:szCs w:val="24"/>
        </w:rPr>
        <w:t>“农为国本”</w:t>
      </w:r>
      <w:r>
        <w:rPr>
          <w:rFonts w:hint="eastAsia" w:ascii="楷体" w:hAnsi="楷体" w:eastAsia="楷体" w:cs="楷体"/>
          <w:sz w:val="24"/>
          <w:szCs w:val="24"/>
          <w:lang w:eastAsia="zh-CN"/>
        </w:rPr>
        <w:t>，</w:t>
      </w:r>
      <w:r>
        <w:rPr>
          <w:rFonts w:hint="eastAsia" w:ascii="楷体" w:hAnsi="楷体" w:eastAsia="楷体" w:cs="楷体"/>
          <w:sz w:val="24"/>
          <w:szCs w:val="24"/>
        </w:rPr>
        <w:t>这话的反面</w:t>
      </w:r>
      <w:r>
        <w:rPr>
          <w:rFonts w:hint="eastAsia" w:ascii="楷体" w:hAnsi="楷体" w:eastAsia="楷体" w:cs="楷体"/>
          <w:sz w:val="24"/>
          <w:szCs w:val="24"/>
          <w:lang w:eastAsia="zh-CN"/>
        </w:rPr>
        <w:t>，</w:t>
      </w:r>
      <w:r>
        <w:rPr>
          <w:rFonts w:hint="eastAsia" w:ascii="楷体" w:hAnsi="楷体" w:eastAsia="楷体" w:cs="楷体"/>
          <w:sz w:val="24"/>
          <w:szCs w:val="24"/>
        </w:rPr>
        <w:t>农业受到特别“照顾”的同时</w:t>
      </w:r>
      <w:r>
        <w:rPr>
          <w:rFonts w:hint="eastAsia" w:ascii="楷体" w:hAnsi="楷体" w:eastAsia="楷体" w:cs="楷体"/>
          <w:sz w:val="24"/>
          <w:szCs w:val="24"/>
          <w:lang w:eastAsia="zh-CN"/>
        </w:rPr>
        <w:t>，</w:t>
      </w:r>
      <w:r>
        <w:rPr>
          <w:rFonts w:hint="eastAsia" w:ascii="楷体" w:hAnsi="楷体" w:eastAsia="楷体" w:cs="楷体"/>
          <w:sz w:val="24"/>
          <w:szCs w:val="24"/>
        </w:rPr>
        <w:t>也意味着国家的一切都得靠它滋养支撑。正是高度中央集权的大一统国家对农业的强控制</w:t>
      </w:r>
      <w:r>
        <w:rPr>
          <w:rFonts w:hint="eastAsia" w:ascii="楷体" w:hAnsi="楷体" w:eastAsia="楷体" w:cs="楷体"/>
          <w:sz w:val="24"/>
          <w:szCs w:val="24"/>
          <w:lang w:eastAsia="zh-CN"/>
        </w:rPr>
        <w:t>，</w:t>
      </w:r>
      <w:r>
        <w:rPr>
          <w:rFonts w:hint="eastAsia" w:ascii="楷体" w:hAnsi="楷体" w:eastAsia="楷体" w:cs="楷体"/>
          <w:sz w:val="24"/>
          <w:szCs w:val="24"/>
        </w:rPr>
        <w:t>使农业本身受到重压</w:t>
      </w:r>
      <w:r>
        <w:rPr>
          <w:rFonts w:hint="eastAsia" w:ascii="楷体" w:hAnsi="楷体" w:eastAsia="楷体" w:cs="楷体"/>
          <w:sz w:val="24"/>
          <w:szCs w:val="24"/>
          <w:lang w:eastAsia="zh-CN"/>
        </w:rPr>
        <w:t>，</w:t>
      </w:r>
      <w:r>
        <w:rPr>
          <w:rFonts w:hint="eastAsia" w:ascii="楷体" w:hAnsi="楷体" w:eastAsia="楷体" w:cs="楷体"/>
          <w:sz w:val="24"/>
          <w:szCs w:val="24"/>
        </w:rPr>
        <w:t>更使农业发展的成果无法扩散、转化、辐射到其他的经济领域</w:t>
      </w:r>
      <w:r>
        <w:rPr>
          <w:rFonts w:hint="eastAsia" w:ascii="楷体" w:hAnsi="楷体" w:eastAsia="楷体" w:cs="楷体"/>
          <w:sz w:val="24"/>
          <w:szCs w:val="24"/>
          <w:lang w:eastAsia="zh-CN"/>
        </w:rPr>
        <w:t>，</w:t>
      </w:r>
      <w:r>
        <w:rPr>
          <w:rFonts w:hint="eastAsia" w:ascii="楷体" w:hAnsi="楷体" w:eastAsia="楷体" w:cs="楷体"/>
          <w:sz w:val="24"/>
          <w:szCs w:val="24"/>
        </w:rPr>
        <w:t>整个经济结构缺乏自身运行的独立机制</w:t>
      </w:r>
      <w:r>
        <w:rPr>
          <w:rFonts w:hint="eastAsia" w:ascii="楷体" w:hAnsi="楷体" w:eastAsia="楷体" w:cs="楷体"/>
          <w:sz w:val="24"/>
          <w:szCs w:val="24"/>
          <w:lang w:eastAsia="zh-CN"/>
        </w:rPr>
        <w:t>，</w:t>
      </w:r>
      <w:r>
        <w:rPr>
          <w:rFonts w:hint="eastAsia" w:ascii="楷体" w:hAnsi="楷体" w:eastAsia="楷体" w:cs="楷体"/>
          <w:sz w:val="24"/>
          <w:szCs w:val="24"/>
        </w:rPr>
        <w:t>变得非常僵硬</w:t>
      </w:r>
      <w:r>
        <w:rPr>
          <w:rFonts w:hint="eastAsia" w:ascii="楷体" w:hAnsi="楷体" w:eastAsia="楷体" w:cs="楷体"/>
          <w:sz w:val="24"/>
          <w:szCs w:val="24"/>
          <w:lang w:eastAsia="zh-CN"/>
        </w:rPr>
        <w:t>，</w:t>
      </w:r>
      <w:r>
        <w:rPr>
          <w:rFonts w:hint="eastAsia" w:ascii="楷体" w:hAnsi="楷体" w:eastAsia="楷体" w:cs="楷体"/>
          <w:sz w:val="24"/>
          <w:szCs w:val="24"/>
        </w:rPr>
        <w:t>难以变革。</w:t>
      </w:r>
    </w:p>
    <w:p>
      <w:pPr>
        <w:spacing w:line="360" w:lineRule="auto"/>
        <w:jc w:val="right"/>
        <w:rPr>
          <w:rFonts w:hint="eastAsia" w:ascii="楷体" w:hAnsi="楷体" w:eastAsia="楷体" w:cs="楷体"/>
          <w:sz w:val="24"/>
          <w:szCs w:val="24"/>
        </w:rPr>
      </w:pPr>
      <w:r>
        <w:rPr>
          <w:rFonts w:hint="eastAsia" w:ascii="楷体" w:hAnsi="楷体" w:eastAsia="楷体" w:cs="楷体"/>
          <w:sz w:val="24"/>
          <w:szCs w:val="24"/>
        </w:rPr>
        <w:t>——编自王家范《中国历史通论》</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概括材料二中“农为国本”的两面性。(2分)从经济角度分析农业发展的成果“无法扩散、转化、辐射到其他的经济领域”的原因。(5分)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EA"/>
    <w:rsid w:val="002D4794"/>
    <w:rsid w:val="005B7FEE"/>
    <w:rsid w:val="00850FB8"/>
    <w:rsid w:val="00AA7E49"/>
    <w:rsid w:val="00D451EA"/>
    <w:rsid w:val="140A6352"/>
    <w:rsid w:val="5238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Words>
  <Characters>426</Characters>
  <Lines>3</Lines>
  <Paragraphs>1</Paragraphs>
  <TotalTime>11</TotalTime>
  <ScaleCrop>false</ScaleCrop>
  <LinksUpToDate>false</LinksUpToDate>
  <CharactersWithSpaces>499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2020-04-17T18:23:00Z</dcterms:created>
  <dc:creator>g</dc:creator>
  <cp:lastModifiedBy>徐海滨</cp:lastModifiedBy>
  <dcterms:modified xsi:type="dcterms:W3CDTF">2020-04-26T03:35:37Z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