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高二年级历史第31课时《春秋战国时期的政治重点突破》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（1）B：军功爵制（或废世卿世禄制，按军功授爵）；塞私门之请，移风易俗；禁游宦之民而显耕战之士（重农抑商）。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C：商鞅变法借鉴了吴起变法的措施。（两次改革一脉相承）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（2）评价：肯定两人的功绩，但认为成就功名而失去性命，其成功不圆满</w:t>
      </w:r>
      <w:r>
        <w:rPr>
          <w:rFonts w:hint="eastAsia" w:ascii="宋体" w:hAnsi="宋体" w:eastAsia="宋体" w:cs="宋体"/>
          <w:sz w:val="24"/>
          <w:szCs w:val="24"/>
        </w:rPr>
        <w:t>，是</w:t>
      </w:r>
      <w:r>
        <w:rPr>
          <w:rFonts w:hint="eastAsia" w:ascii="宋体" w:hAnsi="宋体" w:eastAsia="宋体" w:cs="宋体"/>
          <w:sz w:val="24"/>
          <w:szCs w:val="24"/>
        </w:rPr>
        <w:t>次等的成功。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看法：答案示例：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不同意</w:t>
      </w:r>
      <w:r>
        <w:rPr>
          <w:rFonts w:hint="eastAsia" w:ascii="宋体" w:hAnsi="宋体" w:eastAsia="宋体" w:cs="宋体"/>
          <w:sz w:val="24"/>
          <w:szCs w:val="24"/>
        </w:rPr>
        <w:t>他的观点</w:t>
      </w:r>
      <w:r>
        <w:rPr>
          <w:rFonts w:hint="eastAsia" w:ascii="宋体" w:hAnsi="宋体" w:eastAsia="宋体" w:cs="宋体"/>
          <w:sz w:val="24"/>
          <w:szCs w:val="24"/>
        </w:rPr>
        <w:t>。（1分）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蔡泽的看法</w:t>
      </w:r>
      <w:r>
        <w:rPr>
          <w:rFonts w:hint="eastAsia" w:ascii="宋体" w:hAnsi="宋体" w:eastAsia="宋体" w:cs="宋体"/>
          <w:sz w:val="24"/>
          <w:szCs w:val="24"/>
        </w:rPr>
        <w:t>一定程度上</w:t>
      </w:r>
      <w:r>
        <w:rPr>
          <w:rFonts w:hint="eastAsia" w:ascii="宋体" w:hAnsi="宋体" w:eastAsia="宋体" w:cs="宋体"/>
          <w:sz w:val="24"/>
          <w:szCs w:val="24"/>
        </w:rPr>
        <w:t>符合历史事实，</w:t>
      </w:r>
      <w:r>
        <w:rPr>
          <w:rFonts w:hint="eastAsia" w:ascii="宋体" w:hAnsi="宋体" w:eastAsia="宋体" w:cs="宋体"/>
          <w:sz w:val="24"/>
          <w:szCs w:val="24"/>
        </w:rPr>
        <w:t>他认识并肯定了商鞅和吴起的变法改革的效果，</w:t>
      </w:r>
      <w:r>
        <w:rPr>
          <w:rFonts w:hint="eastAsia" w:ascii="宋体" w:hAnsi="宋体" w:eastAsia="宋体" w:cs="宋体"/>
          <w:sz w:val="24"/>
          <w:szCs w:val="24"/>
        </w:rPr>
        <w:t>但</w:t>
      </w:r>
      <w:r>
        <w:rPr>
          <w:rFonts w:hint="eastAsia" w:ascii="宋体" w:hAnsi="宋体" w:eastAsia="宋体" w:cs="宋体"/>
          <w:sz w:val="24"/>
          <w:szCs w:val="24"/>
        </w:rPr>
        <w:t>评价标准过于主观。他以身与名作为衡量改革成败的标准，认为二人声名有损，并且为改革失去生命。因此改革为下。这种标准是错误的。</w:t>
      </w:r>
      <w:r>
        <w:rPr>
          <w:rFonts w:hint="eastAsia" w:ascii="宋体" w:hAnsi="宋体" w:eastAsia="宋体" w:cs="宋体"/>
          <w:sz w:val="24"/>
          <w:szCs w:val="24"/>
        </w:rPr>
        <w:t>判断改革成败</w:t>
      </w:r>
      <w:r>
        <w:rPr>
          <w:rFonts w:hint="eastAsia" w:ascii="宋体" w:hAnsi="宋体" w:eastAsia="宋体" w:cs="宋体"/>
          <w:sz w:val="24"/>
          <w:szCs w:val="24"/>
        </w:rPr>
        <w:t>的标准</w:t>
      </w:r>
      <w:r>
        <w:rPr>
          <w:rFonts w:hint="eastAsia" w:ascii="宋体" w:hAnsi="宋体" w:eastAsia="宋体" w:cs="宋体"/>
          <w:sz w:val="24"/>
          <w:szCs w:val="24"/>
        </w:rPr>
        <w:t>主要看改革的客观历史效果。</w:t>
      </w:r>
      <w:r>
        <w:rPr>
          <w:rFonts w:hint="eastAsia" w:ascii="宋体" w:hAnsi="宋体" w:eastAsia="宋体" w:cs="宋体"/>
          <w:sz w:val="24"/>
          <w:szCs w:val="24"/>
        </w:rPr>
        <w:t>商鞅变法</w:t>
      </w:r>
      <w:r>
        <w:rPr>
          <w:rFonts w:hint="eastAsia" w:ascii="宋体" w:hAnsi="宋体" w:eastAsia="宋体" w:cs="宋体"/>
          <w:sz w:val="24"/>
          <w:szCs w:val="24"/>
        </w:rPr>
        <w:t>推动历史前进</w:t>
      </w:r>
      <w:r>
        <w:rPr>
          <w:rFonts w:hint="eastAsia" w:ascii="宋体" w:hAnsi="宋体" w:eastAsia="宋体" w:cs="宋体"/>
          <w:sz w:val="24"/>
          <w:szCs w:val="24"/>
        </w:rPr>
        <w:t>、符合时代发展潮流、符合人民愿望，并且使秦国实现了富国强兵。说明改革是一场成功的改革。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【解析】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试题分析：第（1）问，主要考查全面解读材料信息以及知识的迁移能力，材料中吴起变法的内容为罢无能，奖励军功，塞私门之请，移风易俗，重农抑商等，联系商鞅变法的内容即可作答，据此分析可以得出商鞅变法借鉴了吴起变法的内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（2）问，主要考查学生分析的能力，由材料一与材料二的内容可以得出蔡泽首先肯了两人的功绩，但同时也认为成就功名而失去性命，其成功不圆满，分析评价时首先要表明自己的观点，然后是结合史实及材料内容分析归纳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言之有理即可。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14550B"/>
    <w:rsid w:val="000412FB"/>
    <w:rsid w:val="00086152"/>
    <w:rsid w:val="001C10B1"/>
    <w:rsid w:val="002168F0"/>
    <w:rsid w:val="00495026"/>
    <w:rsid w:val="00633297"/>
    <w:rsid w:val="007165D4"/>
    <w:rsid w:val="007C4470"/>
    <w:rsid w:val="00805495"/>
    <w:rsid w:val="00AE2EE0"/>
    <w:rsid w:val="00C52542"/>
    <w:rsid w:val="00D62DF7"/>
    <w:rsid w:val="2A6E173F"/>
    <w:rsid w:val="3E103C7C"/>
    <w:rsid w:val="6B14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1</Pages>
  <Words>87</Words>
  <Characters>502</Characters>
  <Lines>4</Lines>
  <Paragraphs>1</Paragraphs>
  <TotalTime>41</TotalTime>
  <ScaleCrop>false</ScaleCrop>
  <LinksUpToDate>false</LinksUpToDate>
  <CharactersWithSpaces>588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2020-02-05T04:24:00Z</dcterms:created>
  <dc:creator>徐海滨</dc:creator>
  <cp:lastModifiedBy>徐海滨</cp:lastModifiedBy>
  <dcterms:modified xsi:type="dcterms:W3CDTF">2020-04-18T13:01:11Z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