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高二年级历史第31课时《春秋战国时期的政治重点突破》学习指南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通过本主题的学习，理解历史发展的多样性，探究改革成败的原因及其对历史发展的作用，科学地认识和评价改革。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了解改革是春秋战国时期的重点，能够结合商鞅变法的内容，</w:t>
      </w:r>
      <w:r>
        <w:rPr>
          <w:rFonts w:hint="eastAsia" w:ascii="宋体" w:hAnsi="宋体" w:eastAsia="宋体" w:cs="宋体"/>
          <w:sz w:val="24"/>
          <w:szCs w:val="24"/>
        </w:rPr>
        <w:t>探究改革的时代特点。学会客观、全面的评价改革变法运动。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剧烈的社会革命往往与深刻的社会制度相伴相生。改革是要革除社会制度中落后、腐朽的部分，完善当前的制度，使之适应新的生产力的发展。春秋战国时期的变法，以商鞅变法为例，结合内容分析其顺应时代潮流、勇于改革为秦国奠定大一统基础的过程。通过分析后世对商鞅变法的认识，培养历史解释能力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1.知识总结：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成功的改革应该是顺应时代潮流、反映了先进生产力及其政治代表的发展需要，并且促进了思想解放。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方法总结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在学习本课的时候要注重培养历史解释能力。结合西汉时期对于商鞅变法的评价，学会</w:t>
      </w:r>
      <w:r>
        <w:rPr>
          <w:rFonts w:hint="eastAsia" w:ascii="宋体" w:hAnsi="宋体" w:eastAsia="宋体" w:cs="宋体"/>
          <w:sz w:val="24"/>
          <w:szCs w:val="24"/>
        </w:rPr>
        <w:t>依据历史评价应遵循的相关原则，</w:t>
      </w:r>
      <w:r>
        <w:rPr>
          <w:rFonts w:hint="eastAsia" w:ascii="宋体" w:hAnsi="宋体" w:eastAsia="宋体" w:cs="宋体"/>
          <w:sz w:val="24"/>
          <w:szCs w:val="24"/>
        </w:rPr>
        <w:t>认识重大时代的改革。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任务一：复习商鞅变法的措施，分析商鞅变法如何体现时代潮流？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任务二：观看微课，分析试题，学会依据历史评价应遵循的相关原则，对商鞅变法作出分析点评。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35432"/>
    <w:rsid w:val="000D1C57"/>
    <w:rsid w:val="00104073"/>
    <w:rsid w:val="0016706A"/>
    <w:rsid w:val="00167D66"/>
    <w:rsid w:val="00296820"/>
    <w:rsid w:val="00296D26"/>
    <w:rsid w:val="0032139C"/>
    <w:rsid w:val="00345632"/>
    <w:rsid w:val="00353626"/>
    <w:rsid w:val="003778BF"/>
    <w:rsid w:val="003C4E17"/>
    <w:rsid w:val="00400999"/>
    <w:rsid w:val="00432E44"/>
    <w:rsid w:val="00451757"/>
    <w:rsid w:val="00493F26"/>
    <w:rsid w:val="005C0028"/>
    <w:rsid w:val="005E131E"/>
    <w:rsid w:val="006A4BDF"/>
    <w:rsid w:val="006C155A"/>
    <w:rsid w:val="006D121F"/>
    <w:rsid w:val="006F16E9"/>
    <w:rsid w:val="00704368"/>
    <w:rsid w:val="007225B4"/>
    <w:rsid w:val="00740AC1"/>
    <w:rsid w:val="00791AA1"/>
    <w:rsid w:val="007953E2"/>
    <w:rsid w:val="0093023E"/>
    <w:rsid w:val="0093723E"/>
    <w:rsid w:val="009E655A"/>
    <w:rsid w:val="00A2293C"/>
    <w:rsid w:val="00AC1997"/>
    <w:rsid w:val="00AF2B85"/>
    <w:rsid w:val="00B01197"/>
    <w:rsid w:val="00B10C9F"/>
    <w:rsid w:val="00B337E7"/>
    <w:rsid w:val="00B4570C"/>
    <w:rsid w:val="00B570E9"/>
    <w:rsid w:val="00BA2608"/>
    <w:rsid w:val="00CF3FE9"/>
    <w:rsid w:val="00D001E3"/>
    <w:rsid w:val="00D43B61"/>
    <w:rsid w:val="00D65673"/>
    <w:rsid w:val="00DA4E1A"/>
    <w:rsid w:val="00DB3200"/>
    <w:rsid w:val="00DE2FF3"/>
    <w:rsid w:val="00E4607F"/>
    <w:rsid w:val="00E72742"/>
    <w:rsid w:val="00EF5231"/>
    <w:rsid w:val="00F108B7"/>
    <w:rsid w:val="00F16E87"/>
    <w:rsid w:val="00F46924"/>
    <w:rsid w:val="00F80AC2"/>
    <w:rsid w:val="0C3C3009"/>
    <w:rsid w:val="137C5504"/>
    <w:rsid w:val="148E11A8"/>
    <w:rsid w:val="1681053A"/>
    <w:rsid w:val="39DF5A18"/>
    <w:rsid w:val="545F6C34"/>
    <w:rsid w:val="5B875671"/>
    <w:rsid w:val="6F8A5A82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53BED-3317-4127-BEAE-D1458A5E1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1</Pages>
  <Words>79</Words>
  <Characters>451</Characters>
  <Lines>3</Lines>
  <Paragraphs>1</Paragraphs>
  <TotalTime>115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2020-04-18T12:52:30Z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