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sz w:val="28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2019-2020年度高二地理</w:t>
      </w:r>
    </w:p>
    <w:p>
      <w:pPr>
        <w:spacing w:line="36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地理第35课时《从实践体验认识旅游2》</w:t>
      </w:r>
      <w:r>
        <w:rPr>
          <w:rFonts w:hint="eastAsia" w:ascii="黑体" w:hAnsi="黑体" w:eastAsia="黑体"/>
          <w:sz w:val="32"/>
          <w:szCs w:val="32"/>
          <w:lang w:eastAsia="zh-CN"/>
        </w:rPr>
        <w:t>拓展提升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 xml:space="preserve"> “在校园的时候曾经梦想去桂林，到那山水甲天下的阳朔仙境，漓江的水呀常在我心里流，去那美丽的地方是我一生的祈望，有位老爷爷他退休有钱有时间，他给我描绘了那幅美妙画卷。刘三姐的歌声和动人的传说，身临其境是老爷爷一生的心愿，我想去桂林呀，我想去桂林，可是有时间的时候我却没有钱，我想去桂林呀，我想去桂林，可是有了钱的时候我却没时间。”据此回答1～3题。</w:t>
      </w:r>
    </w:p>
    <w:p>
      <w:pPr>
        <w:spacing w:line="360" w:lineRule="auto"/>
        <w:jc w:val="left"/>
        <w:rPr>
          <w:color w:val="auto"/>
        </w:rPr>
      </w:pPr>
      <w:r>
        <w:rPr>
          <w:color w:val="auto"/>
        </w:rPr>
        <w:t>1．一般来说，旅游需要具备的条件是(　　)</w:t>
      </w:r>
    </w:p>
    <w:p>
      <w:pPr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</w:rPr>
        <w:t>①</w:t>
      </w:r>
      <w:r>
        <w:rPr>
          <w:color w:val="auto"/>
        </w:rPr>
        <w:t>旅游动机　</w:t>
      </w:r>
      <w:r>
        <w:rPr>
          <w:rFonts w:hint="eastAsia" w:ascii="宋体" w:hAnsi="宋体" w:cs="宋体"/>
          <w:color w:val="auto"/>
        </w:rPr>
        <w:t>②</w:t>
      </w:r>
      <w:r>
        <w:rPr>
          <w:color w:val="auto"/>
        </w:rPr>
        <w:t>旅游伙伴　</w:t>
      </w:r>
      <w:r>
        <w:rPr>
          <w:rFonts w:hint="eastAsia" w:ascii="宋体" w:hAnsi="宋体" w:cs="宋体"/>
          <w:color w:val="auto"/>
        </w:rPr>
        <w:t>③</w:t>
      </w:r>
      <w:r>
        <w:rPr>
          <w:color w:val="auto"/>
        </w:rPr>
        <w:t>闲暇时间　</w:t>
      </w:r>
      <w:r>
        <w:rPr>
          <w:rFonts w:hint="eastAsia" w:ascii="宋体" w:hAnsi="宋体" w:cs="宋体"/>
          <w:color w:val="auto"/>
        </w:rPr>
        <w:t>④</w:t>
      </w:r>
      <w:r>
        <w:rPr>
          <w:color w:val="auto"/>
        </w:rPr>
        <w:t>经济条件　</w:t>
      </w:r>
      <w:r>
        <w:rPr>
          <w:rFonts w:hint="eastAsia" w:ascii="宋体" w:hAnsi="宋体" w:cs="宋体"/>
          <w:color w:val="auto"/>
        </w:rPr>
        <w:t>⑤</w:t>
      </w:r>
      <w:r>
        <w:rPr>
          <w:color w:val="auto"/>
        </w:rPr>
        <w:t>娱乐消遣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>A．</w:t>
      </w:r>
      <w:r>
        <w:rPr>
          <w:rFonts w:hint="eastAsia" w:ascii="宋体" w:hAnsi="宋体" w:cs="宋体"/>
          <w:color w:val="auto"/>
        </w:rPr>
        <w:t>①②③</w:t>
      </w:r>
      <w:r>
        <w:rPr>
          <w:color w:val="auto"/>
        </w:rPr>
        <w:t>　　　　　　　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hint="eastAsia" w:ascii="宋体" w:hAnsi="宋体" w:cs="宋体"/>
          <w:color w:val="auto"/>
        </w:rPr>
        <w:t>②③④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>C．</w:t>
      </w:r>
      <w:r>
        <w:rPr>
          <w:rFonts w:hint="eastAsia" w:ascii="宋体" w:hAnsi="宋体" w:cs="宋体"/>
          <w:color w:val="auto"/>
        </w:rPr>
        <w:t>①④⑤</w:t>
      </w:r>
      <w:r>
        <w:rPr>
          <w:color w:val="auto"/>
        </w:rPr>
        <w:t xml:space="preserve">            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hint="eastAsia" w:ascii="宋体" w:hAnsi="宋体" w:cs="宋体"/>
          <w:color w:val="auto"/>
        </w:rPr>
        <w:t>①③④</w:t>
      </w:r>
    </w:p>
    <w:p>
      <w:pPr>
        <w:spacing w:line="360" w:lineRule="auto"/>
        <w:jc w:val="left"/>
        <w:rPr>
          <w:color w:val="auto"/>
        </w:rPr>
      </w:pPr>
      <w:r>
        <w:rPr>
          <w:color w:val="auto"/>
        </w:rPr>
        <w:t>2．去桂林旅游的基本条件是(　　)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 xml:space="preserve">A．交通 </w:t>
      </w:r>
      <w:r>
        <w:rPr>
          <w:color w:val="auto"/>
        </w:rPr>
        <w:tab/>
      </w:r>
      <w:r>
        <w:rPr>
          <w:color w:val="auto"/>
        </w:rPr>
        <w:t xml:space="preserve">           B．食宿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 xml:space="preserve">C．游览 </w:t>
      </w:r>
      <w:r>
        <w:rPr>
          <w:color w:val="auto"/>
        </w:rPr>
        <w:tab/>
      </w:r>
      <w:r>
        <w:rPr>
          <w:color w:val="auto"/>
        </w:rPr>
        <w:t xml:space="preserve">           D．娱乐</w:t>
      </w:r>
    </w:p>
    <w:p>
      <w:pPr>
        <w:spacing w:line="360" w:lineRule="auto"/>
        <w:jc w:val="left"/>
        <w:rPr>
          <w:color w:val="auto"/>
        </w:rPr>
      </w:pPr>
      <w:r>
        <w:rPr>
          <w:color w:val="auto"/>
        </w:rPr>
        <w:t>3．退休老爷爷旅游为了满足的需求是(　　)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 xml:space="preserve">A．补偿性 </w:t>
      </w:r>
      <w:r>
        <w:rPr>
          <w:color w:val="auto"/>
        </w:rPr>
        <w:tab/>
      </w:r>
      <w:r>
        <w:rPr>
          <w:color w:val="auto"/>
        </w:rPr>
        <w:t xml:space="preserve">      B．娱乐性</w:t>
      </w:r>
    </w:p>
    <w:p>
      <w:pPr>
        <w:spacing w:line="360" w:lineRule="auto"/>
        <w:ind w:firstLine="315" w:firstLineChars="150"/>
        <w:jc w:val="left"/>
        <w:rPr>
          <w:color w:val="auto"/>
        </w:rPr>
      </w:pPr>
      <w:r>
        <w:rPr>
          <w:color w:val="auto"/>
        </w:rPr>
        <w:t xml:space="preserve">C．发展性 </w:t>
      </w:r>
      <w:r>
        <w:rPr>
          <w:color w:val="auto"/>
        </w:rPr>
        <w:tab/>
      </w:r>
      <w:r>
        <w:rPr>
          <w:color w:val="auto"/>
        </w:rPr>
        <w:t xml:space="preserve">      D．游览性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4.下列关于现代旅游六要素及其地位的叙述，正确的是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（ ）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A.“游”是旅游活动的基本条件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B.“食”和“宿”是增加旅游收人的惟一途径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C.“购”是旅游活动的核心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D.旅游景区的吸引力是“娱”和“购”兴旺的基础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</w:t>
      </w:r>
      <w:r>
        <w:rPr>
          <w:rFonts w:ascii="宋体" w:hAnsi="宋体" w:eastAsia="宋体" w:cs="宋体"/>
          <w:color w:val="auto"/>
        </w:rPr>
        <w:t>关于旅游活动作用的正确叙述是(　　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①它能满足人类必需的生存需要　②它能促进区域经济的发展，可成为许多国家和地区新的经济增长点　③促进文化交流　④它有利于环境保护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A. ①②</w:t>
      </w:r>
      <w:r>
        <w:rPr>
          <w:rFonts w:ascii="宋体" w:hAnsi="宋体" w:eastAsia="宋体" w:cs="宋体"/>
          <w:color w:val="auto"/>
        </w:rPr>
        <w:tab/>
      </w:r>
      <w:r>
        <w:rPr>
          <w:rFonts w:ascii="宋体" w:hAnsi="宋体" w:eastAsia="宋体" w:cs="宋体"/>
          <w:color w:val="auto"/>
        </w:rPr>
        <w:t>B. ②③</w:t>
      </w:r>
      <w:r>
        <w:rPr>
          <w:rFonts w:ascii="宋体" w:hAnsi="宋体" w:eastAsia="宋体" w:cs="宋体"/>
          <w:color w:val="auto"/>
        </w:rPr>
        <w:tab/>
      </w:r>
      <w:r>
        <w:rPr>
          <w:rFonts w:ascii="宋体" w:hAnsi="宋体" w:eastAsia="宋体" w:cs="宋体"/>
          <w:color w:val="auto"/>
        </w:rPr>
        <w:t>C. ②④</w:t>
      </w:r>
      <w:r>
        <w:rPr>
          <w:rFonts w:ascii="宋体" w:hAnsi="宋体" w:eastAsia="宋体" w:cs="宋体"/>
          <w:color w:val="auto"/>
        </w:rPr>
        <w:tab/>
      </w:r>
      <w:r>
        <w:rPr>
          <w:rFonts w:ascii="宋体" w:hAnsi="宋体" w:eastAsia="宋体" w:cs="宋体"/>
          <w:color w:val="auto"/>
        </w:rPr>
        <w:t>D. ①④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静心垂钓，瓜果采摘，花卉观赏，以每年100元到2 000元不等的价格认养果树或是认种一块菜地去享受从育苗、除草、施肥到收获、采摘的全过程……农家乐式的休闲旅游越来越为市民钟情。嘉定、奉贤、松江、崇明等区县的不少农业园区和主题公园都推出了农家乐项目。据此回答6、7题。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6.目前我国农业旅游的消费者主要是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（       ）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A.外国游客       B.农业旅游的经营者   C.城市居民       D.广大的农民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7.在上海市周边出现的“吃农家饭、住农家屋、干农家活、看农家景、购农家物”的新型“农家乐”，这种形式的“农家乐”我们可把它归属于农业旅游类型中的（          ）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A.农业观光型     B.农业科技示范型    C.生态农业型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D.农村民俗型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据2019年11月统计，中国出境旅游达2.2亿人次。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．下列关于旅游活动的叙述，正确的是(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A．旅游者、游览、观光构成旅游活动的三要素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B．旅游是一种高消费享受活动，所以旅游的基础是经济的发展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C．人们外出旅游的目的是增长知识、陶冶性情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D．只要具备一定的经济条件、闲暇时间和旅游欲望就可实现旅游的目的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近年来，红色旅游的发展方兴未艾，各地将一系列的庆祝活动与红色旅游结合，以青少年为主体，青少年与广大游客相结合；以红色资源为主体，政治、经济和文化相结合；以游为主体，多项活动相结合。据此完成9～10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9．红色旅游的发展，突出反映现代旅游的哪一特点(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A．旅游主体大众化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B．旅游形式多样化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C．旅游空间扩大化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D．旅游目的休闲化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10．下列有关发展红色旅游意义的叙述，不正确的是(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A．弘扬民族文化，振奋民族精神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B．学习革命历史，接受传统教育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C．推动西部地区旅游业发展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D．增加外汇收入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762D"/>
    <w:rsid w:val="02E2762D"/>
    <w:rsid w:val="037124A4"/>
    <w:rsid w:val="06610F13"/>
    <w:rsid w:val="0BDE3F64"/>
    <w:rsid w:val="133867E5"/>
    <w:rsid w:val="13842DEE"/>
    <w:rsid w:val="1AA33E4F"/>
    <w:rsid w:val="2F1A0AE9"/>
    <w:rsid w:val="68406945"/>
    <w:rsid w:val="6C9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2020-03-11T05:13:00Z</dcterms:created>
  <dc:creator>快乐至上</dc:creator>
  <cp:lastModifiedBy>快乐至上</cp:lastModifiedBy>
  <dcterms:modified xsi:type="dcterms:W3CDTF">2020-03-17T10:20:19Z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