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2019-2020年度高二地理</w:t>
      </w:r>
      <w:r>
        <w:rPr>
          <w:rFonts w:hint="eastAsia" w:ascii="黑体" w:hAnsi="黑体" w:eastAsia="黑体"/>
          <w:sz w:val="32"/>
          <w:szCs w:val="32"/>
          <w:lang w:eastAsia="zh-CN"/>
        </w:rPr>
        <w:t>课后作业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答案</w:t>
      </w:r>
    </w:p>
    <w:p>
      <w:pPr>
        <w:snapToGrid w:val="0"/>
        <w:spacing w:line="500" w:lineRule="exact"/>
        <w:ind w:right="840" w:firstLine="1687" w:firstLineChars="6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</w:p>
    <w:p>
      <w:pPr>
        <w:spacing w:line="36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</w:t>
      </w:r>
      <w:r>
        <w:rPr>
          <w:rFonts w:hint="eastAsia" w:ascii="黑体" w:hAnsi="黑体" w:eastAsia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szCs w:val="21"/>
        </w:rPr>
        <w:t xml:space="preserve">    姓名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 xml:space="preserve">   时间：2020年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月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B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B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</w:t>
      </w:r>
    </w:p>
    <w:p>
      <w:pPr>
        <w:rPr>
          <w:rFonts w:hint="eastAsia"/>
        </w:rPr>
      </w:pPr>
    </w:p>
    <w:p>
      <w:pPr>
        <w:spacing w:line="360" w:lineRule="auto"/>
        <w:ind w:firstLine="397"/>
        <w:contextualSpacing/>
        <w:jc w:val="left"/>
      </w:pPr>
    </w:p>
    <w:p>
      <w:pPr>
        <w:spacing w:line="360" w:lineRule="auto"/>
        <w:ind w:firstLine="397"/>
        <w:contextualSpacing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B9B9"/>
    <w:multiLevelType w:val="singleLevel"/>
    <w:tmpl w:val="3635B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E20C3"/>
    <w:rsid w:val="282E1771"/>
    <w:rsid w:val="523415C9"/>
    <w:rsid w:val="5AA567FE"/>
    <w:rsid w:val="5E0D26E2"/>
    <w:rsid w:val="76A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2020-03-11T04:56:00Z</dcterms:created>
  <dc:creator>ivy</dc:creator>
  <cp:lastModifiedBy>快乐至上</cp:lastModifiedBy>
  <dcterms:modified xsi:type="dcterms:W3CDTF">2020-03-17T10:15:00Z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