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05192" w14:textId="72AB4B01" w:rsidR="00043366" w:rsidRDefault="006B6C9A">
      <w:pPr>
        <w:ind w:firstLineChars="400" w:firstLine="1124"/>
        <w:rPr>
          <w:rFonts w:ascii="黑体" w:eastAsia="黑体" w:hAnsi="黑体"/>
          <w:b/>
          <w:bCs/>
          <w:sz w:val="28"/>
          <w:szCs w:val="28"/>
        </w:rPr>
      </w:pPr>
      <w:r>
        <w:rPr>
          <w:rFonts w:ascii="黑体" w:eastAsia="黑体" w:hAnsi="黑体" w:hint="eastAsia"/>
          <w:b/>
          <w:bCs/>
          <w:sz w:val="28"/>
          <w:szCs w:val="28"/>
        </w:rPr>
        <w:t>初</w:t>
      </w:r>
      <w:r w:rsidR="0007507A">
        <w:rPr>
          <w:rFonts w:ascii="黑体" w:eastAsia="黑体" w:hAnsi="黑体" w:hint="eastAsia"/>
          <w:b/>
          <w:bCs/>
          <w:sz w:val="28"/>
          <w:szCs w:val="28"/>
        </w:rPr>
        <w:t>二</w:t>
      </w:r>
      <w:r>
        <w:rPr>
          <w:rFonts w:ascii="黑体" w:eastAsia="黑体" w:hAnsi="黑体" w:hint="eastAsia"/>
          <w:b/>
          <w:bCs/>
          <w:sz w:val="28"/>
          <w:szCs w:val="28"/>
        </w:rPr>
        <w:t>专题《</w:t>
      </w:r>
      <w:r w:rsidR="00DE5DB6">
        <w:rPr>
          <w:rFonts w:ascii="黑体" w:eastAsia="黑体" w:hAnsi="黑体" w:hint="eastAsia"/>
          <w:b/>
          <w:bCs/>
          <w:sz w:val="28"/>
          <w:szCs w:val="28"/>
        </w:rPr>
        <w:t>建结构 析因果</w:t>
      </w:r>
      <w:r>
        <w:rPr>
          <w:rFonts w:ascii="黑体" w:eastAsia="黑体" w:hAnsi="黑体"/>
          <w:b/>
          <w:bCs/>
          <w:sz w:val="28"/>
          <w:szCs w:val="28"/>
        </w:rPr>
        <w:t>》学习</w:t>
      </w:r>
      <w:r>
        <w:rPr>
          <w:rFonts w:ascii="黑体" w:eastAsia="黑体" w:hAnsi="黑体" w:hint="eastAsia"/>
          <w:b/>
          <w:bCs/>
          <w:sz w:val="28"/>
          <w:szCs w:val="28"/>
        </w:rPr>
        <w:t>指南</w:t>
      </w:r>
    </w:p>
    <w:p w14:paraId="54275A55" w14:textId="77777777" w:rsidR="00931BBB" w:rsidRDefault="006B6C9A" w:rsidP="00931BBB">
      <w:pPr>
        <w:rPr>
          <w:rFonts w:ascii="楷体" w:eastAsia="楷体" w:hAnsi="楷体" w:cs="楷体"/>
          <w:b/>
          <w:bCs/>
          <w:sz w:val="22"/>
        </w:rPr>
      </w:pPr>
      <w:r>
        <w:rPr>
          <w:rFonts w:ascii="楷体" w:eastAsia="楷体" w:hAnsi="楷体" w:cs="楷体" w:hint="eastAsia"/>
          <w:b/>
          <w:bCs/>
          <w:sz w:val="22"/>
        </w:rPr>
        <w:t>学习目标：</w:t>
      </w:r>
    </w:p>
    <w:p w14:paraId="1174E2CD" w14:textId="083773B0" w:rsidR="006B755D" w:rsidRPr="00063F5B" w:rsidRDefault="00931BBB" w:rsidP="00063F5B">
      <w:pPr>
        <w:rPr>
          <w:rFonts w:ascii="楷体" w:eastAsia="楷体" w:hAnsi="楷体" w:cs="楷体"/>
          <w:b/>
          <w:bCs/>
          <w:szCs w:val="21"/>
        </w:rPr>
      </w:pPr>
      <w:r w:rsidRPr="00063F5B">
        <w:rPr>
          <w:rFonts w:ascii="楷体" w:eastAsia="楷体" w:hAnsi="楷体" w:cs="楷体" w:hint="eastAsia"/>
          <w:b/>
          <w:bCs/>
          <w:szCs w:val="21"/>
        </w:rPr>
        <w:t>1</w:t>
      </w:r>
      <w:r w:rsidRPr="00063F5B">
        <w:rPr>
          <w:rFonts w:ascii="楷体" w:eastAsia="楷体" w:hAnsi="楷体" w:cs="楷体"/>
          <w:b/>
          <w:bCs/>
          <w:szCs w:val="21"/>
        </w:rPr>
        <w:t>.</w:t>
      </w:r>
      <w:r w:rsidR="006B755D" w:rsidRPr="00063F5B">
        <w:rPr>
          <w:rFonts w:ascii="楷体" w:eastAsia="楷体" w:hAnsi="楷体" w:cs="楷体" w:hint="eastAsia"/>
          <w:szCs w:val="21"/>
        </w:rPr>
        <w:t>举例说明区域自然地理要素的相互作用和相互影响。</w:t>
      </w:r>
    </w:p>
    <w:p w14:paraId="4DC36BD7" w14:textId="77A78E1F" w:rsidR="006B755D" w:rsidRPr="00063F5B" w:rsidRDefault="00931BBB" w:rsidP="00063F5B">
      <w:pPr>
        <w:rPr>
          <w:rFonts w:ascii="楷体" w:eastAsia="楷体" w:hAnsi="楷体" w:cs="楷体"/>
          <w:szCs w:val="21"/>
        </w:rPr>
      </w:pPr>
      <w:r w:rsidRPr="00063F5B">
        <w:rPr>
          <w:rFonts w:ascii="楷体" w:eastAsia="楷体" w:hAnsi="楷体" w:cs="楷体" w:hint="eastAsia"/>
          <w:szCs w:val="21"/>
        </w:rPr>
        <w:t>2</w:t>
      </w:r>
      <w:r w:rsidRPr="00063F5B">
        <w:rPr>
          <w:rFonts w:ascii="楷体" w:eastAsia="楷体" w:hAnsi="楷体" w:cs="楷体"/>
          <w:szCs w:val="21"/>
        </w:rPr>
        <w:t>.</w:t>
      </w:r>
      <w:r w:rsidR="006B755D" w:rsidRPr="00063F5B">
        <w:rPr>
          <w:rFonts w:ascii="楷体" w:eastAsia="楷体" w:hAnsi="楷体" w:cs="楷体" w:hint="eastAsia"/>
          <w:szCs w:val="21"/>
        </w:rPr>
        <w:t>运用地形图和地形剖面图，归纳某地区地势及地形特点，解释地形与当地人类活动的关系。</w:t>
      </w:r>
    </w:p>
    <w:p w14:paraId="180DAF21" w14:textId="77777777" w:rsidR="00931BBB" w:rsidRPr="00063F5B" w:rsidRDefault="00931BBB" w:rsidP="00063F5B">
      <w:pPr>
        <w:spacing w:line="400" w:lineRule="exact"/>
        <w:rPr>
          <w:rFonts w:ascii="楷体" w:eastAsia="楷体" w:hAnsi="楷体" w:cs="楷体"/>
          <w:szCs w:val="21"/>
        </w:rPr>
      </w:pPr>
      <w:r w:rsidRPr="00063F5B">
        <w:rPr>
          <w:rFonts w:ascii="楷体" w:eastAsia="楷体" w:hAnsi="楷体" w:cs="楷体"/>
          <w:szCs w:val="21"/>
        </w:rPr>
        <w:t>3.运用图表说出某地区气候的特点以及气候对当地农业生产和生活的影响。</w:t>
      </w:r>
    </w:p>
    <w:p w14:paraId="1D785916" w14:textId="2240A8F2" w:rsidR="00931BBB" w:rsidRPr="00063F5B" w:rsidRDefault="00931BBB" w:rsidP="00063F5B">
      <w:pPr>
        <w:spacing w:line="400" w:lineRule="exact"/>
        <w:rPr>
          <w:rFonts w:ascii="楷体" w:eastAsia="楷体" w:hAnsi="楷体" w:cs="楷体"/>
          <w:szCs w:val="21"/>
        </w:rPr>
      </w:pPr>
      <w:r w:rsidRPr="00063F5B">
        <w:rPr>
          <w:rFonts w:ascii="楷体" w:eastAsia="楷体" w:hAnsi="楷体" w:cs="楷体"/>
          <w:szCs w:val="21"/>
        </w:rPr>
        <w:t>4.运用地形图说明某地区河流对城市分布的影响。</w:t>
      </w:r>
    </w:p>
    <w:p w14:paraId="34DE670D" w14:textId="00AF6A00" w:rsidR="00931BBB" w:rsidRPr="00063F5B" w:rsidRDefault="00931BBB" w:rsidP="00063F5B">
      <w:pPr>
        <w:spacing w:line="400" w:lineRule="exact"/>
        <w:rPr>
          <w:rFonts w:ascii="楷体" w:eastAsia="楷体" w:hAnsi="楷体" w:cs="楷体"/>
          <w:szCs w:val="21"/>
        </w:rPr>
      </w:pPr>
      <w:r w:rsidRPr="00063F5B">
        <w:rPr>
          <w:rFonts w:ascii="楷体" w:eastAsia="楷体" w:hAnsi="楷体" w:cs="楷体"/>
          <w:szCs w:val="21"/>
        </w:rPr>
        <w:t>5.运用地图和其他资料，归纳某大洲地形、气候、水系的特点，简要分析其相互关系。</w:t>
      </w:r>
    </w:p>
    <w:p w14:paraId="03F6EDB6" w14:textId="35866286" w:rsidR="00931BBB" w:rsidRPr="00063F5B" w:rsidRDefault="00931BBB" w:rsidP="00063F5B">
      <w:pPr>
        <w:spacing w:line="400" w:lineRule="exact"/>
        <w:rPr>
          <w:rFonts w:ascii="楷体" w:eastAsia="楷体" w:hAnsi="楷体" w:cs="楷体"/>
          <w:szCs w:val="21"/>
        </w:rPr>
      </w:pPr>
      <w:r w:rsidRPr="00063F5B">
        <w:rPr>
          <w:rFonts w:ascii="楷体" w:eastAsia="楷体" w:hAnsi="楷体" w:cs="楷体"/>
          <w:szCs w:val="21"/>
        </w:rPr>
        <w:t>6.运用地图和其他资料，联系某国家自然条件特点，简要分析该国因地制宜发展经济的实例。</w:t>
      </w:r>
    </w:p>
    <w:p w14:paraId="28A24E2E" w14:textId="77F5D02B" w:rsidR="00043366" w:rsidRDefault="006B6C9A">
      <w:pPr>
        <w:spacing w:line="400" w:lineRule="exact"/>
        <w:rPr>
          <w:rFonts w:ascii="宋体" w:eastAsia="宋体" w:hAnsi="宋体" w:cs="宋体"/>
          <w:b/>
          <w:szCs w:val="21"/>
        </w:rPr>
      </w:pPr>
      <w:r>
        <w:rPr>
          <w:rFonts w:ascii="宋体" w:eastAsia="宋体" w:hAnsi="宋体" w:cs="宋体" w:hint="eastAsia"/>
          <w:b/>
          <w:szCs w:val="21"/>
        </w:rPr>
        <w:t>一、</w:t>
      </w:r>
      <w:proofErr w:type="gramStart"/>
      <w:r>
        <w:rPr>
          <w:rFonts w:ascii="宋体" w:eastAsia="宋体" w:hAnsi="宋体" w:cs="宋体" w:hint="eastAsia"/>
          <w:b/>
          <w:szCs w:val="21"/>
        </w:rPr>
        <w:t>观看微课</w:t>
      </w:r>
      <w:proofErr w:type="gramEnd"/>
      <w:r>
        <w:rPr>
          <w:rFonts w:ascii="宋体" w:eastAsia="宋体" w:hAnsi="宋体" w:cs="宋体" w:hint="eastAsia"/>
          <w:b/>
          <w:szCs w:val="21"/>
        </w:rPr>
        <w:t>1，完成学习任务一至</w:t>
      </w:r>
      <w:r w:rsidR="00931BBB">
        <w:rPr>
          <w:rFonts w:ascii="宋体" w:eastAsia="宋体" w:hAnsi="宋体" w:cs="宋体" w:hint="eastAsia"/>
          <w:b/>
          <w:szCs w:val="21"/>
        </w:rPr>
        <w:t>三</w:t>
      </w:r>
      <w:r>
        <w:rPr>
          <w:rFonts w:ascii="宋体" w:eastAsia="宋体" w:hAnsi="宋体" w:cs="宋体" w:hint="eastAsia"/>
          <w:b/>
          <w:szCs w:val="21"/>
        </w:rPr>
        <w:t>。</w:t>
      </w:r>
    </w:p>
    <w:p w14:paraId="08943EC4" w14:textId="05F8AD06" w:rsidR="00063F5B" w:rsidRPr="00932975" w:rsidRDefault="006B6C9A">
      <w:pPr>
        <w:spacing w:line="400" w:lineRule="exact"/>
        <w:rPr>
          <w:rFonts w:ascii="宋体" w:eastAsia="宋体" w:hAnsi="宋体" w:cs="宋体"/>
          <w:b/>
          <w:szCs w:val="21"/>
        </w:rPr>
      </w:pPr>
      <w:r>
        <w:rPr>
          <w:rFonts w:ascii="宋体" w:eastAsia="宋体" w:hAnsi="宋体" w:cs="宋体" w:hint="eastAsia"/>
          <w:b/>
          <w:szCs w:val="21"/>
        </w:rPr>
        <w:t>【学习任务一</w:t>
      </w:r>
      <w:r>
        <w:rPr>
          <w:rFonts w:ascii="宋体" w:eastAsia="宋体" w:hAnsi="宋体" w:cs="宋体" w:hint="eastAsia"/>
          <w:bCs/>
          <w:szCs w:val="21"/>
        </w:rPr>
        <w:t xml:space="preserve">】 </w:t>
      </w:r>
      <w:r w:rsidR="000D43AA" w:rsidRPr="000D43AA">
        <w:rPr>
          <w:rFonts w:ascii="宋体" w:eastAsia="宋体" w:hAnsi="宋体" w:cs="宋体" w:hint="eastAsia"/>
          <w:b/>
          <w:szCs w:val="21"/>
        </w:rPr>
        <w:t>自然要素之间的相互影响</w:t>
      </w:r>
    </w:p>
    <w:p w14:paraId="3CA37370" w14:textId="7F33090D" w:rsidR="00063F5B" w:rsidRPr="0011473F" w:rsidRDefault="009F0D5B" w:rsidP="0011473F">
      <w:pPr>
        <w:spacing w:line="400" w:lineRule="exact"/>
        <w:rPr>
          <w:rFonts w:ascii="宋体" w:eastAsia="宋体" w:hAnsi="宋体" w:cs="宋体"/>
          <w:b/>
          <w:bCs/>
          <w:szCs w:val="21"/>
        </w:rPr>
      </w:pPr>
      <w:r w:rsidRPr="00281553">
        <w:rPr>
          <w:rFonts w:hint="eastAsia"/>
          <w:b/>
          <w:bCs/>
          <w:color w:val="000000" w:themeColor="text1"/>
          <w:kern w:val="24"/>
        </w:rPr>
        <w:t>案例</w:t>
      </w:r>
      <w:r w:rsidR="00281553" w:rsidRPr="00281553">
        <w:rPr>
          <w:rFonts w:hint="eastAsia"/>
          <w:b/>
          <w:bCs/>
          <w:color w:val="000000" w:themeColor="text1"/>
          <w:kern w:val="24"/>
        </w:rPr>
        <w:t>探究</w:t>
      </w:r>
      <w:r w:rsidR="0011473F">
        <w:rPr>
          <w:rFonts w:ascii="宋体" w:eastAsia="宋体" w:hAnsi="宋体" w:cs="宋体" w:hint="eastAsia"/>
          <w:b/>
          <w:bCs/>
          <w:szCs w:val="21"/>
        </w:rPr>
        <w:t>：</w:t>
      </w:r>
      <w:r w:rsidR="00063F5B" w:rsidRPr="00063F5B">
        <w:rPr>
          <w:rFonts w:ascii="楷体" w:eastAsia="楷体" w:hAnsi="楷体" w:cs="宋体"/>
          <w:bCs/>
          <w:szCs w:val="21"/>
        </w:rPr>
        <w:t>2006年以来，在湿地保护与自然因素综合作用下，青藏地区湿地面积明显回升。至2011年，湿地面积已达14.67万平方公里，湿地退化态势总体上得到遏制。</w:t>
      </w:r>
    </w:p>
    <w:p w14:paraId="7DA95B90" w14:textId="21C66729" w:rsidR="009F0D5B" w:rsidRPr="00063F5B" w:rsidRDefault="00063F5B" w:rsidP="00063F5B">
      <w:pPr>
        <w:spacing w:line="400" w:lineRule="exact"/>
        <w:ind w:firstLineChars="1800" w:firstLine="3780"/>
        <w:rPr>
          <w:rFonts w:ascii="楷体" w:eastAsia="楷体" w:hAnsi="楷体" w:cs="宋体"/>
          <w:bCs/>
          <w:szCs w:val="21"/>
        </w:rPr>
      </w:pPr>
      <w:r w:rsidRPr="00063F5B">
        <w:rPr>
          <w:rFonts w:ascii="楷体" w:eastAsia="楷体" w:hAnsi="楷体" w:cs="宋体" w:hint="eastAsia"/>
          <w:bCs/>
          <w:szCs w:val="21"/>
        </w:rPr>
        <w:t>——摘自《青藏高原生态文明建设状况》白皮书</w:t>
      </w:r>
    </w:p>
    <w:p w14:paraId="22C04FEC" w14:textId="63EF244B" w:rsidR="00063F5B" w:rsidRPr="00063F5B" w:rsidRDefault="00782C92" w:rsidP="00063F5B">
      <w:pPr>
        <w:widowControl/>
        <w:kinsoku w:val="0"/>
        <w:overflowPunct w:val="0"/>
        <w:jc w:val="left"/>
        <w:textAlignment w:val="baseline"/>
        <w:rPr>
          <w:rFonts w:ascii="宋体" w:eastAsia="宋体" w:hAnsi="宋体" w:cs="宋体"/>
          <w:kern w:val="0"/>
          <w:szCs w:val="21"/>
        </w:rPr>
      </w:pPr>
      <w:r>
        <w:rPr>
          <w:rFonts w:ascii="宋体" w:eastAsia="宋体" w:hAnsi="宋体" w:cs="宋体"/>
          <w:b/>
          <w:noProof/>
          <w:szCs w:val="21"/>
        </w:rPr>
        <w:drawing>
          <wp:anchor distT="0" distB="0" distL="114300" distR="114300" simplePos="0" relativeHeight="251758592" behindDoc="0" locked="0" layoutInCell="1" allowOverlap="1" wp14:anchorId="0DC5B3BF" wp14:editId="685032BA">
            <wp:simplePos x="0" y="0"/>
            <wp:positionH relativeFrom="margin">
              <wp:align>center</wp:align>
            </wp:positionH>
            <wp:positionV relativeFrom="paragraph">
              <wp:posOffset>190500</wp:posOffset>
            </wp:positionV>
            <wp:extent cx="4908550" cy="1041400"/>
            <wp:effectExtent l="0" t="0" r="6350" b="635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8550" cy="1041400"/>
                    </a:xfrm>
                    <a:prstGeom prst="rect">
                      <a:avLst/>
                    </a:prstGeom>
                    <a:noFill/>
                  </pic:spPr>
                </pic:pic>
              </a:graphicData>
            </a:graphic>
            <wp14:sizeRelH relativeFrom="margin">
              <wp14:pctWidth>0</wp14:pctWidth>
            </wp14:sizeRelH>
            <wp14:sizeRelV relativeFrom="margin">
              <wp14:pctHeight>0</wp14:pctHeight>
            </wp14:sizeRelV>
          </wp:anchor>
        </w:drawing>
      </w:r>
      <w:r w:rsidR="00063F5B" w:rsidRPr="00063F5B">
        <w:rPr>
          <w:rFonts w:ascii="宋体" w:eastAsia="宋体" w:hAnsi="宋体" w:cs="Times New Roman" w:hint="eastAsia"/>
          <w:color w:val="000000" w:themeColor="text1"/>
          <w:szCs w:val="21"/>
        </w:rPr>
        <w:t>在</w:t>
      </w:r>
      <w:r w:rsidR="00063F5B">
        <w:rPr>
          <w:rFonts w:ascii="宋体" w:eastAsia="宋体" w:hAnsi="宋体" w:cs="Times New Roman" w:hint="eastAsia"/>
          <w:color w:val="000000" w:themeColor="text1"/>
          <w:szCs w:val="21"/>
        </w:rPr>
        <w:t>下面结构图的</w:t>
      </w:r>
      <w:r w:rsidR="00063F5B" w:rsidRPr="00063F5B">
        <w:rPr>
          <w:rFonts w:ascii="宋体" w:eastAsia="宋体" w:hAnsi="宋体" w:cs="Times New Roman" w:hint="eastAsia"/>
          <w:color w:val="000000" w:themeColor="text1"/>
          <w:szCs w:val="21"/>
        </w:rPr>
        <w:t>横线上填写适当的词语，说明青藏高原湿地变化过程。（</w:t>
      </w:r>
      <w:r w:rsidR="00063F5B" w:rsidRPr="00063F5B">
        <w:rPr>
          <w:rFonts w:ascii="宋体" w:eastAsia="宋体" w:hAnsi="宋体" w:cs="Times New Roman"/>
          <w:color w:val="000000" w:themeColor="text1"/>
          <w:szCs w:val="21"/>
        </w:rPr>
        <w:t>3</w:t>
      </w:r>
      <w:r w:rsidR="00063F5B" w:rsidRPr="00063F5B">
        <w:rPr>
          <w:rFonts w:ascii="宋体" w:eastAsia="宋体" w:hAnsi="宋体" w:cs="Times New Roman" w:hint="eastAsia"/>
          <w:color w:val="000000" w:themeColor="text1"/>
          <w:szCs w:val="21"/>
        </w:rPr>
        <w:t>分）</w:t>
      </w:r>
    </w:p>
    <w:p w14:paraId="5CCA2E28" w14:textId="69310CC2" w:rsidR="00063F5B" w:rsidRDefault="00063F5B">
      <w:pPr>
        <w:spacing w:line="400" w:lineRule="exact"/>
        <w:rPr>
          <w:rFonts w:ascii="宋体" w:eastAsia="宋体" w:hAnsi="宋体" w:cs="宋体"/>
          <w:b/>
          <w:szCs w:val="21"/>
        </w:rPr>
      </w:pPr>
    </w:p>
    <w:p w14:paraId="3056EAB3" w14:textId="5342EBCD" w:rsidR="009F0D5B" w:rsidRPr="00063F5B" w:rsidRDefault="009F0D5B">
      <w:pPr>
        <w:spacing w:line="400" w:lineRule="exact"/>
        <w:rPr>
          <w:rFonts w:ascii="宋体" w:eastAsia="宋体" w:hAnsi="宋体" w:cs="宋体"/>
          <w:b/>
          <w:szCs w:val="21"/>
        </w:rPr>
      </w:pPr>
    </w:p>
    <w:p w14:paraId="0D1D1A7E" w14:textId="515DCA65" w:rsidR="009F0D5B" w:rsidRDefault="00782C92">
      <w:pPr>
        <w:spacing w:line="400" w:lineRule="exact"/>
        <w:rPr>
          <w:rFonts w:ascii="宋体" w:eastAsia="宋体" w:hAnsi="宋体" w:cs="宋体"/>
          <w:b/>
          <w:szCs w:val="21"/>
        </w:rPr>
      </w:pPr>
      <w:r>
        <w:rPr>
          <w:rFonts w:ascii="宋体" w:eastAsia="宋体" w:hAnsi="宋体" w:cs="宋体"/>
          <w:b/>
          <w:noProof/>
          <w:szCs w:val="21"/>
        </w:rPr>
        <mc:AlternateContent>
          <mc:Choice Requires="wps">
            <w:drawing>
              <wp:anchor distT="0" distB="0" distL="114300" distR="114300" simplePos="0" relativeHeight="251770880" behindDoc="0" locked="0" layoutInCell="1" allowOverlap="1" wp14:anchorId="162A725A" wp14:editId="4E8F5DB0">
                <wp:simplePos x="0" y="0"/>
                <wp:positionH relativeFrom="column">
                  <wp:posOffset>4699000</wp:posOffset>
                </wp:positionH>
                <wp:positionV relativeFrom="paragraph">
                  <wp:posOffset>100330</wp:posOffset>
                </wp:positionV>
                <wp:extent cx="3683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368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193CA4" id="直接连接符 4" o:spid="_x0000_s1026" style="position:absolute;left:0;text-align:left;z-index:251770880;visibility:visible;mso-wrap-style:square;mso-wrap-distance-left:9pt;mso-wrap-distance-top:0;mso-wrap-distance-right:9pt;mso-wrap-distance-bottom:0;mso-position-horizontal:absolute;mso-position-horizontal-relative:text;mso-position-vertical:absolute;mso-position-vertical-relative:text" from="370pt,7.9pt" to="39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" strokecolor="black [3213]" strokeweight="1pt">
                <v:stroke joinstyle="miter"/>
              </v:line>
            </w:pict>
          </mc:Fallback>
        </mc:AlternateContent>
      </w:r>
    </w:p>
    <w:p w14:paraId="6B46CC09" w14:textId="77777777" w:rsidR="00281553" w:rsidRDefault="00281553">
      <w:pPr>
        <w:spacing w:line="400" w:lineRule="exact"/>
        <w:rPr>
          <w:rFonts w:ascii="宋体" w:eastAsia="宋体" w:hAnsi="宋体" w:cs="宋体"/>
          <w:b/>
          <w:szCs w:val="21"/>
        </w:rPr>
      </w:pPr>
    </w:p>
    <w:p w14:paraId="045DFE40" w14:textId="74091288" w:rsidR="00043366" w:rsidRPr="000D43AA" w:rsidRDefault="006B6C9A">
      <w:pPr>
        <w:spacing w:line="400" w:lineRule="exact"/>
        <w:rPr>
          <w:rFonts w:ascii="宋体" w:eastAsia="宋体" w:hAnsi="宋体"/>
          <w:b/>
        </w:rPr>
      </w:pPr>
      <w:bookmarkStart w:id="0" w:name="_Hlk38635300"/>
      <w:r>
        <w:rPr>
          <w:rFonts w:ascii="宋体" w:eastAsia="宋体" w:hAnsi="宋体" w:cs="宋体" w:hint="eastAsia"/>
          <w:b/>
          <w:szCs w:val="21"/>
        </w:rPr>
        <w:t>【学习任务二</w:t>
      </w:r>
      <w:r>
        <w:rPr>
          <w:rFonts w:ascii="宋体" w:eastAsia="宋体" w:hAnsi="宋体" w:cs="宋体" w:hint="eastAsia"/>
          <w:bCs/>
          <w:szCs w:val="21"/>
        </w:rPr>
        <w:t>】</w:t>
      </w:r>
      <w:r w:rsidRPr="000D43AA">
        <w:rPr>
          <w:rFonts w:ascii="宋体" w:eastAsia="宋体" w:hAnsi="宋体" w:hint="eastAsia"/>
          <w:b/>
        </w:rPr>
        <w:t xml:space="preserve"> </w:t>
      </w:r>
      <w:bookmarkEnd w:id="0"/>
      <w:r w:rsidR="000D43AA" w:rsidRPr="000D43AA">
        <w:rPr>
          <w:rFonts w:ascii="宋体" w:eastAsia="宋体" w:hAnsi="宋体"/>
          <w:b/>
        </w:rPr>
        <w:t>自然要素和人类活动的相互影响</w:t>
      </w:r>
    </w:p>
    <w:p w14:paraId="42FFA10A" w14:textId="7BAF60DC" w:rsidR="00281553" w:rsidRDefault="00681517" w:rsidP="00681517">
      <w:pPr>
        <w:spacing w:line="400" w:lineRule="exact"/>
        <w:rPr>
          <w:rFonts w:ascii="宋体" w:eastAsia="宋体" w:hAnsi="宋体"/>
          <w:bCs/>
        </w:rPr>
      </w:pPr>
      <w:r w:rsidRPr="00281553">
        <w:rPr>
          <w:rFonts w:ascii="宋体" w:eastAsia="宋体" w:hAnsi="宋体" w:hint="eastAsia"/>
          <w:b/>
        </w:rPr>
        <w:t>案例探究1</w:t>
      </w:r>
      <w:r>
        <w:rPr>
          <w:rFonts w:ascii="宋体" w:eastAsia="宋体" w:hAnsi="宋体" w:hint="eastAsia"/>
          <w:bCs/>
        </w:rPr>
        <w:t>：</w:t>
      </w:r>
      <w:r w:rsidRPr="00681517">
        <w:rPr>
          <w:rFonts w:ascii="宋体" w:eastAsia="宋体" w:hAnsi="宋体" w:hint="eastAsia"/>
          <w:bCs/>
        </w:rPr>
        <w:t>小</w:t>
      </w:r>
      <w:proofErr w:type="gramStart"/>
      <w:r w:rsidRPr="00681517">
        <w:rPr>
          <w:rFonts w:ascii="宋体" w:eastAsia="宋体" w:hAnsi="宋体" w:hint="eastAsia"/>
          <w:bCs/>
        </w:rPr>
        <w:t>明同学</w:t>
      </w:r>
      <w:proofErr w:type="gramEnd"/>
      <w:r w:rsidRPr="00681517">
        <w:rPr>
          <w:rFonts w:ascii="宋体" w:eastAsia="宋体" w:hAnsi="宋体" w:hint="eastAsia"/>
          <w:bCs/>
        </w:rPr>
        <w:t>收集了乙地各月平均气温和降水量制作出以下表格，请根据以下表格将结构图补充完整。</w:t>
      </w:r>
    </w:p>
    <w:p w14:paraId="37036A47" w14:textId="4EF25DA7" w:rsidR="00681517" w:rsidRDefault="00EB00B9" w:rsidP="00681517">
      <w:pPr>
        <w:spacing w:line="400" w:lineRule="exact"/>
        <w:rPr>
          <w:rFonts w:ascii="宋体" w:eastAsia="宋体" w:hAnsi="宋体"/>
          <w:bCs/>
        </w:rPr>
      </w:pPr>
      <w:r>
        <w:rPr>
          <w:noProof/>
        </w:rPr>
        <w:drawing>
          <wp:anchor distT="0" distB="0" distL="114300" distR="114300" simplePos="0" relativeHeight="251759616" behindDoc="0" locked="0" layoutInCell="1" allowOverlap="1" wp14:anchorId="1D62FABC" wp14:editId="2D71203D">
            <wp:simplePos x="0" y="0"/>
            <wp:positionH relativeFrom="margin">
              <wp:posOffset>260350</wp:posOffset>
            </wp:positionH>
            <wp:positionV relativeFrom="paragraph">
              <wp:posOffset>11430</wp:posOffset>
            </wp:positionV>
            <wp:extent cx="4787900" cy="933450"/>
            <wp:effectExtent l="0" t="0" r="0" b="0"/>
            <wp:wrapNone/>
            <wp:docPr id="23555" name="图片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494387-0503-4D39-BD21-71A060235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图片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494387-0503-4D39-BD21-71A06023535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2C49E" w14:textId="1121512E" w:rsidR="00681517" w:rsidRDefault="00681517" w:rsidP="00681517">
      <w:pPr>
        <w:spacing w:line="400" w:lineRule="exact"/>
        <w:rPr>
          <w:rFonts w:ascii="宋体" w:eastAsia="宋体" w:hAnsi="宋体"/>
          <w:bCs/>
        </w:rPr>
      </w:pPr>
    </w:p>
    <w:p w14:paraId="750FE7EF" w14:textId="0E7DC91E" w:rsidR="00681517" w:rsidRDefault="00681517" w:rsidP="00681517">
      <w:pPr>
        <w:spacing w:line="400" w:lineRule="exact"/>
        <w:rPr>
          <w:rFonts w:ascii="宋体" w:eastAsia="宋体" w:hAnsi="宋体"/>
          <w:bCs/>
        </w:rPr>
      </w:pPr>
    </w:p>
    <w:p w14:paraId="083C1C7D" w14:textId="5AD1EEF7" w:rsidR="00681517" w:rsidRDefault="00681517" w:rsidP="00681517">
      <w:pPr>
        <w:spacing w:line="400" w:lineRule="exact"/>
        <w:rPr>
          <w:rFonts w:ascii="宋体" w:eastAsia="宋体" w:hAnsi="宋体"/>
          <w:bCs/>
        </w:rPr>
      </w:pPr>
    </w:p>
    <w:p w14:paraId="5B4D4DD3" w14:textId="42359104" w:rsidR="00681517" w:rsidRDefault="00932975" w:rsidP="00681517">
      <w:pPr>
        <w:spacing w:line="400" w:lineRule="exact"/>
        <w:rPr>
          <w:rFonts w:ascii="宋体" w:eastAsia="宋体" w:hAnsi="宋体"/>
          <w:bCs/>
        </w:rPr>
      </w:pPr>
      <w:r>
        <w:rPr>
          <w:noProof/>
        </w:rPr>
        <w:drawing>
          <wp:anchor distT="0" distB="0" distL="114300" distR="114300" simplePos="0" relativeHeight="251760640" behindDoc="0" locked="0" layoutInCell="1" allowOverlap="1" wp14:anchorId="1D69787A" wp14:editId="1ACEA4ED">
            <wp:simplePos x="0" y="0"/>
            <wp:positionH relativeFrom="margin">
              <wp:posOffset>88900</wp:posOffset>
            </wp:positionH>
            <wp:positionV relativeFrom="paragraph">
              <wp:posOffset>5080</wp:posOffset>
            </wp:positionV>
            <wp:extent cx="5461000" cy="1581150"/>
            <wp:effectExtent l="0" t="0" r="6350" b="0"/>
            <wp:wrapNone/>
            <wp:docPr id="23558" name="图片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3E76EF-2E73-44F4-8194-B8029FD56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图片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3E76EF-2E73-44F4-8194-B8029FD56CD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00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DD11D" w14:textId="58E7730D" w:rsidR="00681517" w:rsidRDefault="00681517" w:rsidP="00681517">
      <w:pPr>
        <w:spacing w:line="400" w:lineRule="exact"/>
        <w:rPr>
          <w:rFonts w:ascii="宋体" w:eastAsia="宋体" w:hAnsi="宋体"/>
          <w:bCs/>
        </w:rPr>
      </w:pPr>
    </w:p>
    <w:p w14:paraId="4F398D46" w14:textId="4FA9F38A" w:rsidR="00681517" w:rsidRDefault="00681517" w:rsidP="00681517">
      <w:pPr>
        <w:spacing w:line="400" w:lineRule="exact"/>
        <w:rPr>
          <w:rFonts w:ascii="宋体" w:eastAsia="宋体" w:hAnsi="宋体"/>
          <w:bCs/>
        </w:rPr>
      </w:pPr>
    </w:p>
    <w:p w14:paraId="45F0D32B" w14:textId="440293A6" w:rsidR="00EB00B9" w:rsidRDefault="00EB00B9" w:rsidP="00681517">
      <w:pPr>
        <w:spacing w:line="400" w:lineRule="exact"/>
        <w:rPr>
          <w:rFonts w:ascii="宋体" w:eastAsia="宋体" w:hAnsi="宋体"/>
          <w:bCs/>
        </w:rPr>
      </w:pPr>
    </w:p>
    <w:p w14:paraId="31E71049" w14:textId="08689737" w:rsidR="00EB00B9" w:rsidRDefault="00EB00B9" w:rsidP="00681517">
      <w:pPr>
        <w:spacing w:line="400" w:lineRule="exact"/>
        <w:rPr>
          <w:rFonts w:ascii="宋体" w:eastAsia="宋体" w:hAnsi="宋体"/>
          <w:bCs/>
        </w:rPr>
      </w:pPr>
    </w:p>
    <w:p w14:paraId="683CA6BD" w14:textId="77777777" w:rsidR="00932975" w:rsidRDefault="00932975">
      <w:pPr>
        <w:spacing w:line="400" w:lineRule="exact"/>
        <w:rPr>
          <w:rFonts w:ascii="宋体" w:eastAsia="宋体" w:hAnsi="宋体"/>
          <w:b/>
        </w:rPr>
      </w:pPr>
    </w:p>
    <w:p w14:paraId="3DAA8526" w14:textId="48C191D1" w:rsidR="00116F0D" w:rsidRPr="0011473F" w:rsidRDefault="00E857EF" w:rsidP="0011473F">
      <w:pPr>
        <w:spacing w:line="400" w:lineRule="exact"/>
        <w:rPr>
          <w:rFonts w:ascii="宋体" w:eastAsia="宋体" w:hAnsi="宋体"/>
          <w:b/>
        </w:rPr>
      </w:pPr>
      <w:r w:rsidRPr="00281553">
        <w:rPr>
          <w:rFonts w:ascii="宋体" w:eastAsia="宋体" w:hAnsi="宋体" w:hint="eastAsia"/>
          <w:b/>
        </w:rPr>
        <w:t>案例探究</w:t>
      </w:r>
      <w:r w:rsidRPr="00281553">
        <w:rPr>
          <w:rFonts w:ascii="宋体" w:eastAsia="宋体" w:hAnsi="宋体"/>
          <w:b/>
        </w:rPr>
        <w:t>2：</w:t>
      </w:r>
      <w:r w:rsidR="00116F0D" w:rsidRPr="00116F0D">
        <w:rPr>
          <w:rFonts w:ascii="楷体" w:eastAsia="楷体" w:hAnsi="楷体"/>
          <w:bCs/>
        </w:rPr>
        <w:t>2019 年 1 月 28 日至 30 日，《联合国防治荒漠化公约》执行情况评审委员会第十七次会议在圭亚那首都乔治敦举行。中国向世界展示了治理荒漠化的成效。</w:t>
      </w:r>
    </w:p>
    <w:p w14:paraId="28312C66" w14:textId="0499E1C2" w:rsidR="00E857EF" w:rsidRPr="009C0102" w:rsidRDefault="00116F0D" w:rsidP="009C0102">
      <w:pPr>
        <w:spacing w:line="400" w:lineRule="exact"/>
        <w:rPr>
          <w:rFonts w:ascii="宋体" w:eastAsia="宋体" w:hAnsi="宋体"/>
          <w:bCs/>
        </w:rPr>
      </w:pPr>
      <w:r w:rsidRPr="00116F0D">
        <w:rPr>
          <w:rFonts w:ascii="宋体" w:eastAsia="宋体" w:hAnsi="宋体" w:hint="eastAsia"/>
          <w:bCs/>
        </w:rPr>
        <w:t>能够向世界交上荒漠化治理成效显著的答卷，关键在于西北地区因地制宜发展生态，据此完成以下知识结构图（选择字母填写）</w:t>
      </w:r>
    </w:p>
    <w:p w14:paraId="51AAA771" w14:textId="58B97293" w:rsidR="00E857EF" w:rsidRDefault="0011473F">
      <w:pPr>
        <w:spacing w:line="400" w:lineRule="exact"/>
        <w:rPr>
          <w:rFonts w:ascii="宋体" w:eastAsia="宋体" w:hAnsi="宋体"/>
          <w:b/>
        </w:rPr>
      </w:pPr>
      <w:r>
        <w:rPr>
          <w:noProof/>
        </w:rPr>
        <w:lastRenderedPageBreak/>
        <w:drawing>
          <wp:anchor distT="0" distB="0" distL="114300" distR="114300" simplePos="0" relativeHeight="251769856" behindDoc="0" locked="0" layoutInCell="1" allowOverlap="1" wp14:anchorId="221B8E1C" wp14:editId="22C7C9FB">
            <wp:simplePos x="0" y="0"/>
            <wp:positionH relativeFrom="margin">
              <wp:align>left</wp:align>
            </wp:positionH>
            <wp:positionV relativeFrom="paragraph">
              <wp:posOffset>134620</wp:posOffset>
            </wp:positionV>
            <wp:extent cx="5721350" cy="15430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C3BC5" w14:textId="646C40A0" w:rsidR="00E857EF" w:rsidRDefault="00E857EF">
      <w:pPr>
        <w:spacing w:line="400" w:lineRule="exact"/>
        <w:rPr>
          <w:rFonts w:ascii="宋体" w:eastAsia="宋体" w:hAnsi="宋体"/>
          <w:b/>
        </w:rPr>
      </w:pPr>
    </w:p>
    <w:p w14:paraId="3DB5E440" w14:textId="259A02EA" w:rsidR="00E857EF" w:rsidRDefault="00E857EF">
      <w:pPr>
        <w:spacing w:line="400" w:lineRule="exact"/>
        <w:rPr>
          <w:rFonts w:ascii="宋体" w:eastAsia="宋体" w:hAnsi="宋体"/>
          <w:b/>
        </w:rPr>
      </w:pPr>
    </w:p>
    <w:p w14:paraId="6DD0E30E" w14:textId="79101968" w:rsidR="00043366" w:rsidRDefault="00043366">
      <w:pPr>
        <w:spacing w:line="400" w:lineRule="exact"/>
        <w:rPr>
          <w:rFonts w:ascii="宋体" w:eastAsia="宋体" w:hAnsi="宋体"/>
          <w:bCs/>
        </w:rPr>
      </w:pPr>
    </w:p>
    <w:p w14:paraId="01A37FA9" w14:textId="77777777" w:rsidR="00043366" w:rsidRDefault="00043366">
      <w:pPr>
        <w:spacing w:line="400" w:lineRule="exact"/>
        <w:rPr>
          <w:rFonts w:ascii="宋体" w:eastAsia="宋体" w:hAnsi="宋体"/>
          <w:bCs/>
        </w:rPr>
      </w:pPr>
    </w:p>
    <w:p w14:paraId="6549009B" w14:textId="77777777" w:rsidR="00116F0D" w:rsidRDefault="00116F0D">
      <w:pPr>
        <w:spacing w:line="400" w:lineRule="exact"/>
        <w:rPr>
          <w:rFonts w:ascii="宋体" w:eastAsia="宋体" w:hAnsi="宋体"/>
          <w:bCs/>
        </w:rPr>
      </w:pPr>
    </w:p>
    <w:p w14:paraId="47EBD8AA" w14:textId="77777777" w:rsidR="0011473F" w:rsidRDefault="0011473F">
      <w:pPr>
        <w:spacing w:line="400" w:lineRule="exact"/>
        <w:rPr>
          <w:rFonts w:ascii="宋体" w:eastAsia="宋体" w:hAnsi="宋体"/>
          <w:bCs/>
        </w:rPr>
      </w:pPr>
    </w:p>
    <w:p w14:paraId="1E2FC577" w14:textId="5D6D5F3F" w:rsidR="00043366" w:rsidRPr="000D43AA" w:rsidRDefault="000D43AA">
      <w:pPr>
        <w:spacing w:line="400" w:lineRule="exact"/>
        <w:rPr>
          <w:rFonts w:ascii="宋体" w:eastAsia="宋体" w:hAnsi="宋体"/>
          <w:b/>
        </w:rPr>
      </w:pPr>
      <w:r w:rsidRPr="000D43AA">
        <w:rPr>
          <w:rFonts w:ascii="宋体" w:eastAsia="宋体" w:hAnsi="宋体" w:hint="eastAsia"/>
          <w:bCs/>
        </w:rPr>
        <w:t>【</w:t>
      </w:r>
      <w:r w:rsidRPr="000D43AA">
        <w:rPr>
          <w:rFonts w:ascii="宋体" w:eastAsia="宋体" w:hAnsi="宋体" w:hint="eastAsia"/>
          <w:b/>
        </w:rPr>
        <w:t>学习任务</w:t>
      </w:r>
      <w:r>
        <w:rPr>
          <w:rFonts w:ascii="宋体" w:eastAsia="宋体" w:hAnsi="宋体" w:hint="eastAsia"/>
          <w:b/>
        </w:rPr>
        <w:t>三</w:t>
      </w:r>
      <w:r w:rsidRPr="000D43AA">
        <w:rPr>
          <w:rFonts w:ascii="宋体" w:eastAsia="宋体" w:hAnsi="宋体" w:hint="eastAsia"/>
          <w:bCs/>
        </w:rPr>
        <w:t>】</w:t>
      </w:r>
      <w:r w:rsidRPr="000D43AA">
        <w:rPr>
          <w:rFonts w:ascii="宋体" w:eastAsia="宋体" w:hAnsi="宋体"/>
          <w:b/>
        </w:rPr>
        <w:t>某区域内部完整的各要素之间的因果联系</w:t>
      </w:r>
    </w:p>
    <w:p w14:paraId="705966D0" w14:textId="7BD1F9F7" w:rsidR="00043366" w:rsidRDefault="000D43AA" w:rsidP="00281553">
      <w:pPr>
        <w:spacing w:line="400" w:lineRule="exact"/>
        <w:ind w:firstLineChars="100" w:firstLine="210"/>
        <w:rPr>
          <w:rFonts w:ascii="宋体" w:eastAsia="宋体" w:hAnsi="宋体"/>
          <w:bCs/>
        </w:rPr>
      </w:pPr>
      <w:r w:rsidRPr="000D43AA">
        <w:rPr>
          <w:rFonts w:ascii="宋体" w:eastAsia="宋体" w:hAnsi="宋体"/>
          <w:bCs/>
        </w:rPr>
        <w:t>位于欧洲西部的意大利，葡萄酒文化历史悠久，葡萄酒是该国重要的出口商品之一。</w:t>
      </w:r>
    </w:p>
    <w:p w14:paraId="30CA1F51" w14:textId="7A18FE1C" w:rsidR="00043366" w:rsidRDefault="0011473F">
      <w:pPr>
        <w:spacing w:line="400" w:lineRule="exact"/>
        <w:rPr>
          <w:rFonts w:ascii="宋体" w:eastAsia="宋体" w:hAnsi="宋体"/>
          <w:bCs/>
        </w:rPr>
      </w:pPr>
      <w:r>
        <w:rPr>
          <w:rFonts w:ascii="宋体" w:eastAsia="宋体" w:hAnsi="宋体"/>
          <w:bCs/>
          <w:noProof/>
        </w:rPr>
        <mc:AlternateContent>
          <mc:Choice Requires="wps">
            <w:drawing>
              <wp:anchor distT="0" distB="0" distL="114300" distR="114300" simplePos="0" relativeHeight="251762688" behindDoc="0" locked="0" layoutInCell="1" allowOverlap="1" wp14:anchorId="76B11769" wp14:editId="2BD96A10">
                <wp:simplePos x="0" y="0"/>
                <wp:positionH relativeFrom="margin">
                  <wp:align>left</wp:align>
                </wp:positionH>
                <wp:positionV relativeFrom="paragraph">
                  <wp:posOffset>254000</wp:posOffset>
                </wp:positionV>
                <wp:extent cx="2349500" cy="2463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349500" cy="2463800"/>
                        </a:xfrm>
                        <a:prstGeom prst="rect">
                          <a:avLst/>
                        </a:prstGeom>
                        <a:solidFill>
                          <a:schemeClr val="lt1"/>
                        </a:solidFill>
                        <a:ln w="6350">
                          <a:noFill/>
                        </a:ln>
                      </wps:spPr>
                      <wps:txbx>
                        <w:txbxContent>
                          <w:p w14:paraId="614FD460" w14:textId="77777777" w:rsidR="004E1AFA" w:rsidRPr="004E1AFA" w:rsidRDefault="004E1AFA" w:rsidP="004E1AFA">
                            <w:pPr>
                              <w:widowControl/>
                              <w:jc w:val="left"/>
                              <w:textAlignment w:val="baseline"/>
                              <w:rPr>
                                <w:rFonts w:ascii="楷体" w:eastAsia="楷体" w:hAnsi="楷体" w:cs="宋体"/>
                                <w:kern w:val="0"/>
                                <w:szCs w:val="21"/>
                              </w:rPr>
                            </w:pPr>
                            <w:r w:rsidRPr="004E1AFA">
                              <w:rPr>
                                <w:rFonts w:ascii="楷体" w:eastAsia="楷体" w:hAnsi="楷体" w:hint="eastAsia"/>
                                <w:color w:val="000000" w:themeColor="text1"/>
                                <w:kern w:val="24"/>
                                <w:szCs w:val="21"/>
                              </w:rPr>
                              <w:t>资料 1：意大利的气候类型分布图、地形图等</w:t>
                            </w:r>
                          </w:p>
                          <w:p w14:paraId="4DA9E369" w14:textId="2F4E5EA8" w:rsidR="004E1AFA" w:rsidRPr="006A28DB" w:rsidRDefault="004E1AFA" w:rsidP="006A28DB">
                            <w:pPr>
                              <w:widowControl/>
                              <w:jc w:val="left"/>
                              <w:textAlignment w:val="baseline"/>
                              <w:rPr>
                                <w:rFonts w:ascii="楷体" w:eastAsia="楷体" w:hAnsi="楷体" w:cs="宋体"/>
                                <w:kern w:val="0"/>
                                <w:szCs w:val="21"/>
                              </w:rPr>
                            </w:pPr>
                            <w:r w:rsidRPr="004E1AFA">
                              <w:rPr>
                                <w:rFonts w:ascii="楷体" w:eastAsia="楷体" w:hAnsi="楷体" w:hint="eastAsia"/>
                                <w:color w:val="000000" w:themeColor="text1"/>
                                <w:kern w:val="24"/>
                                <w:szCs w:val="21"/>
                              </w:rPr>
                              <w:t>资料 2：高品质的葡萄酒需要高品质的葡萄。葡萄最适合种植于中纬度地带；生长期内需阳光充足、气温 20-25℃、环境干燥，这利于葡萄储存糖分；在山地和丘陵地带种植葡萄，既利于阳光的集中照射，又利于良好的排水；最适合酿酒葡萄种植的土壤是火山灰质土壤。张</w:t>
                            </w:r>
                            <w:proofErr w:type="gramStart"/>
                            <w:r w:rsidRPr="004E1AFA">
                              <w:rPr>
                                <w:rFonts w:ascii="楷体" w:eastAsia="楷体" w:hAnsi="楷体" w:hint="eastAsia"/>
                                <w:color w:val="000000" w:themeColor="text1"/>
                                <w:kern w:val="24"/>
                                <w:szCs w:val="21"/>
                              </w:rPr>
                              <w:t>亮运用</w:t>
                            </w:r>
                            <w:proofErr w:type="gramEnd"/>
                            <w:r w:rsidRPr="004E1AFA">
                              <w:rPr>
                                <w:rFonts w:ascii="楷体" w:eastAsia="楷体" w:hAnsi="楷体" w:hint="eastAsia"/>
                                <w:color w:val="000000" w:themeColor="text1"/>
                                <w:kern w:val="24"/>
                                <w:szCs w:val="21"/>
                              </w:rPr>
                              <w:t>地图和资料设计了“意大利葡萄种植”结构图，请你帮他共同完成。（11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B11769" id="_x0000_t202" coordsize="21600,21600" o:spt="202" path="m,l,21600r21600,l21600,xe">
                <v:stroke joinstyle="miter"/>
                <v:path gradientshapeok="t" o:connecttype="rect"/>
              </v:shapetype>
              <v:shape id="文本框 49" o:spid="_x0000_s1026" type="#_x0000_t202" style="position:absolute;left:0;text-align:left;margin-left:0;margin-top:20pt;width:185pt;height:194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" fillcolor="white [3201]" stroked="f" strokeweight=".5pt">
                <v:textbox>
                  <w:txbxContent>
                    <w:p w14:paraId="614FD460" w14:textId="77777777" w:rsidR="004E1AFA" w:rsidRPr="004E1AFA" w:rsidRDefault="004E1AFA" w:rsidP="004E1AFA">
                      <w:pPr>
                        <w:widowControl/>
                        <w:jc w:val="left"/>
                        <w:textAlignment w:val="baseline"/>
                        <w:rPr>
                          <w:rFonts w:ascii="楷体" w:eastAsia="楷体" w:hAnsi="楷体" w:cs="宋体"/>
                          <w:kern w:val="0"/>
                          <w:szCs w:val="21"/>
                        </w:rPr>
                      </w:pPr>
                      <w:r w:rsidRPr="004E1AFA">
                        <w:rPr>
                          <w:rFonts w:ascii="楷体" w:eastAsia="楷体" w:hAnsi="楷体" w:hint="eastAsia"/>
                          <w:color w:val="000000" w:themeColor="text1"/>
                          <w:kern w:val="24"/>
                          <w:szCs w:val="21"/>
                        </w:rPr>
                        <w:t>资料 1：意大利的气候类型分布图、地形图等</w:t>
                      </w:r>
                    </w:p>
                    <w:p w14:paraId="4DA9E369" w14:textId="2F4E5EA8" w:rsidR="004E1AFA" w:rsidRPr="006A28DB" w:rsidRDefault="004E1AFA" w:rsidP="006A28DB">
                      <w:pPr>
                        <w:widowControl/>
                        <w:jc w:val="left"/>
                        <w:textAlignment w:val="baseline"/>
                        <w:rPr>
                          <w:rFonts w:ascii="楷体" w:eastAsia="楷体" w:hAnsi="楷体" w:cs="宋体"/>
                          <w:kern w:val="0"/>
                          <w:szCs w:val="21"/>
                        </w:rPr>
                      </w:pPr>
                      <w:r w:rsidRPr="004E1AFA">
                        <w:rPr>
                          <w:rFonts w:ascii="楷体" w:eastAsia="楷体" w:hAnsi="楷体" w:hint="eastAsia"/>
                          <w:color w:val="000000" w:themeColor="text1"/>
                          <w:kern w:val="24"/>
                          <w:szCs w:val="21"/>
                        </w:rPr>
                        <w:t>资料 2：高品质的葡萄酒需要高品质的葡萄。葡萄最适合种植于中纬度地带；生长期内需阳光充足、气温 20-25℃、环境干燥，这利于葡萄储存糖分；在山地和丘陵地带种植葡萄，既利于阳光的集中照射，又利于良好的排水；最适合酿酒葡萄种植的土壤是火山灰质土壤。张亮运用地图和资料设计了“意大利葡萄种植”结构图，请你帮他共同完成。（11 分）</w:t>
                      </w:r>
                    </w:p>
                  </w:txbxContent>
                </v:textbox>
                <w10:wrap anchorx="margin"/>
              </v:shape>
            </w:pict>
          </mc:Fallback>
        </mc:AlternateContent>
      </w:r>
      <w:r>
        <w:rPr>
          <w:noProof/>
        </w:rPr>
        <w:drawing>
          <wp:anchor distT="0" distB="0" distL="114300" distR="114300" simplePos="0" relativeHeight="251767808" behindDoc="0" locked="0" layoutInCell="1" allowOverlap="1" wp14:anchorId="66393045" wp14:editId="14B313E3">
            <wp:simplePos x="0" y="0"/>
            <wp:positionH relativeFrom="margin">
              <wp:posOffset>2444750</wp:posOffset>
            </wp:positionH>
            <wp:positionV relativeFrom="paragraph">
              <wp:posOffset>57150</wp:posOffset>
            </wp:positionV>
            <wp:extent cx="2647950" cy="16256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033AD" w14:textId="1BDBAC87" w:rsidR="00043366" w:rsidRDefault="00043366">
      <w:pPr>
        <w:spacing w:line="400" w:lineRule="exact"/>
        <w:rPr>
          <w:rFonts w:ascii="宋体" w:eastAsia="宋体" w:hAnsi="宋体"/>
          <w:bCs/>
        </w:rPr>
      </w:pPr>
    </w:p>
    <w:p w14:paraId="4F6B581A" w14:textId="77777777" w:rsidR="00043366" w:rsidRDefault="00043366">
      <w:pPr>
        <w:spacing w:line="400" w:lineRule="exact"/>
        <w:rPr>
          <w:rFonts w:ascii="宋体" w:eastAsia="宋体" w:hAnsi="宋体"/>
          <w:bCs/>
        </w:rPr>
      </w:pPr>
    </w:p>
    <w:p w14:paraId="641FB8A2" w14:textId="10184B68" w:rsidR="00043366" w:rsidRDefault="00043366">
      <w:pPr>
        <w:spacing w:line="400" w:lineRule="exact"/>
        <w:rPr>
          <w:rFonts w:ascii="宋体" w:eastAsia="宋体" w:hAnsi="宋体"/>
          <w:bCs/>
        </w:rPr>
      </w:pPr>
    </w:p>
    <w:p w14:paraId="2FFAFADD" w14:textId="4A4FF6A2" w:rsidR="00043366" w:rsidRDefault="00043366">
      <w:pPr>
        <w:spacing w:line="400" w:lineRule="exact"/>
        <w:rPr>
          <w:rFonts w:ascii="宋体" w:eastAsia="宋体" w:hAnsi="宋体"/>
          <w:b/>
        </w:rPr>
      </w:pPr>
    </w:p>
    <w:p w14:paraId="4A76CC39" w14:textId="62B790CF" w:rsidR="00043366" w:rsidRDefault="00043366">
      <w:pPr>
        <w:spacing w:line="400" w:lineRule="exact"/>
      </w:pPr>
    </w:p>
    <w:p w14:paraId="64804447" w14:textId="04FC4A89" w:rsidR="004E1AFA" w:rsidRPr="004E1AFA" w:rsidRDefault="00E373BD" w:rsidP="004E1AFA">
      <w:r>
        <w:rPr>
          <w:noProof/>
        </w:rPr>
        <w:drawing>
          <wp:anchor distT="0" distB="0" distL="114300" distR="114300" simplePos="0" relativeHeight="251768832" behindDoc="0" locked="0" layoutInCell="1" allowOverlap="1" wp14:anchorId="529611BE" wp14:editId="73EFEACC">
            <wp:simplePos x="0" y="0"/>
            <wp:positionH relativeFrom="margin">
              <wp:posOffset>3168650</wp:posOffset>
            </wp:positionH>
            <wp:positionV relativeFrom="paragraph">
              <wp:posOffset>191770</wp:posOffset>
            </wp:positionV>
            <wp:extent cx="1441450" cy="1562100"/>
            <wp:effectExtent l="0" t="0" r="635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14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6C52" w14:textId="6331B511" w:rsidR="004E1AFA" w:rsidRPr="004E1AFA" w:rsidRDefault="004E1AFA" w:rsidP="004E1AFA"/>
    <w:p w14:paraId="24252545" w14:textId="50541390" w:rsidR="004E1AFA" w:rsidRPr="004E1AFA" w:rsidRDefault="004E1AFA" w:rsidP="004E1AFA"/>
    <w:p w14:paraId="4BEC5651" w14:textId="4AD17D0A" w:rsidR="004E1AFA" w:rsidRPr="004E1AFA" w:rsidRDefault="00E373BD" w:rsidP="004E1AFA">
      <w:bookmarkStart w:id="1" w:name="_GoBack"/>
      <w:r>
        <w:rPr>
          <w:noProof/>
        </w:rPr>
        <w:drawing>
          <wp:anchor distT="0" distB="0" distL="114300" distR="114300" simplePos="0" relativeHeight="251764736" behindDoc="0" locked="0" layoutInCell="1" allowOverlap="1" wp14:anchorId="375A5D1D" wp14:editId="61B6B7E8">
            <wp:simplePos x="0" y="0"/>
            <wp:positionH relativeFrom="margin">
              <wp:posOffset>-136525</wp:posOffset>
            </wp:positionH>
            <wp:positionV relativeFrom="paragraph">
              <wp:posOffset>326390</wp:posOffset>
            </wp:positionV>
            <wp:extent cx="5257800" cy="3009900"/>
            <wp:effectExtent l="0" t="0" r="0" b="0"/>
            <wp:wrapNone/>
            <wp:docPr id="25605" name="图片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0FC518-2A73-48AC-861D-C310495F1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图片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0FC518-2A73-48AC-861D-C310495F1FA5}"/>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69847FDB" w14:textId="0BA818F1" w:rsidR="004E1AFA" w:rsidRPr="004E1AFA" w:rsidRDefault="004E1AFA" w:rsidP="004E1AFA"/>
    <w:p w14:paraId="33BC6D38" w14:textId="1BBBE298" w:rsidR="004E1AFA" w:rsidRPr="004E1AFA" w:rsidRDefault="004E1AFA" w:rsidP="004E1AFA"/>
    <w:p w14:paraId="26EB7D70" w14:textId="2FB8E716" w:rsidR="004E1AFA" w:rsidRPr="004E1AFA" w:rsidRDefault="004E1AFA" w:rsidP="004E1AFA"/>
    <w:p w14:paraId="067B5E9A" w14:textId="3724D39E" w:rsidR="004E1AFA" w:rsidRDefault="004E1AFA" w:rsidP="004E1AFA"/>
    <w:p w14:paraId="621F0F4C" w14:textId="16BECA7C" w:rsidR="00281553" w:rsidRDefault="00281553" w:rsidP="004E1AFA"/>
    <w:p w14:paraId="39E24A3D" w14:textId="3C10C26F" w:rsidR="00281553" w:rsidRPr="004E1AFA" w:rsidRDefault="00281553" w:rsidP="004E1AFA"/>
    <w:p w14:paraId="12062FA3" w14:textId="348031BC" w:rsidR="004E1AFA" w:rsidRPr="004E1AFA" w:rsidRDefault="004E1AFA" w:rsidP="004E1AFA"/>
    <w:p w14:paraId="2C56A3E3" w14:textId="77777777" w:rsidR="0011473F" w:rsidRDefault="0011473F" w:rsidP="004E1AFA">
      <w:pPr>
        <w:rPr>
          <w:rFonts w:ascii="宋体" w:eastAsia="宋体" w:hAnsi="宋体"/>
          <w:b/>
          <w:bCs/>
        </w:rPr>
      </w:pPr>
    </w:p>
    <w:p w14:paraId="5D679350" w14:textId="42E37D9C" w:rsidR="004E1AFA" w:rsidRPr="00932975" w:rsidRDefault="004E1AFA" w:rsidP="004E1AFA">
      <w:pPr>
        <w:rPr>
          <w:rFonts w:ascii="宋体" w:eastAsia="宋体" w:hAnsi="宋体"/>
          <w:b/>
          <w:bCs/>
        </w:rPr>
      </w:pPr>
      <w:proofErr w:type="gramStart"/>
      <w:r w:rsidRPr="004E1AFA">
        <w:rPr>
          <w:rFonts w:ascii="宋体" w:eastAsia="宋体" w:hAnsi="宋体" w:hint="eastAsia"/>
          <w:b/>
          <w:bCs/>
        </w:rPr>
        <w:t>观看微课</w:t>
      </w:r>
      <w:proofErr w:type="gramEnd"/>
      <w:r w:rsidRPr="004E1AFA">
        <w:rPr>
          <w:rFonts w:ascii="宋体" w:eastAsia="宋体" w:hAnsi="宋体"/>
          <w:b/>
          <w:bCs/>
        </w:rPr>
        <w:t>2《典型例题分析》，完成对应的课时作业。</w:t>
      </w:r>
    </w:p>
    <w:sectPr w:rsidR="004E1AFA" w:rsidRPr="00932975">
      <w:head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82FFA" w14:textId="77777777" w:rsidR="00495F1C" w:rsidRDefault="00495F1C">
      <w:r>
        <w:separator/>
      </w:r>
    </w:p>
  </w:endnote>
  <w:endnote w:type="continuationSeparator" w:id="0">
    <w:p w14:paraId="29123A12" w14:textId="77777777" w:rsidR="00495F1C" w:rsidRDefault="00495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CF3A2D" w14:textId="77777777" w:rsidR="00495F1C" w:rsidRDefault="00495F1C">
      <w:r>
        <w:separator/>
      </w:r>
    </w:p>
  </w:footnote>
  <w:footnote w:type="continuationSeparator" w:id="0">
    <w:p w14:paraId="4EB682B9" w14:textId="77777777" w:rsidR="00495F1C" w:rsidRDefault="00495F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5CF68" w14:textId="08295EAA" w:rsidR="00043366" w:rsidRDefault="006B6C9A">
    <w:pPr>
      <w:pStyle w:val="a5"/>
    </w:pPr>
    <w:r>
      <w:rPr>
        <w:rFonts w:ascii="黑体" w:eastAsia="黑体" w:hAnsi="黑体" w:hint="eastAsia"/>
        <w:b/>
        <w:sz w:val="21"/>
        <w:szCs w:val="21"/>
      </w:rPr>
      <w:t>北京市朝阳</w:t>
    </w:r>
    <w:r>
      <w:rPr>
        <w:rFonts w:ascii="黑体" w:eastAsia="黑体" w:hAnsi="黑体"/>
        <w:b/>
        <w:sz w:val="21"/>
        <w:szCs w:val="21"/>
      </w:rPr>
      <w:t>区</w:t>
    </w:r>
    <w:r>
      <w:rPr>
        <w:rFonts w:ascii="黑体" w:eastAsia="黑体" w:hAnsi="黑体" w:hint="eastAsia"/>
        <w:b/>
        <w:sz w:val="21"/>
        <w:szCs w:val="21"/>
      </w:rPr>
      <w:t xml:space="preserve">教研中心 </w:t>
    </w:r>
    <w:r w:rsidR="0007507A">
      <w:rPr>
        <w:rFonts w:ascii="黑体" w:eastAsia="黑体" w:hAnsi="黑体" w:hint="eastAsia"/>
        <w:b/>
        <w:sz w:val="21"/>
        <w:szCs w:val="21"/>
      </w:rPr>
      <w:t>八</w:t>
    </w:r>
    <w:r>
      <w:rPr>
        <w:rFonts w:ascii="黑体" w:eastAsia="黑体" w:hAnsi="黑体" w:hint="eastAsia"/>
        <w:b/>
        <w:sz w:val="21"/>
        <w:szCs w:val="21"/>
      </w:rPr>
      <w:t xml:space="preserve">年级地理 </w:t>
    </w:r>
    <w:r>
      <w:rPr>
        <w:rFonts w:ascii="黑体" w:eastAsia="黑体" w:hAnsi="黑体"/>
        <w:b/>
        <w:sz w:val="21"/>
        <w:szCs w:val="21"/>
      </w:rPr>
      <w:t>学习</w:t>
    </w:r>
    <w:r>
      <w:rPr>
        <w:rFonts w:hint="eastAsia"/>
        <w:noProof/>
        <w:sz w:val="21"/>
        <w:szCs w:val="24"/>
      </w:rPr>
      <w:drawing>
        <wp:anchor distT="0" distB="0" distL="114300" distR="114300" simplePos="0" relativeHeight="251659264" behindDoc="0" locked="0" layoutInCell="1" allowOverlap="1" wp14:anchorId="0C582956" wp14:editId="2D3678DF">
          <wp:simplePos x="0" y="0"/>
          <wp:positionH relativeFrom="margin">
            <wp:align>left</wp:align>
          </wp:positionH>
          <wp:positionV relativeFrom="paragraph">
            <wp:posOffset>-142875</wp:posOffset>
          </wp:positionV>
          <wp:extent cx="641985" cy="633730"/>
          <wp:effectExtent l="0" t="0" r="5715" b="0"/>
          <wp:wrapSquare wrapText="bothSides"/>
          <wp:docPr id="5" name="图片 5" descr="C:\Users\user\AppData\Local\Temp\WeChat Files\71eb35fa09345f61950462e65728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user\AppData\Local\Temp\WeChat Files\71eb35fa09345f61950462e657288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41985" cy="633730"/>
                  </a:xfrm>
                  <a:prstGeom prst="rect">
                    <a:avLst/>
                  </a:prstGeom>
                  <a:noFill/>
                  <a:ln>
                    <a:noFill/>
                  </a:ln>
                </pic:spPr>
              </pic:pic>
            </a:graphicData>
          </a:graphic>
        </wp:anchor>
      </w:drawing>
    </w:r>
    <w:r>
      <w:rPr>
        <w:rFonts w:ascii="黑体" w:eastAsia="黑体" w:hAnsi="黑体" w:hint="eastAsia"/>
        <w:b/>
        <w:sz w:val="21"/>
        <w:szCs w:val="21"/>
      </w:rPr>
      <w:t>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F20ED"/>
    <w:multiLevelType w:val="singleLevel"/>
    <w:tmpl w:val="548F20ED"/>
    <w:lvl w:ilvl="0">
      <w:start w:val="1"/>
      <w:numFmt w:val="decimal"/>
      <w:suff w:val="space"/>
      <w:lvlText w:val="%1."/>
      <w:lvlJc w:val="left"/>
      <w:pPr>
        <w:ind w:left="105"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613"/>
    <w:rsid w:val="00005D75"/>
    <w:rsid w:val="00043366"/>
    <w:rsid w:val="00063F5B"/>
    <w:rsid w:val="0007507A"/>
    <w:rsid w:val="00093A78"/>
    <w:rsid w:val="00095CB8"/>
    <w:rsid w:val="000A6FE0"/>
    <w:rsid w:val="000B3E08"/>
    <w:rsid w:val="000D43AA"/>
    <w:rsid w:val="0011473F"/>
    <w:rsid w:val="00116F0D"/>
    <w:rsid w:val="0017247C"/>
    <w:rsid w:val="00175B13"/>
    <w:rsid w:val="00182FDE"/>
    <w:rsid w:val="00206E83"/>
    <w:rsid w:val="00207001"/>
    <w:rsid w:val="00213613"/>
    <w:rsid w:val="00227D9A"/>
    <w:rsid w:val="0026144D"/>
    <w:rsid w:val="00281553"/>
    <w:rsid w:val="00303030"/>
    <w:rsid w:val="00312092"/>
    <w:rsid w:val="00384598"/>
    <w:rsid w:val="003C4EA0"/>
    <w:rsid w:val="004379E9"/>
    <w:rsid w:val="00441282"/>
    <w:rsid w:val="00445732"/>
    <w:rsid w:val="00495F1C"/>
    <w:rsid w:val="004A7DB8"/>
    <w:rsid w:val="004C2447"/>
    <w:rsid w:val="004D6D7D"/>
    <w:rsid w:val="004E1AFA"/>
    <w:rsid w:val="005114C7"/>
    <w:rsid w:val="00512887"/>
    <w:rsid w:val="005434A0"/>
    <w:rsid w:val="005461D3"/>
    <w:rsid w:val="00554F44"/>
    <w:rsid w:val="00615A44"/>
    <w:rsid w:val="00630A42"/>
    <w:rsid w:val="00634B9B"/>
    <w:rsid w:val="00681517"/>
    <w:rsid w:val="006A28DB"/>
    <w:rsid w:val="006B3564"/>
    <w:rsid w:val="006B6C9A"/>
    <w:rsid w:val="006B755D"/>
    <w:rsid w:val="006C4E89"/>
    <w:rsid w:val="006C58AA"/>
    <w:rsid w:val="006D24B5"/>
    <w:rsid w:val="006D536B"/>
    <w:rsid w:val="00774E53"/>
    <w:rsid w:val="00782C92"/>
    <w:rsid w:val="0079337D"/>
    <w:rsid w:val="007F0E1B"/>
    <w:rsid w:val="008020A2"/>
    <w:rsid w:val="00803D39"/>
    <w:rsid w:val="00803EFE"/>
    <w:rsid w:val="00837F9F"/>
    <w:rsid w:val="008578EA"/>
    <w:rsid w:val="008A3CFA"/>
    <w:rsid w:val="008A493F"/>
    <w:rsid w:val="008E7D5A"/>
    <w:rsid w:val="008F65DB"/>
    <w:rsid w:val="00911DAD"/>
    <w:rsid w:val="00931BBB"/>
    <w:rsid w:val="00932975"/>
    <w:rsid w:val="00941C3C"/>
    <w:rsid w:val="00944EDC"/>
    <w:rsid w:val="00956681"/>
    <w:rsid w:val="00962D0B"/>
    <w:rsid w:val="0099562A"/>
    <w:rsid w:val="009C0102"/>
    <w:rsid w:val="009F0D5B"/>
    <w:rsid w:val="00A2148B"/>
    <w:rsid w:val="00A51022"/>
    <w:rsid w:val="00A7071B"/>
    <w:rsid w:val="00AC54F6"/>
    <w:rsid w:val="00AF199E"/>
    <w:rsid w:val="00B31BAB"/>
    <w:rsid w:val="00B3586A"/>
    <w:rsid w:val="00B42642"/>
    <w:rsid w:val="00B72F81"/>
    <w:rsid w:val="00BF7855"/>
    <w:rsid w:val="00C00024"/>
    <w:rsid w:val="00C01F0D"/>
    <w:rsid w:val="00C51C79"/>
    <w:rsid w:val="00C85F20"/>
    <w:rsid w:val="00CA2FBC"/>
    <w:rsid w:val="00CA3CFB"/>
    <w:rsid w:val="00CC5FF2"/>
    <w:rsid w:val="00CD43DF"/>
    <w:rsid w:val="00D0740F"/>
    <w:rsid w:val="00D17C36"/>
    <w:rsid w:val="00D45F76"/>
    <w:rsid w:val="00D63064"/>
    <w:rsid w:val="00D71DC3"/>
    <w:rsid w:val="00D9025A"/>
    <w:rsid w:val="00DC0B95"/>
    <w:rsid w:val="00DC5270"/>
    <w:rsid w:val="00DE5DB6"/>
    <w:rsid w:val="00E373BD"/>
    <w:rsid w:val="00E857EF"/>
    <w:rsid w:val="00EA1BF7"/>
    <w:rsid w:val="00EB00B9"/>
    <w:rsid w:val="00F012AE"/>
    <w:rsid w:val="00F12A4F"/>
    <w:rsid w:val="00F224C3"/>
    <w:rsid w:val="00F2366F"/>
    <w:rsid w:val="00FD4D62"/>
    <w:rsid w:val="00FF38A7"/>
    <w:rsid w:val="04CC2B7C"/>
    <w:rsid w:val="07D33050"/>
    <w:rsid w:val="0F28387E"/>
    <w:rsid w:val="16593DA9"/>
    <w:rsid w:val="168827FE"/>
    <w:rsid w:val="16AC09D7"/>
    <w:rsid w:val="1BB70DBD"/>
    <w:rsid w:val="1D8658FC"/>
    <w:rsid w:val="20E06D62"/>
    <w:rsid w:val="22496F9D"/>
    <w:rsid w:val="23CE6DF4"/>
    <w:rsid w:val="25111D1E"/>
    <w:rsid w:val="25B4011E"/>
    <w:rsid w:val="314033A8"/>
    <w:rsid w:val="322903C2"/>
    <w:rsid w:val="33B82369"/>
    <w:rsid w:val="3728437E"/>
    <w:rsid w:val="372C44F0"/>
    <w:rsid w:val="3B4723EF"/>
    <w:rsid w:val="3BE779E5"/>
    <w:rsid w:val="40AC7F6A"/>
    <w:rsid w:val="44C26BF9"/>
    <w:rsid w:val="44DC2E8E"/>
    <w:rsid w:val="48F5585C"/>
    <w:rsid w:val="4AF12C6C"/>
    <w:rsid w:val="4EE86304"/>
    <w:rsid w:val="5069167C"/>
    <w:rsid w:val="5299558B"/>
    <w:rsid w:val="55081D11"/>
    <w:rsid w:val="571043FE"/>
    <w:rsid w:val="59BA79E9"/>
    <w:rsid w:val="5B237BBA"/>
    <w:rsid w:val="5DCE03BD"/>
    <w:rsid w:val="5DF07CA6"/>
    <w:rsid w:val="5FE553B0"/>
    <w:rsid w:val="600605D7"/>
    <w:rsid w:val="60FE50FE"/>
    <w:rsid w:val="61680C9B"/>
    <w:rsid w:val="63362CBC"/>
    <w:rsid w:val="648B2BDF"/>
    <w:rsid w:val="656328A5"/>
    <w:rsid w:val="66795BDD"/>
    <w:rsid w:val="6831059A"/>
    <w:rsid w:val="68893225"/>
    <w:rsid w:val="69DD73F6"/>
    <w:rsid w:val="69EC14C9"/>
    <w:rsid w:val="6BFB12FC"/>
    <w:rsid w:val="72297465"/>
    <w:rsid w:val="72A1605D"/>
    <w:rsid w:val="73A16210"/>
    <w:rsid w:val="74B957E6"/>
    <w:rsid w:val="79B71AF1"/>
    <w:rsid w:val="7D5509C3"/>
    <w:rsid w:val="7E07793B"/>
    <w:rsid w:val="7E472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700F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8802">
      <w:bodyDiv w:val="1"/>
      <w:marLeft w:val="0"/>
      <w:marRight w:val="0"/>
      <w:marTop w:val="0"/>
      <w:marBottom w:val="0"/>
      <w:divBdr>
        <w:top w:val="none" w:sz="0" w:space="0" w:color="auto"/>
        <w:left w:val="none" w:sz="0" w:space="0" w:color="auto"/>
        <w:bottom w:val="none" w:sz="0" w:space="0" w:color="auto"/>
        <w:right w:val="none" w:sz="0" w:space="0" w:color="auto"/>
      </w:divBdr>
    </w:div>
    <w:div w:id="184682502">
      <w:bodyDiv w:val="1"/>
      <w:marLeft w:val="0"/>
      <w:marRight w:val="0"/>
      <w:marTop w:val="0"/>
      <w:marBottom w:val="0"/>
      <w:divBdr>
        <w:top w:val="none" w:sz="0" w:space="0" w:color="auto"/>
        <w:left w:val="none" w:sz="0" w:space="0" w:color="auto"/>
        <w:bottom w:val="none" w:sz="0" w:space="0" w:color="auto"/>
        <w:right w:val="none" w:sz="0" w:space="0" w:color="auto"/>
      </w:divBdr>
    </w:div>
    <w:div w:id="194512510">
      <w:bodyDiv w:val="1"/>
      <w:marLeft w:val="0"/>
      <w:marRight w:val="0"/>
      <w:marTop w:val="0"/>
      <w:marBottom w:val="0"/>
      <w:divBdr>
        <w:top w:val="none" w:sz="0" w:space="0" w:color="auto"/>
        <w:left w:val="none" w:sz="0" w:space="0" w:color="auto"/>
        <w:bottom w:val="none" w:sz="0" w:space="0" w:color="auto"/>
        <w:right w:val="none" w:sz="0" w:space="0" w:color="auto"/>
      </w:divBdr>
    </w:div>
    <w:div w:id="569657734">
      <w:bodyDiv w:val="1"/>
      <w:marLeft w:val="0"/>
      <w:marRight w:val="0"/>
      <w:marTop w:val="0"/>
      <w:marBottom w:val="0"/>
      <w:divBdr>
        <w:top w:val="none" w:sz="0" w:space="0" w:color="auto"/>
        <w:left w:val="none" w:sz="0" w:space="0" w:color="auto"/>
        <w:bottom w:val="none" w:sz="0" w:space="0" w:color="auto"/>
        <w:right w:val="none" w:sz="0" w:space="0" w:color="auto"/>
      </w:divBdr>
    </w:div>
    <w:div w:id="628164427">
      <w:bodyDiv w:val="1"/>
      <w:marLeft w:val="0"/>
      <w:marRight w:val="0"/>
      <w:marTop w:val="0"/>
      <w:marBottom w:val="0"/>
      <w:divBdr>
        <w:top w:val="none" w:sz="0" w:space="0" w:color="auto"/>
        <w:left w:val="none" w:sz="0" w:space="0" w:color="auto"/>
        <w:bottom w:val="none" w:sz="0" w:space="0" w:color="auto"/>
        <w:right w:val="none" w:sz="0" w:space="0" w:color="auto"/>
      </w:divBdr>
    </w:div>
    <w:div w:id="1054351521">
      <w:bodyDiv w:val="1"/>
      <w:marLeft w:val="0"/>
      <w:marRight w:val="0"/>
      <w:marTop w:val="0"/>
      <w:marBottom w:val="0"/>
      <w:divBdr>
        <w:top w:val="none" w:sz="0" w:space="0" w:color="auto"/>
        <w:left w:val="none" w:sz="0" w:space="0" w:color="auto"/>
        <w:bottom w:val="none" w:sz="0" w:space="0" w:color="auto"/>
        <w:right w:val="none" w:sz="0" w:space="0" w:color="auto"/>
      </w:divBdr>
    </w:div>
    <w:div w:id="1154031176">
      <w:bodyDiv w:val="1"/>
      <w:marLeft w:val="0"/>
      <w:marRight w:val="0"/>
      <w:marTop w:val="0"/>
      <w:marBottom w:val="0"/>
      <w:divBdr>
        <w:top w:val="none" w:sz="0" w:space="0" w:color="auto"/>
        <w:left w:val="none" w:sz="0" w:space="0" w:color="auto"/>
        <w:bottom w:val="none" w:sz="0" w:space="0" w:color="auto"/>
        <w:right w:val="none" w:sz="0" w:space="0" w:color="auto"/>
      </w:divBdr>
    </w:div>
    <w:div w:id="1232346631">
      <w:bodyDiv w:val="1"/>
      <w:marLeft w:val="0"/>
      <w:marRight w:val="0"/>
      <w:marTop w:val="0"/>
      <w:marBottom w:val="0"/>
      <w:divBdr>
        <w:top w:val="none" w:sz="0" w:space="0" w:color="auto"/>
        <w:left w:val="none" w:sz="0" w:space="0" w:color="auto"/>
        <w:bottom w:val="none" w:sz="0" w:space="0" w:color="auto"/>
        <w:right w:val="none" w:sz="0" w:space="0" w:color="auto"/>
      </w:divBdr>
    </w:div>
    <w:div w:id="1379016318">
      <w:bodyDiv w:val="1"/>
      <w:marLeft w:val="0"/>
      <w:marRight w:val="0"/>
      <w:marTop w:val="0"/>
      <w:marBottom w:val="0"/>
      <w:divBdr>
        <w:top w:val="none" w:sz="0" w:space="0" w:color="auto"/>
        <w:left w:val="none" w:sz="0" w:space="0" w:color="auto"/>
        <w:bottom w:val="none" w:sz="0" w:space="0" w:color="auto"/>
        <w:right w:val="none" w:sz="0" w:space="0" w:color="auto"/>
      </w:divBdr>
    </w:div>
    <w:div w:id="20953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114</Words>
  <Characters>651</Characters>
  <Application>Microsoft Office Word</Application>
  <DocSecurity>0</DocSecurity>
  <Lines>5</Lines>
  <Paragraphs>1</Paragraphs>
  <ScaleCrop>false</ScaleCrop>
  <Company/>
  <LinksUpToDate>false</LinksUpToDate>
  <CharactersWithSpaces>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sundi</cp:lastModifiedBy>
  <cp:revision>8</cp:revision>
  <cp:lastPrinted>2020-04-26T11:05:00Z</cp:lastPrinted>
  <dcterms:created xsi:type="dcterms:W3CDTF">2020-04-26T11:02:00Z</dcterms:created>
  <dcterms:modified xsi:type="dcterms:W3CDTF">2020-04-28T02:58:00Z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