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17" w:rsidRPr="00EC67F7" w:rsidRDefault="00EC67F7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高一年级生物学第12课时《基因与染色体的关系——单元复习》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 xml:space="preserve"> </w:t>
      </w:r>
    </w:p>
    <w:p w:rsidR="00495A17" w:rsidRDefault="00EC67F7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495A17" w:rsidRDefault="00EC67F7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495A17" w:rsidRDefault="00EC67F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熟练说出有丝分裂和减数分裂各期图像的特点，快速准确辨识某细胞所处的分裂时期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495A17" w:rsidRDefault="00EC67F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通过减数分裂和受精作用过程及结果的分析，说出配子形成多样性及后代表现多样性的原因。</w:t>
      </w:r>
    </w:p>
    <w:p w:rsidR="00495A17" w:rsidRDefault="00EC67F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识别遗传系谱图，推断系谱图中某遗传病可能的遗传方式，能够预期相关基因型的概率，并准确进行相关计算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495A17" w:rsidRDefault="00EC67F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能够应用遗传学相关原理进行实验设计或概率推算，用于指导优生和生产实践。</w:t>
      </w:r>
    </w:p>
    <w:p w:rsidR="00495A17" w:rsidRDefault="00EC67F7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495A17" w:rsidRDefault="00EC67F7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如何根据某一细胞</w:t>
      </w:r>
      <w:r>
        <w:rPr>
          <w:rFonts w:ascii="宋体" w:eastAsia="宋体" w:hAnsi="宋体" w:cs="宋体" w:hint="eastAsia"/>
          <w:sz w:val="28"/>
          <w:szCs w:val="28"/>
        </w:rPr>
        <w:t>图像判断该细胞</w:t>
      </w:r>
      <w:r>
        <w:rPr>
          <w:rFonts w:ascii="宋体" w:eastAsia="宋体" w:hAnsi="宋体" w:cs="宋体" w:hint="eastAsia"/>
          <w:sz w:val="28"/>
          <w:szCs w:val="28"/>
        </w:rPr>
        <w:t>所处的</w:t>
      </w:r>
      <w:r>
        <w:rPr>
          <w:rFonts w:ascii="宋体" w:eastAsia="宋体" w:hAnsi="宋体" w:cs="宋体" w:hint="eastAsia"/>
          <w:sz w:val="28"/>
          <w:szCs w:val="28"/>
        </w:rPr>
        <w:t>有丝分裂或减数分裂的时期？</w:t>
      </w:r>
    </w:p>
    <w:p w:rsidR="00495A17" w:rsidRDefault="00EC67F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减数分裂和受精作用使生物前后代之间保持稳定性和变异性，具体表现在哪些方面？</w:t>
      </w:r>
    </w:p>
    <w:p w:rsidR="00495A17" w:rsidRDefault="00EC67F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如何设计实验确定基因是位于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染色体还是常染色体上？如何根据结果进行推断？</w:t>
      </w:r>
    </w:p>
    <w:p w:rsidR="00495A17" w:rsidRDefault="00EC67F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怎样根据系谱图进行遗传病类型的推断，并准确计算某遗传病的发病率？</w:t>
      </w:r>
    </w:p>
    <w:p w:rsidR="00495A17" w:rsidRDefault="00EC67F7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495A17" w:rsidRDefault="00EC67F7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495A17" w:rsidRDefault="00EC67F7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lastRenderedPageBreak/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495A17" w:rsidRDefault="00EC67F7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495A17" w:rsidRDefault="00EC67F7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“课后作业与拓展资源</w:t>
      </w:r>
      <w:r>
        <w:rPr>
          <w:rFonts w:asciiTheme="minorEastAsia" w:hAnsiTheme="minorEastAsia" w:hint="eastAsia"/>
          <w:sz w:val="28"/>
          <w:szCs w:val="28"/>
        </w:rPr>
        <w:t>”文件夹</w:t>
      </w:r>
      <w:r>
        <w:rPr>
          <w:rFonts w:asciiTheme="minorEastAsia" w:hAnsiTheme="minorEastAsia" w:cs="华文楷体" w:hint="eastAsia"/>
          <w:sz w:val="28"/>
          <w:szCs w:val="28"/>
        </w:rPr>
        <w:t>中的阅读与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作业。</w:t>
      </w:r>
    </w:p>
    <w:p w:rsidR="00495A17" w:rsidRDefault="00495A17"/>
    <w:sectPr w:rsidR="0049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152DD7"/>
    <w:rsid w:val="0018674B"/>
    <w:rsid w:val="0018724A"/>
    <w:rsid w:val="001D2D1A"/>
    <w:rsid w:val="00210FF7"/>
    <w:rsid w:val="002158E9"/>
    <w:rsid w:val="002305AA"/>
    <w:rsid w:val="002E5279"/>
    <w:rsid w:val="00495A17"/>
    <w:rsid w:val="004C538C"/>
    <w:rsid w:val="004D0165"/>
    <w:rsid w:val="005826ED"/>
    <w:rsid w:val="00595CE8"/>
    <w:rsid w:val="005A3977"/>
    <w:rsid w:val="00604E6F"/>
    <w:rsid w:val="00692ED9"/>
    <w:rsid w:val="007D519D"/>
    <w:rsid w:val="007E2536"/>
    <w:rsid w:val="009D1BF4"/>
    <w:rsid w:val="009E4C5A"/>
    <w:rsid w:val="00B2535B"/>
    <w:rsid w:val="00B61A81"/>
    <w:rsid w:val="00C678E3"/>
    <w:rsid w:val="00CF6579"/>
    <w:rsid w:val="00D114DD"/>
    <w:rsid w:val="00D748E0"/>
    <w:rsid w:val="00EA1EC4"/>
    <w:rsid w:val="00EC67F7"/>
    <w:rsid w:val="00F26801"/>
    <w:rsid w:val="00FC1122"/>
    <w:rsid w:val="07973154"/>
    <w:rsid w:val="0DDD35E7"/>
    <w:rsid w:val="10C601E2"/>
    <w:rsid w:val="141D2021"/>
    <w:rsid w:val="29690131"/>
    <w:rsid w:val="32275279"/>
    <w:rsid w:val="327D1242"/>
    <w:rsid w:val="458866E6"/>
    <w:rsid w:val="5C5614C4"/>
    <w:rsid w:val="5D777B44"/>
    <w:rsid w:val="62BA3ACA"/>
    <w:rsid w:val="69A57091"/>
    <w:rsid w:val="7E2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21</cp:revision>
  <dcterms:created xsi:type="dcterms:W3CDTF">2014-10-29T12:08:00Z</dcterms:created>
  <dcterms:modified xsi:type="dcterms:W3CDTF">2020-04-28T00:56:00Z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