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FCBD" w14:textId="2F8F505A" w:rsidR="009165BF" w:rsidRPr="004F4055" w:rsidRDefault="009165BF" w:rsidP="004F4055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b/>
          <w:bCs/>
          <w:szCs w:val="21"/>
        </w:rPr>
      </w:pPr>
      <w:r w:rsidRPr="004F4055">
        <w:rPr>
          <w:rStyle w:val="Strong"/>
          <w:rFonts w:ascii="SimSun" w:eastAsia="SimSun" w:hAnsi="SimSun" w:cs="Times New Roman" w:hint="eastAsia"/>
          <w:b/>
          <w:bCs/>
          <w:szCs w:val="21"/>
        </w:rPr>
        <w:t>拓展</w:t>
      </w:r>
      <w:r w:rsidR="00B10A8F">
        <w:rPr>
          <w:rStyle w:val="Strong"/>
          <w:rFonts w:ascii="SimSun" w:eastAsia="SimSun" w:hAnsi="SimSun" w:cs="Times New Roman" w:hint="eastAsia"/>
          <w:b/>
          <w:bCs/>
          <w:szCs w:val="21"/>
        </w:rPr>
        <w:t>作业</w:t>
      </w:r>
      <w:bookmarkStart w:id="0" w:name="_GoBack"/>
      <w:bookmarkEnd w:id="0"/>
      <w:r w:rsidRPr="004F4055">
        <w:rPr>
          <w:rStyle w:val="Strong"/>
          <w:rFonts w:ascii="SimSun" w:eastAsia="SimSun" w:hAnsi="SimSun" w:cs="Times New Roman" w:hint="eastAsia"/>
          <w:b/>
          <w:bCs/>
          <w:szCs w:val="21"/>
        </w:rPr>
        <w:t>：</w:t>
      </w:r>
    </w:p>
    <w:p w14:paraId="6B62B9E5" w14:textId="77777777" w:rsidR="004F4055" w:rsidRPr="004F4055" w:rsidRDefault="004F4055" w:rsidP="004F4055">
      <w:pPr>
        <w:widowControl/>
        <w:spacing w:line="360" w:lineRule="auto"/>
        <w:textAlignment w:val="center"/>
        <w:rPr>
          <w:rStyle w:val="HTMLSample"/>
          <w:rFonts w:ascii="SimSun" w:eastAsia="SimSun" w:hAnsi="SimSun"/>
        </w:rPr>
      </w:pPr>
      <w:r w:rsidRPr="004F4055">
        <w:rPr>
          <w:rFonts w:ascii="SimSun" w:eastAsia="SimSun" w:hAnsi="SimSun"/>
          <w:noProof/>
        </w:rPr>
        <w:drawing>
          <wp:anchor distT="0" distB="0" distL="114300" distR="114300" simplePos="0" relativeHeight="251659264" behindDoc="0" locked="0" layoutInCell="1" allowOverlap="1" wp14:anchorId="5CB048B4" wp14:editId="52A9151F">
            <wp:simplePos x="0" y="0"/>
            <wp:positionH relativeFrom="column">
              <wp:posOffset>906145</wp:posOffset>
            </wp:positionH>
            <wp:positionV relativeFrom="paragraph">
              <wp:posOffset>4038513</wp:posOffset>
            </wp:positionV>
            <wp:extent cx="2219325" cy="1790700"/>
            <wp:effectExtent l="0" t="0" r="3175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055">
        <w:rPr>
          <w:rStyle w:val="HTMLSample"/>
          <w:rFonts w:ascii="SimSun" w:eastAsia="SimSun" w:hAnsi="SimSun" w:hint="eastAsia"/>
        </w:rPr>
        <w:t>阅读图文材料，回答下列问题。</w:t>
      </w:r>
      <w:r w:rsidRPr="004F4055">
        <w:rPr>
          <w:rStyle w:val="HTMLSample"/>
          <w:rFonts w:ascii="SimSun" w:eastAsia="SimSun" w:hAnsi="SimSun"/>
        </w:rPr>
        <w:br/>
      </w:r>
      <w:r w:rsidRPr="004F4055">
        <w:rPr>
          <w:rStyle w:val="HTMLSample"/>
          <w:rFonts w:ascii="KaiTi" w:eastAsia="KaiTi" w:hAnsi="KaiTi" w:hint="eastAsia"/>
        </w:rPr>
        <w:t>材料一：铜陵市因铜而兴、依矿建市，铜资源的开采持续数千年，素有</w:t>
      </w:r>
      <w:r w:rsidRPr="004F4055">
        <w:rPr>
          <w:rStyle w:val="HTMLSample"/>
          <w:rFonts w:ascii="KaiTi" w:eastAsia="KaiTi" w:hAnsi="KaiTi"/>
        </w:rPr>
        <w:t>“</w:t>
      </w:r>
      <w:r w:rsidRPr="004F4055">
        <w:rPr>
          <w:rStyle w:val="HTMLSample"/>
          <w:rFonts w:ascii="KaiTi" w:eastAsia="KaiTi" w:hAnsi="KaiTi" w:hint="eastAsia"/>
        </w:rPr>
        <w:t>中国古铜都、当代铜基地</w:t>
      </w:r>
      <w:r w:rsidRPr="004F4055">
        <w:rPr>
          <w:rStyle w:val="HTMLSample"/>
          <w:rFonts w:ascii="KaiTi" w:eastAsia="KaiTi" w:hAnsi="KaiTi"/>
        </w:rPr>
        <w:t>”</w:t>
      </w:r>
      <w:r w:rsidRPr="004F4055">
        <w:rPr>
          <w:rStyle w:val="HTMLSample"/>
          <w:rFonts w:ascii="KaiTi" w:eastAsia="KaiTi" w:hAnsi="KaiTi" w:hint="eastAsia"/>
        </w:rPr>
        <w:t>之称。铜陵市原是我国重要的铜工业、硫磷化工、煤炭开采和水泥建材基地。它是一座典型的资源型城市，多年的开采，使矿产资源日益枯竭，生态环境破坏严重。这座因铜得名、因铜而兴的古老城市，如今正全力将自身打造为生态山水园林城市。</w:t>
      </w:r>
      <w:r w:rsidRPr="004F4055">
        <w:rPr>
          <w:rStyle w:val="HTMLSample"/>
          <w:rFonts w:ascii="KaiTi" w:eastAsia="KaiTi" w:hAnsi="KaiTi"/>
        </w:rPr>
        <w:br/>
      </w:r>
      <w:r w:rsidRPr="004F4055">
        <w:rPr>
          <w:rStyle w:val="HTMLSample"/>
          <w:rFonts w:ascii="KaiTi" w:eastAsia="KaiTi" w:hAnsi="KaiTi" w:hint="eastAsia"/>
        </w:rPr>
        <w:t>材料二：下图示意铜陵市周边地区概况。</w:t>
      </w:r>
      <w:r w:rsidRPr="004F4055">
        <w:rPr>
          <w:rStyle w:val="HTMLSample"/>
          <w:rFonts w:ascii="KaiTi" w:eastAsia="KaiTi" w:hAnsi="KaiTi"/>
        </w:rPr>
        <w:br/>
      </w:r>
      <w:r w:rsidRPr="004F4055">
        <w:rPr>
          <w:rStyle w:val="HTMLSample"/>
          <w:rFonts w:ascii="SimSun" w:eastAsia="SimSun" w:hAnsi="SimSun"/>
          <w:noProof/>
        </w:rPr>
        <w:drawing>
          <wp:inline distT="0" distB="0" distL="0" distR="0" wp14:anchorId="07C5BD36" wp14:editId="47F8669B">
            <wp:extent cx="3321050" cy="18078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055">
        <w:rPr>
          <w:rStyle w:val="HTMLSample"/>
          <w:rFonts w:ascii="SimSun" w:eastAsia="SimSun" w:hAnsi="SimSun"/>
        </w:rPr>
        <w:br/>
      </w:r>
      <w:r w:rsidRPr="004F4055">
        <w:rPr>
          <w:rStyle w:val="HTMLSample"/>
          <w:rFonts w:ascii="KaiTi" w:eastAsia="KaiTi" w:hAnsi="KaiTi" w:hint="eastAsia"/>
        </w:rPr>
        <w:t>材料三：下图示意铜陵市有色金属工业生态产业链网</w:t>
      </w:r>
    </w:p>
    <w:p w14:paraId="04EE4409" w14:textId="43DC096F" w:rsidR="004F4055" w:rsidRPr="004F4055" w:rsidRDefault="004F4055" w:rsidP="004F4055">
      <w:pPr>
        <w:widowControl/>
        <w:spacing w:line="360" w:lineRule="auto"/>
        <w:textAlignment w:val="center"/>
        <w:rPr>
          <w:rStyle w:val="HTMLSample"/>
          <w:rFonts w:ascii="SimSun" w:eastAsia="SimSun" w:hAnsi="SimSun"/>
        </w:rPr>
      </w:pPr>
      <w:r w:rsidRPr="004F4055">
        <w:rPr>
          <w:rStyle w:val="HTMLSample"/>
          <w:rFonts w:ascii="SimSun" w:eastAsia="SimSun" w:hAnsi="SimSun" w:hint="eastAsia"/>
        </w:rPr>
        <w:t>（</w:t>
      </w:r>
      <w:r w:rsidRPr="004F4055">
        <w:rPr>
          <w:rStyle w:val="HTMLSample"/>
          <w:rFonts w:ascii="SimSun" w:eastAsia="SimSun" w:hAnsi="SimSun"/>
        </w:rPr>
        <w:t>1</w:t>
      </w:r>
      <w:r w:rsidRPr="004F4055">
        <w:rPr>
          <w:rStyle w:val="HTMLSample"/>
          <w:rFonts w:ascii="SimSun" w:eastAsia="SimSun" w:hAnsi="SimSun" w:hint="eastAsia"/>
        </w:rPr>
        <w:t>）结合材料，分析铜陵市早期成为铜工业基地的有利条件。</w:t>
      </w:r>
    </w:p>
    <w:p w14:paraId="43B4CDDC" w14:textId="42CBB505" w:rsidR="004F4055" w:rsidRPr="004F4055" w:rsidRDefault="004F4055" w:rsidP="004F4055">
      <w:pPr>
        <w:spacing w:line="360" w:lineRule="auto"/>
        <w:textAlignment w:val="center"/>
        <w:rPr>
          <w:rStyle w:val="HTMLSample"/>
          <w:rFonts w:ascii="SimSun" w:eastAsia="SimSun" w:hAnsi="SimSun"/>
        </w:rPr>
      </w:pPr>
      <w:r w:rsidRPr="004F4055">
        <w:rPr>
          <w:rStyle w:val="HTMLSample"/>
          <w:rFonts w:ascii="SimSun" w:eastAsia="SimSun" w:hAnsi="SimSun"/>
        </w:rPr>
        <w:br/>
      </w:r>
      <w:r w:rsidRPr="004F4055">
        <w:rPr>
          <w:rStyle w:val="HTMLSample"/>
          <w:rFonts w:ascii="SimSun" w:eastAsia="SimSun" w:hAnsi="SimSun" w:hint="eastAsia"/>
        </w:rPr>
        <w:t>（</w:t>
      </w:r>
      <w:r w:rsidRPr="004F4055">
        <w:rPr>
          <w:rStyle w:val="HTMLSample"/>
          <w:rFonts w:ascii="SimSun" w:eastAsia="SimSun" w:hAnsi="SimSun"/>
        </w:rPr>
        <w:t>2</w:t>
      </w:r>
      <w:r w:rsidRPr="004F4055">
        <w:rPr>
          <w:rStyle w:val="HTMLSample"/>
          <w:rFonts w:ascii="SimSun" w:eastAsia="SimSun" w:hAnsi="SimSun" w:hint="eastAsia"/>
        </w:rPr>
        <w:t>）分析铜陵市作为一个资源型城市在发展过程中面临的主要问题。</w:t>
      </w:r>
    </w:p>
    <w:p w14:paraId="36A21988" w14:textId="77777777" w:rsidR="004F4055" w:rsidRDefault="004F4055" w:rsidP="004F4055">
      <w:pPr>
        <w:adjustRightInd w:val="0"/>
        <w:snapToGrid w:val="0"/>
        <w:spacing w:line="360" w:lineRule="auto"/>
        <w:rPr>
          <w:rStyle w:val="HTMLSample"/>
          <w:rFonts w:ascii="SimSun" w:eastAsia="SimSun" w:hAnsi="SimSun"/>
        </w:rPr>
      </w:pPr>
      <w:r w:rsidRPr="004F4055">
        <w:rPr>
          <w:rStyle w:val="HTMLSample"/>
          <w:rFonts w:ascii="SimSun" w:eastAsia="SimSun" w:hAnsi="SimSun"/>
        </w:rPr>
        <w:br/>
      </w:r>
    </w:p>
    <w:p w14:paraId="55BE9FB2" w14:textId="45826679" w:rsidR="009165BF" w:rsidRPr="004F4055" w:rsidRDefault="004F4055" w:rsidP="004F4055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szCs w:val="21"/>
        </w:rPr>
      </w:pPr>
      <w:r w:rsidRPr="004F4055">
        <w:rPr>
          <w:rStyle w:val="HTMLSample"/>
          <w:rFonts w:ascii="SimSun" w:eastAsia="SimSun" w:hAnsi="SimSun" w:hint="eastAsia"/>
        </w:rPr>
        <w:t>（</w:t>
      </w:r>
      <w:r w:rsidRPr="004F4055">
        <w:rPr>
          <w:rStyle w:val="HTMLSample"/>
          <w:rFonts w:ascii="SimSun" w:eastAsia="SimSun" w:hAnsi="SimSun"/>
        </w:rPr>
        <w:t>3</w:t>
      </w:r>
      <w:r w:rsidRPr="004F4055">
        <w:rPr>
          <w:rStyle w:val="HTMLSample"/>
          <w:rFonts w:ascii="SimSun" w:eastAsia="SimSun" w:hAnsi="SimSun" w:hint="eastAsia"/>
        </w:rPr>
        <w:t>）近年来铜陵市已经发生了很多变化，结合材料三说明该市采取的主要措施。</w:t>
      </w:r>
    </w:p>
    <w:sectPr w:rsidR="009165BF" w:rsidRPr="004F4055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7A5D" w14:textId="77777777" w:rsidR="00B95629" w:rsidRDefault="00B95629" w:rsidP="00F77E7E">
      <w:r>
        <w:separator/>
      </w:r>
    </w:p>
  </w:endnote>
  <w:endnote w:type="continuationSeparator" w:id="0">
    <w:p w14:paraId="62F0F4DD" w14:textId="77777777" w:rsidR="00B95629" w:rsidRDefault="00B95629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2DE8" w14:textId="77777777" w:rsidR="00B95629" w:rsidRDefault="00B95629" w:rsidP="00F77E7E">
      <w:r>
        <w:separator/>
      </w:r>
    </w:p>
  </w:footnote>
  <w:footnote w:type="continuationSeparator" w:id="0">
    <w:p w14:paraId="7450246D" w14:textId="77777777" w:rsidR="00B95629" w:rsidRDefault="00B95629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05E2EC1C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D8DF70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69E4D8E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A72060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712384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308576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90E9A1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AACCE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60077F6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B479C"/>
    <w:rsid w:val="002F58E7"/>
    <w:rsid w:val="003625BE"/>
    <w:rsid w:val="00374D45"/>
    <w:rsid w:val="003B5693"/>
    <w:rsid w:val="00433B17"/>
    <w:rsid w:val="004A0ECE"/>
    <w:rsid w:val="004C777C"/>
    <w:rsid w:val="004F4055"/>
    <w:rsid w:val="00845D55"/>
    <w:rsid w:val="009165BF"/>
    <w:rsid w:val="0094278D"/>
    <w:rsid w:val="009F30E0"/>
    <w:rsid w:val="00B10A8F"/>
    <w:rsid w:val="00B60C35"/>
    <w:rsid w:val="00B95629"/>
    <w:rsid w:val="00DF3F54"/>
    <w:rsid w:val="00E34859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F9B4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5693"/>
  </w:style>
  <w:style w:type="paragraph" w:styleId="ListParagraph">
    <w:name w:val="List Paragraph"/>
    <w:basedOn w:val="Normal"/>
    <w:uiPriority w:val="34"/>
    <w:qFormat/>
    <w:rsid w:val="009165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E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E7E"/>
    <w:rPr>
      <w:sz w:val="18"/>
      <w:szCs w:val="18"/>
    </w:rPr>
  </w:style>
  <w:style w:type="paragraph" w:styleId="NormalWeb">
    <w:name w:val="Normal (Web)"/>
    <w:basedOn w:val="Normal"/>
    <w:rsid w:val="004A0E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DefaultParagraphFont"/>
    <w:rsid w:val="004A0ECE"/>
  </w:style>
  <w:style w:type="character" w:styleId="HTMLSample">
    <w:name w:val="HTML Sample"/>
    <w:basedOn w:val="DefaultParagraphFont"/>
    <w:uiPriority w:val="99"/>
    <w:rsid w:val="004F40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 Xin</cp:lastModifiedBy>
  <cp:revision>21</cp:revision>
  <dcterms:created xsi:type="dcterms:W3CDTF">2020-01-30T09:33:00Z</dcterms:created>
  <dcterms:modified xsi:type="dcterms:W3CDTF">2020-04-22T03:51:00Z</dcterms:modified>
</cp:coreProperties>
</file>