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tLeast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．如图2所示，图(a)是高速公路上用超声波测速仪测量车速的示意图，测速仪发出并接收超声波脉冲信号，根据发出和接收的信号间的时间差，测出被测物体的速度．图(b)中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是测速仪发出的超声波信号，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分别是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由汽车反射回来的信号．设测速仪匀速扫描，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之间的时间间隔Δ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＝1.0 s，超声波在空气中传播速度是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＝340 m</w:t>
      </w:r>
      <w:r>
        <w:rPr>
          <w:rFonts w:ascii="IPAPANNEW" w:hAnsi="IPAPANNEW" w:cs="Times New Roman"/>
        </w:rPr>
        <w:t>/s，若汽车是匀速行驶，则根据图(b)可知，汽车在接收到</w:t>
      </w:r>
      <w:r>
        <w:rPr>
          <w:rFonts w:ascii="IPAPANNEW" w:hAnsi="IPAPANNEW" w:cs="Times New Roman"/>
          <w:i/>
        </w:rPr>
        <w:t>P</w:t>
      </w:r>
      <w:r>
        <w:rPr>
          <w:rFonts w:ascii="IPAPANNEW" w:hAnsi="IPAPANNEW" w:cs="Times New Roman"/>
          <w:vertAlign w:val="subscript"/>
        </w:rPr>
        <w:t>1</w:t>
      </w:r>
      <w:r>
        <w:rPr>
          <w:rFonts w:ascii="IPAPANNEW" w:hAnsi="IPAPANNEW" w:cs="Times New Roman"/>
        </w:rPr>
        <w:t>、</w:t>
      </w:r>
      <w:r>
        <w:rPr>
          <w:rFonts w:ascii="IPAPANNEW" w:hAnsi="IPAPANNEW" w:cs="Times New Roman"/>
          <w:i/>
        </w:rPr>
        <w:t>P</w:t>
      </w:r>
      <w:r>
        <w:rPr>
          <w:rFonts w:ascii="IPAPANNEW" w:hAnsi="IPAPANNEW" w:cs="Times New Roman"/>
          <w:vertAlign w:val="subscript"/>
        </w:rPr>
        <w:t>2</w:t>
      </w:r>
      <w:r>
        <w:rPr>
          <w:rFonts w:ascii="IPAPANNEW" w:hAnsi="IPAPANNEW" w:cs="Times New Roman"/>
        </w:rPr>
        <w:t>两个信号之间的时间内前进的距离是________m，汽车的速度是________m/</w:t>
      </w:r>
      <w:r>
        <w:rPr>
          <w:rFonts w:ascii="Times New Roman" w:hAnsi="Times New Roman" w:cs="Times New Roman"/>
        </w:rPr>
        <w:t>s.</w:t>
      </w:r>
    </w:p>
    <w:p>
      <w:pPr>
        <w:pStyle w:val="2"/>
        <w:snapToGrid w:val="0"/>
        <w:spacing w:line="360" w:lineRule="atLeast"/>
        <w:ind w:firstLine="42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INCLUDEPICTURE"W22.TIF"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68425" cy="108077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INCLUDEPICTURE"W23.TIF"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05840" cy="69469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spacing w:line="360" w:lineRule="atLeast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</w: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图3</w:t>
      </w:r>
    </w:p>
    <w:p>
      <w:pPr>
        <w:pStyle w:val="2"/>
        <w:snapToGrid w:val="0"/>
        <w:spacing w:line="360" w:lineRule="atLeast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．如图3所示，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分别为入射波、反射波、折射波，已知入射波波速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m/s，入射角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为30°，反射波线与折射波线相垂直，求折射波的速度．</w:t>
      </w:r>
    </w:p>
    <w:p>
      <w:pPr>
        <w:pStyle w:val="2"/>
        <w:snapToGrid w:val="0"/>
        <w:spacing w:line="360" w:lineRule="atLeast"/>
        <w:ind w:left="21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一列声波在空气中的波长为34 cm，传播速度为340 m/s，这列声波传入另一介质时，波长变为68 cm，则它在这种介质中的传播速度是多少？该声波在空气中与介质中的频率各是多少？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IPAPANNEW" w:hAnsi="IPAPANNEW" w:cs="Times New Roman"/>
        </w:rPr>
        <w:t>[探究与拓展题]</w:t>
      </w:r>
    </w:p>
    <w:p>
      <w:pPr>
        <w:pStyle w:val="2"/>
        <w:snapToGrid w:val="0"/>
        <w:spacing w:line="360" w:lineRule="atLeast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．渔船常利用超声波来探测远处鱼群的方位．已知某超声波频率为1.0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Hz，某时刻该超声波在水中传播的波动图像如图4所示．</w:t>
      </w:r>
    </w:p>
    <w:p>
      <w:pPr>
        <w:pStyle w:val="2"/>
        <w:snapToGrid w:val="0"/>
        <w:spacing w:line="360" w:lineRule="atLeast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INCLUDEPICTURE"W25.TIF"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68425" cy="632460"/>
            <wp:effectExtent l="0" t="0" r="317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spacing w:line="360" w:lineRule="atLeast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图4</w:t>
      </w:r>
    </w:p>
    <w:p>
      <w:pPr>
        <w:pStyle w:val="2"/>
        <w:snapToGrid w:val="0"/>
        <w:spacing w:line="360" w:lineRule="atLeast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(1)从该时刻开始计时，画出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＝7.5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m处质点做简谐运动的振动图像．(至少一个周期)</w:t>
      </w:r>
    </w:p>
    <w:p>
      <w:pPr>
        <w:pStyle w:val="2"/>
        <w:snapToGrid w:val="0"/>
        <w:spacing w:line="360" w:lineRule="atLeast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(2)现测得超声波信号从渔船到鱼群往返一次所用时间为4 s，求鱼群与渔船间的距离．(忽略船和鱼群的运动)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IPAPANNEW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366F"/>
    <w:rsid w:val="020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F:\&#24187;&#28783;&#29255;&#29992;&#20070;\&#25945;&#31185;&#29256;3-4\W25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F:\&#24187;&#28783;&#29255;&#29992;&#20070;\&#25945;&#31185;&#29256;3-4\W23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F:\&#24187;&#28783;&#29255;&#29992;&#20070;\&#25945;&#31185;&#29256;3-4\W2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2020-03-27T12:08:00Z</dcterms:created>
  <dc:creator>我爱涵涵</dc:creator>
  <cp:lastModifiedBy>我爱涵涵</cp:lastModifiedBy>
  <dcterms:modified xsi:type="dcterms:W3CDTF">2020-03-27T12:11:23Z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