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1．人在室内讲话的声音比在空旷的室外讲话声音要洪亮，是因为(　　)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A．室内空气不流动 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B．室内声音多次被反射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C．室内声音发生折射 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D．室内物体会吸收声音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2．下列现象中属于声波反射现象的是(　　)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A．隔着墙能听到房间外面有人讲话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B．音响设备制作时要考虑混合效应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C．夏日的雷声有时轰鸣不绝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D．在水里的人能听到岸上的声音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3．声波从声源发出，在空中向外传播的过程中(　　)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A．波速在逐渐变小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B．频率在逐渐变小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C．振幅在逐渐变小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D．波长在逐渐变小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4．一列声波从空气传入水中，已知水中声速较大，则(　　)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A．声波频率不变，波长变小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B．声波频率不变，波长变大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C．声波频率变小，波长变大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D．声波频率变大，波长不变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5．下列说法正确的是(　　)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A．波发生反射时，波的频率不变，波速变小，波长变短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B．波发生反射时，频率、波长、波速均不变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C．波发生折射时，波的频率不变，但波长、波速发生变化</w:t>
      </w: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>D．波发生折射时，波的频率、波长、波速均发生变化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6．同一音叉发出的声波同时在水和空气中传播，某时刻的波形曲线如图5所示，以下说法正确的是(　　)</w:t>
      </w:r>
    </w:p>
    <w:p>
      <w:pPr>
        <w:pStyle w:val="2"/>
        <w:snapToGrid w:val="0"/>
        <w:ind w:firstLine="420" w:firstLineChars="20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INCLUDEPICTURE"D400.TIF"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drawing>
          <wp:inline distT="0" distB="0" distL="114300" distR="114300">
            <wp:extent cx="1443355" cy="614045"/>
            <wp:effectExtent l="0" t="0" r="4445" b="146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 r:link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61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fldChar w:fldCharType="end"/>
      </w:r>
    </w:p>
    <w:p>
      <w:pPr>
        <w:pStyle w:val="2"/>
        <w:snapToGrid w:val="0"/>
        <w:ind w:firstLine="420" w:firstLineChars="20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图5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A．声波在水中波长较大，</w:t>
      </w:r>
      <w:r>
        <w:rPr>
          <w:rFonts w:ascii="Times New Roman" w:hAnsi="Times New Roman" w:cs="Times New Roman"/>
          <w:i/>
        </w:rPr>
        <w:t>b</w:t>
      </w:r>
      <w:r>
        <w:rPr>
          <w:rFonts w:ascii="Times New Roman" w:hAnsi="Times New Roman" w:cs="Times New Roman"/>
        </w:rPr>
        <w:t>是水中声波的波形曲线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B．声波在空气中波长较大，</w:t>
      </w:r>
      <w:r>
        <w:rPr>
          <w:rFonts w:ascii="Times New Roman" w:hAnsi="Times New Roman" w:cs="Times New Roman"/>
          <w:i/>
        </w:rPr>
        <w:t>b</w:t>
      </w:r>
      <w:r>
        <w:rPr>
          <w:rFonts w:ascii="Times New Roman" w:hAnsi="Times New Roman" w:cs="Times New Roman"/>
        </w:rPr>
        <w:t>是空气中声波的波形曲线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C．水中质点振动频率较高，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是水中声波的波形曲线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D．空气中质点振动频率较高，</w:t>
      </w:r>
      <w:r>
        <w:rPr>
          <w:rFonts w:ascii="Times New Roman" w:hAnsi="Times New Roman" w:cs="Times New Roman"/>
          <w:i/>
        </w:rPr>
        <w:t>a</w:t>
      </w:r>
      <w:r>
        <w:rPr>
          <w:rFonts w:ascii="Times New Roman" w:hAnsi="Times New Roman" w:cs="Times New Roman"/>
        </w:rPr>
        <w:t>是空气中声波的波形曲线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7．当一个探险者进入一个山谷后，为了估测出山谷的宽度，他吼一声后，经过0.5 s听到右边山坡反射回来的声音，又经过1.5 s后听到左边山坡反射回来的声音，若声速为340 m/s，则这个山谷的宽度约为(　　)</w:t>
      </w: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A．170 m  </w:t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B．340 m  </w:t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C．425 m  </w:t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D．680 m</w:t>
      </w: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8.人们听不清对方说话时，除了让一只耳朵转向对方，还习惯性地把同侧的手附在耳旁，这样做是利用声波的________提高耳朵的接收能力．</w:t>
      </w:r>
    </w:p>
    <w:p>
      <w:pPr>
        <w:pStyle w:val="2"/>
        <w:snapToGrid w:val="0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9．教室中未搬入桌凳前说话常有嗡嗡的尾声，摆了桌凳坐满了学生后这种现象减轻到似乎听不到了，这是因为____________________________________________________________．</w:t>
      </w: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>10．在渔船上利用超声波可以探测鱼群的位置，当它向选定的方向发射出频率为5.8</w:t>
      </w:r>
      <w:r>
        <w:rPr>
          <w:rFonts w:hAnsi="宋体" w:cs="Times New Roman"/>
        </w:rPr>
        <w:t>×</w:t>
      </w:r>
      <w:r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  <w:vertAlign w:val="superscript"/>
        </w:rPr>
        <w:t>4</w:t>
      </w:r>
      <w:r>
        <w:rPr>
          <w:rFonts w:ascii="Times New Roman" w:hAnsi="Times New Roman" w:cs="Times New Roman"/>
        </w:rPr>
        <w:t xml:space="preserve"> Hz的超声波后，经过0.64 s收到从鱼群反射回来的反射波，已知5.8</w:t>
      </w:r>
      <w:r>
        <w:rPr>
          <w:rFonts w:hAnsi="宋体" w:cs="Times New Roman"/>
        </w:rPr>
        <w:t>×</w:t>
      </w:r>
      <w:r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  <w:vertAlign w:val="superscript"/>
        </w:rPr>
        <w:t>4</w:t>
      </w:r>
      <w:r>
        <w:rPr>
          <w:rFonts w:ascii="Times New Roman" w:hAnsi="Times New Roman" w:cs="Times New Roman"/>
        </w:rPr>
        <w:t xml:space="preserve"> Hz的超声波在水中的波长为2.5 cm，求这群鱼跟渔船的距离．</w:t>
      </w: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pPr>
        <w:pStyle w:val="2"/>
        <w:snapToGrid w:val="0"/>
        <w:ind w:firstLine="420" w:firstLineChars="200"/>
        <w:rPr>
          <w:rFonts w:hint="eastAsia" w:ascii="Times New Roman" w:hAnsi="Times New Roman" w:cs="Times New Roman"/>
        </w:rPr>
      </w:pPr>
    </w:p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  <w:lang w:eastAsia="zh-CN"/>
      </w:rPr>
    </w:pPr>
  </w:p>
  <w:p>
    <w:pPr>
      <w:pStyle w:val="4"/>
      <w:rPr>
        <w:rFonts w:hint="eastAsia" w:eastAsia="宋体"/>
        <w:lang w:eastAsia="zh-CN"/>
      </w:rPr>
    </w:pPr>
    <w:r>
      <w:rPr>
        <w:rFonts w:hint="eastAsia"/>
        <w:szCs w:val="21"/>
      </w:rPr>
      <w:t xml:space="preserve">朝阳区线上课堂·高二年级物理                               </w:t>
    </w:r>
    <w:r>
      <w:rPr>
        <w:szCs w:val="21"/>
      </w:rPr>
      <w:t xml:space="preserve">     </w:t>
    </w:r>
    <w:r>
      <w:rPr>
        <w:rFonts w:hint="eastAsia"/>
        <w:szCs w:val="21"/>
        <w:lang w:eastAsia="zh-CN"/>
      </w:rPr>
      <w:t>波的反射和折射</w:t>
    </w:r>
    <w:r>
      <w:rPr>
        <w:rFonts w:hint="eastAsia"/>
        <w:szCs w:val="21"/>
      </w:rPr>
      <w:t xml:space="preserve"> </w:t>
    </w:r>
    <w:r>
      <w:rPr>
        <w:rFonts w:hint="eastAsia"/>
        <w:szCs w:val="21"/>
        <w:lang w:eastAsia="zh-CN"/>
      </w:rPr>
      <w:t>课后练习</w:t>
    </w:r>
  </w:p>
  <w:p>
    <w:pPr>
      <w:pStyle w:val="4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F77B5B"/>
    <w:rsid w:val="4FF77B5B"/>
    <w:rsid w:val="7E69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file:///F:\9.14(&#27493;&#27493;&#39640;&#21516;&#27493;&#32451;&#26696;&#12298;&#35838;&#26102;&#20316;&#19994;&#19982;&#21333;&#20803;&#26816;&#27979;&#12299;)\&#26472;&#20029;&#20029;\&#25945;&#31185;&#29256;&#36873;&#20462;3-4\D400.TIF" TargetMode="Externa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2020-03-27T11:57:00Z</dcterms:created>
  <dc:creator>我爱涵涵</dc:creator>
  <cp:lastModifiedBy>我爱涵涵</cp:lastModifiedBy>
  <dcterms:modified xsi:type="dcterms:W3CDTF">2020-03-28T14:26:50Z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