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B7" w:rsidRDefault="0050073E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6.</w:t>
      </w:r>
      <w:r w:rsidR="00B135AA">
        <w:rPr>
          <w:rFonts w:ascii="宋体" w:eastAsia="宋体" w:hAnsi="宋体" w:hint="eastAsia"/>
          <w:b/>
          <w:bCs/>
          <w:sz w:val="32"/>
          <w:szCs w:val="32"/>
        </w:rPr>
        <w:t>3.4</w:t>
      </w:r>
      <w:r>
        <w:rPr>
          <w:rFonts w:ascii="宋体" w:eastAsia="宋体" w:hAnsi="宋体" w:hint="eastAsia"/>
          <w:b/>
          <w:bCs/>
          <w:sz w:val="32"/>
          <w:szCs w:val="32"/>
        </w:rPr>
        <w:t>平面向量</w:t>
      </w:r>
      <w:r w:rsidR="00B135AA">
        <w:rPr>
          <w:rFonts w:ascii="宋体" w:eastAsia="宋体" w:hAnsi="宋体" w:hint="eastAsia"/>
          <w:b/>
          <w:bCs/>
          <w:sz w:val="32"/>
          <w:szCs w:val="32"/>
        </w:rPr>
        <w:t>数乘运算的坐标表示</w:t>
      </w:r>
    </w:p>
    <w:p w:rsidR="000B4DB7" w:rsidRDefault="0050073E">
      <w:pPr>
        <w:spacing w:line="360" w:lineRule="auto"/>
        <w:ind w:firstLineChars="1100" w:firstLine="3534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能利用平面向量坐标的定义，得出平面向量数乘运算的坐标表示；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利用向量数乘运算的坐标表示，推出向量共线定理的坐标形式；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3.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运用向量共线定理的坐标表示解决向量共线、三点共线，求点的坐标等问题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.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0B4DB7" w:rsidRDefault="0050073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本节课</w:t>
      </w:r>
      <w:r w:rsidR="00C319EE">
        <w:rPr>
          <w:rFonts w:ascii="宋体" w:eastAsia="宋体" w:hAnsi="宋体" w:hint="eastAsia"/>
          <w:sz w:val="24"/>
          <w:szCs w:val="24"/>
        </w:rPr>
        <w:t>学习平面向量数乘运算的坐标表示。</w:t>
      </w:r>
    </w:p>
    <w:p w:rsidR="000B4DB7" w:rsidRDefault="0050073E" w:rsidP="00C319E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 xml:space="preserve">: </w:t>
      </w:r>
      <w:r w:rsidR="00C319EE">
        <w:rPr>
          <w:rFonts w:ascii="宋体" w:eastAsia="宋体" w:hAnsi="宋体" w:hint="eastAsia"/>
          <w:b/>
          <w:bCs/>
          <w:sz w:val="24"/>
          <w:szCs w:val="24"/>
        </w:rPr>
        <w:t>探究平面向量数乘运算的坐标表示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C319EE" w:rsidRDefault="00554A4F" w:rsidP="00C319EE">
      <w:pPr>
        <w:spacing w:line="360" w:lineRule="auto"/>
        <w:rPr>
          <w:rFonts w:ascii="Times New Roman" w:eastAsia="宋体" w:hAnsi="Times New Roman" w:cs="Times New Roman" w:hint="eastAsia"/>
          <w:b/>
        </w:rPr>
      </w:pPr>
      <w:r>
        <w:rPr>
          <w:rFonts w:ascii="Times New Roman" w:eastAsia="宋体" w:hAnsi="Times New Roman" w:cs="Times New Roman" w:hint="eastAsia"/>
          <w:b/>
        </w:rPr>
        <w:t>问题</w:t>
      </w:r>
      <w:r>
        <w:rPr>
          <w:rFonts w:ascii="Times New Roman" w:eastAsia="宋体" w:hAnsi="Times New Roman" w:cs="Times New Roman" w:hint="eastAsia"/>
          <w:b/>
        </w:rPr>
        <w:t>1</w:t>
      </w:r>
      <w:r w:rsidR="00C319EE" w:rsidRPr="00554A4F">
        <w:rPr>
          <w:rFonts w:ascii="Times New Roman" w:eastAsia="宋体" w:hAnsi="Times New Roman" w:cs="Times New Roman"/>
          <w:b/>
        </w:rPr>
        <w:t>：已知</w:t>
      </w:r>
      <w:r w:rsidR="00C319EE" w:rsidRPr="00554A4F">
        <w:rPr>
          <w:rFonts w:ascii="Times New Roman" w:eastAsia="宋体" w:hAnsi="Times New Roman" w:cs="Times New Roman"/>
          <w:b/>
          <w:position w:val="-10"/>
          <w:szCs w:val="21"/>
        </w:rPr>
        <w:object w:dxaOrig="9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10" o:title=""/>
          </v:shape>
          <o:OLEObject Type="Embed" ProgID="Equation.3" ShapeID="_x0000_i1025" DrawAspect="Content" ObjectID="_1648569839" r:id="rId11"/>
        </w:object>
      </w:r>
      <w:r w:rsidR="00C319EE" w:rsidRPr="00554A4F">
        <w:rPr>
          <w:rFonts w:ascii="Times New Roman" w:eastAsia="宋体" w:hAnsi="Times New Roman" w:cs="Times New Roman"/>
          <w:b/>
        </w:rPr>
        <w:t xml:space="preserve"> </w:t>
      </w:r>
      <w:r w:rsidR="00C319EE" w:rsidRPr="00554A4F">
        <w:rPr>
          <w:rFonts w:ascii="Times New Roman" w:eastAsia="宋体" w:hAnsi="Times New Roman" w:cs="Times New Roman"/>
          <w:b/>
        </w:rPr>
        <w:t>，你能得到</w:t>
      </w:r>
      <w:r w:rsidR="00C319EE" w:rsidRPr="00554A4F">
        <w:rPr>
          <w:rFonts w:ascii="Times New Roman" w:eastAsia="宋体" w:hAnsi="Times New Roman" w:cs="Times New Roman"/>
          <w:b/>
          <w:position w:val="-6"/>
          <w:szCs w:val="21"/>
        </w:rPr>
        <w:object w:dxaOrig="360" w:dyaOrig="360">
          <v:shape id="_x0000_i1026" type="#_x0000_t75" style="width:18pt;height:18pt" o:ole="">
            <v:imagedata r:id="rId12" o:title=""/>
          </v:shape>
          <o:OLEObject Type="Embed" ProgID="Equation.3" ShapeID="_x0000_i1026" DrawAspect="Content" ObjectID="_1648569840" r:id="rId13"/>
        </w:object>
      </w:r>
      <w:r w:rsidR="00C319EE" w:rsidRPr="00554A4F">
        <w:rPr>
          <w:rFonts w:ascii="Times New Roman" w:eastAsia="宋体" w:hAnsi="Times New Roman" w:cs="Times New Roman"/>
          <w:b/>
        </w:rPr>
        <w:t>的坐标吗？</w:t>
      </w:r>
      <w:r w:rsidR="00C319EE" w:rsidRPr="00554A4F">
        <w:rPr>
          <w:rFonts w:ascii="Times New Roman" w:eastAsia="宋体" w:hAnsi="Times New Roman" w:cs="Times New Roman" w:hint="eastAsia"/>
          <w:b/>
        </w:rPr>
        <w:t>这个过程需要用到哪些知识？</w:t>
      </w:r>
      <w:r w:rsidRPr="00554A4F">
        <w:rPr>
          <w:rFonts w:ascii="Times New Roman" w:eastAsia="宋体" w:hAnsi="Times New Roman" w:cs="Times New Roman" w:hint="eastAsia"/>
          <w:b/>
        </w:rPr>
        <w:t>怎样叙述这个结论？</w:t>
      </w:r>
    </w:p>
    <w:p w:rsidR="00463926" w:rsidRDefault="00463926" w:rsidP="00C319EE">
      <w:pPr>
        <w:spacing w:line="360" w:lineRule="auto"/>
        <w:rPr>
          <w:rFonts w:ascii="Times New Roman" w:eastAsia="宋体" w:hAnsi="Times New Roman" w:cs="Times New Roman" w:hint="eastAsia"/>
          <w:b/>
        </w:rPr>
      </w:pPr>
    </w:p>
    <w:p w:rsidR="00463926" w:rsidRPr="00554A4F" w:rsidRDefault="00463926" w:rsidP="00C319EE">
      <w:pPr>
        <w:spacing w:line="360" w:lineRule="auto"/>
        <w:rPr>
          <w:rFonts w:ascii="Times New Roman" w:eastAsia="宋体" w:hAnsi="Times New Roman" w:cs="Times New Roman" w:hint="eastAsia"/>
          <w:b/>
        </w:rPr>
      </w:pPr>
    </w:p>
    <w:p w:rsidR="00554A4F" w:rsidRPr="00DC0220" w:rsidRDefault="00554A4F" w:rsidP="00554A4F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已知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3015" w:dyaOrig="405">
          <v:shape id="_x0000_i1027" type="#_x0000_t75" style="width:150.75pt;height:20.25pt" o:ole="">
            <v:imagedata r:id="rId14" o:title=""/>
          </v:shape>
          <o:OLEObject Type="Embed" ProgID="Equation.3" ShapeID="_x0000_i1027" DrawAspect="Content" ObjectID="_1648569841" r:id="rId15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的坐标。</w:t>
      </w:r>
    </w:p>
    <w:p w:rsidR="00463926" w:rsidRDefault="00463926" w:rsidP="00554A4F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</w:p>
    <w:p w:rsidR="00C319EE" w:rsidRPr="00DC0220" w:rsidRDefault="00554A4F" w:rsidP="00554A4F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DC0220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: 探究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共线向量的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坐标表示</w:t>
      </w:r>
    </w:p>
    <w:p w:rsidR="00554A4F" w:rsidRPr="00DC0220" w:rsidRDefault="00554A4F" w:rsidP="00554A4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C0220">
        <w:rPr>
          <w:rFonts w:ascii="宋体" w:eastAsia="宋体" w:hAnsi="宋体" w:hint="eastAsia"/>
          <w:b/>
          <w:bCs/>
          <w:sz w:val="24"/>
          <w:szCs w:val="24"/>
        </w:rPr>
        <w:t>问题2：由向量的数乘运算我们还得到了共线向量定理，那么这个定理用坐标如何表示呢？</w:t>
      </w:r>
    </w:p>
    <w:p w:rsidR="00554A4F" w:rsidRPr="00DC0220" w:rsidRDefault="00554A4F" w:rsidP="00554A4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设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2220" w:dyaOrig="405">
          <v:shape id="_x0000_i1028" type="#_x0000_t75" style="width:111pt;height:20.25pt" o:ole="">
            <v:imagedata r:id="rId16" o:title=""/>
          </v:shape>
          <o:OLEObject Type="Embed" ProgID="Equation.3" ShapeID="_x0000_i1028" DrawAspect="Content" ObjectID="_1648569842" r:id="rId17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，若向量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405" w:dyaOrig="405">
          <v:shape id="_x0000_i1029" type="#_x0000_t75" style="width:20.25pt;height:20.25pt" o:ole="">
            <v:imagedata r:id="rId18" o:title=""/>
          </v:shape>
          <o:OLEObject Type="Embed" ProgID="Equation.3" ShapeID="_x0000_i1029" DrawAspect="Content" ObjectID="_1648569843" r:id="rId19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共线（其中</w:t>
      </w:r>
      <w:r w:rsidRPr="00DC0220">
        <w:rPr>
          <w:rFonts w:ascii="Times New Roman" w:eastAsia="宋体" w:hAnsi="Times New Roman" w:cs="Times New Roman"/>
          <w:position w:val="-6"/>
          <w:sz w:val="24"/>
          <w:szCs w:val="24"/>
        </w:rPr>
        <w:object w:dxaOrig="555" w:dyaOrig="360">
          <v:shape id="_x0000_i1030" type="#_x0000_t75" style="width:27.75pt;height:18pt" o:ole="">
            <v:imagedata r:id="rId20" o:title=""/>
          </v:shape>
          <o:OLEObject Type="Embed" ProgID="Equation.3" ShapeID="_x0000_i1030" DrawAspect="Content" ObjectID="_1648569844" r:id="rId21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），则这两个向量的坐标应满足什么关系？</w:t>
      </w:r>
    </w:p>
    <w:p w:rsidR="00463926" w:rsidRDefault="00463926" w:rsidP="00CF3AE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463926" w:rsidRDefault="00463926" w:rsidP="00CF3AE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CF3AE6" w:rsidRPr="00DC0220" w:rsidRDefault="00CF3AE6" w:rsidP="00CF3AE6">
      <w:pPr>
        <w:spacing w:line="360" w:lineRule="auto"/>
        <w:rPr>
          <w:rFonts w:ascii="Times New Roman" w:eastAsia="宋体" w:hAnsi="Times New Roman" w:cs="Times New Roman"/>
          <w:position w:val="-10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例</w:t>
      </w:r>
      <w:r w:rsidRPr="00DC0220">
        <w:rPr>
          <w:rFonts w:ascii="Times New Roman" w:eastAsia="宋体" w:hAnsi="Times New Roman" w:cs="Times New Roman"/>
          <w:sz w:val="24"/>
          <w:szCs w:val="24"/>
        </w:rPr>
        <w:t>2.</w:t>
      </w:r>
      <w:r w:rsidR="00DC022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220">
        <w:rPr>
          <w:rFonts w:ascii="Times New Roman" w:eastAsia="宋体" w:hAnsi="Times New Roman" w:cs="Times New Roman"/>
          <w:sz w:val="24"/>
          <w:szCs w:val="24"/>
        </w:rPr>
        <w:t>已知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3360" w:dyaOrig="405">
          <v:shape id="_x0000_i1031" type="#_x0000_t75" style="width:168pt;height:20.25pt" o:ole="">
            <v:imagedata r:id="rId22" o:title=""/>
          </v:shape>
          <o:OLEObject Type="Embed" ProgID="Equation.3" ShapeID="_x0000_i1031" DrawAspect="Content" ObjectID="_1648569845" r:id="rId23"/>
        </w:object>
      </w:r>
    </w:p>
    <w:p w:rsidR="00463926" w:rsidRDefault="00463926" w:rsidP="00DC022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:rsidR="00DC0220" w:rsidRPr="008654E0" w:rsidRDefault="00DC0220" w:rsidP="00DC022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654E0">
        <w:rPr>
          <w:rFonts w:ascii="宋体" w:eastAsia="宋体" w:hAnsi="宋体" w:cs="Times New Roman"/>
          <w:sz w:val="24"/>
          <w:szCs w:val="24"/>
        </w:rPr>
        <w:t>例3.</w:t>
      </w:r>
      <w:r w:rsidRPr="008654E0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654E0">
        <w:rPr>
          <w:rFonts w:ascii="宋体" w:eastAsia="宋体" w:hAnsi="宋体" w:cs="Times New Roman"/>
          <w:sz w:val="24"/>
          <w:szCs w:val="24"/>
        </w:rPr>
        <w:t>已知</w:t>
      </w:r>
      <w:r w:rsidR="00BC0FBD" w:rsidRPr="008654E0">
        <w:rPr>
          <w:rFonts w:ascii="宋体" w:eastAsia="宋体" w:hAnsi="宋体" w:cs="Times New Roman"/>
          <w:position w:val="-10"/>
          <w:sz w:val="24"/>
          <w:szCs w:val="24"/>
        </w:rPr>
        <w:object w:dxaOrig="2160" w:dyaOrig="300">
          <v:shape id="_x0000_i1033" type="#_x0000_t75" style="width:108pt;height:15pt" o:ole="">
            <v:imagedata r:id="rId24" o:title=""/>
          </v:shape>
          <o:OLEObject Type="Embed" ProgID="Equation.DSMT4" ShapeID="_x0000_i1033" DrawAspect="Content" ObjectID="_1648569846" r:id="rId25"/>
        </w:object>
      </w:r>
      <w:r w:rsidRPr="008654E0">
        <w:rPr>
          <w:rFonts w:ascii="宋体" w:eastAsia="宋体" w:hAnsi="宋体" w:cs="Times New Roman"/>
          <w:sz w:val="24"/>
          <w:szCs w:val="24"/>
        </w:rPr>
        <w:t>判断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A</w:t>
      </w:r>
      <w:r w:rsidRPr="008654E0">
        <w:rPr>
          <w:rFonts w:ascii="宋体" w:eastAsia="宋体" w:hAnsi="宋体" w:cs="Times New Roman"/>
          <w:sz w:val="24"/>
          <w:szCs w:val="24"/>
        </w:rPr>
        <w:t>，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B</w:t>
      </w:r>
      <w:r w:rsidRPr="008654E0">
        <w:rPr>
          <w:rFonts w:ascii="宋体" w:eastAsia="宋体" w:hAnsi="宋体" w:cs="Times New Roman"/>
          <w:sz w:val="24"/>
          <w:szCs w:val="24"/>
        </w:rPr>
        <w:t>，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C</w:t>
      </w:r>
      <w:r w:rsidRPr="008654E0">
        <w:rPr>
          <w:rFonts w:ascii="宋体" w:eastAsia="宋体" w:hAnsi="宋体" w:cs="Times New Roman"/>
          <w:sz w:val="24"/>
          <w:szCs w:val="24"/>
        </w:rPr>
        <w:t>三点之间的关系</w:t>
      </w:r>
      <w:r w:rsidR="00855F05" w:rsidRPr="008654E0">
        <w:rPr>
          <w:rFonts w:ascii="宋体" w:eastAsia="宋体" w:hAnsi="宋体" w:hint="eastAsia"/>
          <w:sz w:val="24"/>
          <w:szCs w:val="24"/>
        </w:rPr>
        <w:t>.</w:t>
      </w:r>
    </w:p>
    <w:p w:rsidR="00463926" w:rsidRDefault="00463926" w:rsidP="004F38E0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4F38E0" w:rsidRPr="008654E0" w:rsidRDefault="00140005" w:rsidP="004F38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B9B020E" wp14:editId="64AAB0AB">
            <wp:simplePos x="0" y="0"/>
            <wp:positionH relativeFrom="column">
              <wp:posOffset>4091305</wp:posOffset>
            </wp:positionH>
            <wp:positionV relativeFrom="paragraph">
              <wp:posOffset>461010</wp:posOffset>
            </wp:positionV>
            <wp:extent cx="1386205" cy="1134745"/>
            <wp:effectExtent l="0" t="0" r="4445" b="8255"/>
            <wp:wrapSquare wrapText="bothSides"/>
            <wp:docPr id="16" name="图片 16" descr="C:\Users\thinkpad\AppData\Local\Temp\1587034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thinkpad\AppData\Local\Temp\1587034057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例4.设点P是线段P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上的一点，点P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，P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的坐标分别为</w:t>
      </w:r>
      <w:r w:rsidR="004F38E0" w:rsidRPr="008654E0">
        <w:rPr>
          <w:rFonts w:ascii="宋体" w:eastAsia="宋体" w:hAnsi="宋体" w:cs="宋体" w:hint="eastAsia"/>
          <w:position w:val="-10"/>
          <w:sz w:val="24"/>
          <w:szCs w:val="24"/>
        </w:rPr>
        <w:object w:dxaOrig="1500" w:dyaOrig="340">
          <v:shape id="_x0000_i1032" type="#_x0000_t75" style="width:75pt;height:17.25pt" o:ole="">
            <v:imagedata r:id="rId27" o:title=""/>
          </v:shape>
          <o:OLEObject Type="Embed" ProgID="Equation.3" ShapeID="_x0000_i1032" DrawAspect="Content" ObjectID="_1648569847" r:id="rId28"/>
        </w:objec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 xml:space="preserve">  ，</w:t>
      </w:r>
    </w:p>
    <w:p w:rsidR="004F38E0" w:rsidRPr="008654E0" w:rsidRDefault="004F38E0" w:rsidP="004F38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654E0">
        <w:rPr>
          <w:rFonts w:ascii="宋体" w:eastAsia="宋体" w:hAnsi="宋体" w:cs="宋体" w:hint="eastAsia"/>
          <w:sz w:val="24"/>
          <w:szCs w:val="24"/>
        </w:rPr>
        <w:t>（1）当P是线段P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Pr="008654E0">
        <w:rPr>
          <w:rFonts w:ascii="宋体" w:eastAsia="宋体" w:hAnsi="宋体" w:cs="宋体" w:hint="eastAsia"/>
          <w:sz w:val="24"/>
          <w:szCs w:val="24"/>
        </w:rPr>
        <w:t>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Pr="008654E0">
        <w:rPr>
          <w:rFonts w:ascii="宋体" w:eastAsia="宋体" w:hAnsi="宋体" w:cs="宋体" w:hint="eastAsia"/>
          <w:sz w:val="24"/>
          <w:szCs w:val="24"/>
        </w:rPr>
        <w:t>的中点时，求点P的坐标；</w:t>
      </w:r>
    </w:p>
    <w:p w:rsidR="004F38E0" w:rsidRDefault="004F38E0" w:rsidP="004F38E0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8654E0">
        <w:rPr>
          <w:rFonts w:ascii="宋体" w:eastAsia="宋体" w:hAnsi="宋体" w:cs="宋体" w:hint="eastAsia"/>
          <w:sz w:val="24"/>
          <w:szCs w:val="24"/>
        </w:rPr>
        <w:t>（2）当P是线段P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Pr="008654E0">
        <w:rPr>
          <w:rFonts w:ascii="宋体" w:eastAsia="宋体" w:hAnsi="宋体" w:cs="宋体" w:hint="eastAsia"/>
          <w:sz w:val="24"/>
          <w:szCs w:val="24"/>
        </w:rPr>
        <w:t>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Pr="008654E0">
        <w:rPr>
          <w:rFonts w:ascii="宋体" w:eastAsia="宋体" w:hAnsi="宋体" w:cs="宋体" w:hint="eastAsia"/>
          <w:sz w:val="24"/>
          <w:szCs w:val="24"/>
        </w:rPr>
        <w:t>的一个三等分点时，求点P的坐标。</w:t>
      </w: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463926" w:rsidRDefault="00463926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</w:p>
    <w:p w:rsidR="00DD0CA8" w:rsidRPr="00DD0CA8" w:rsidRDefault="00DD0CA8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  <w:r w:rsidRPr="00DD0CA8">
        <w:rPr>
          <w:rFonts w:hAnsi="宋体" w:cstheme="minorBidi" w:hint="eastAsia"/>
          <w:b/>
          <w:bCs/>
          <w:sz w:val="24"/>
          <w:szCs w:val="24"/>
        </w:rPr>
        <w:t>任务三：</w:t>
      </w:r>
      <w:proofErr w:type="gramStart"/>
      <w:r w:rsidRPr="00DD0CA8">
        <w:rPr>
          <w:rFonts w:hAnsi="宋体" w:cstheme="minorBidi" w:hint="eastAsia"/>
          <w:b/>
          <w:bCs/>
          <w:sz w:val="24"/>
          <w:szCs w:val="24"/>
        </w:rPr>
        <w:t>对例</w:t>
      </w:r>
      <w:proofErr w:type="gramEnd"/>
      <w:r w:rsidRPr="00DD0CA8">
        <w:rPr>
          <w:rFonts w:hAnsi="宋体" w:cstheme="minorBidi" w:hint="eastAsia"/>
          <w:b/>
          <w:bCs/>
          <w:sz w:val="24"/>
          <w:szCs w:val="24"/>
        </w:rPr>
        <w:t>4</w:t>
      </w:r>
      <w:r>
        <w:rPr>
          <w:rFonts w:hAnsi="宋体" w:cstheme="minorBidi" w:hint="eastAsia"/>
          <w:b/>
          <w:bCs/>
          <w:sz w:val="24"/>
          <w:szCs w:val="24"/>
        </w:rPr>
        <w:t>的</w:t>
      </w:r>
      <w:r w:rsidRPr="00DD0CA8">
        <w:rPr>
          <w:rFonts w:hAnsi="宋体" w:cstheme="minorBidi" w:hint="eastAsia"/>
          <w:b/>
          <w:bCs/>
          <w:sz w:val="24"/>
          <w:szCs w:val="24"/>
        </w:rPr>
        <w:t>拓展探究</w:t>
      </w:r>
    </w:p>
    <w:p w:rsidR="00DD0CA8" w:rsidRPr="00D71595" w:rsidRDefault="00D71595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  <w:r w:rsidRPr="00D71595">
        <w:rPr>
          <w:rFonts w:hAnsi="宋体" w:cstheme="minorBidi" w:hint="eastAsia"/>
          <w:b/>
          <w:bCs/>
          <w:sz w:val="24"/>
          <w:szCs w:val="24"/>
        </w:rPr>
        <w:t>问题3：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已知点P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、P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的坐标分别为（x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，y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）、（x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，y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），且</w:t>
      </w:r>
      <w:r w:rsidRPr="00D71595">
        <w:rPr>
          <w:position w:val="-10"/>
        </w:rPr>
        <w:object w:dxaOrig="940" w:dyaOrig="360">
          <v:shape id="_x0000_i1034" type="#_x0000_t75" style="width:47.25pt;height:18pt" o:ole="">
            <v:imagedata r:id="rId29" o:title=""/>
          </v:shape>
          <o:OLEObject Type="Embed" ProgID="Equation.DSMT4" ShapeID="_x0000_i1034" DrawAspect="Content" ObjectID="_1648569848" r:id="rId30"/>
        </w:objec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</w:t>
      </w:r>
      <w:r w:rsidRPr="00D71595">
        <w:rPr>
          <w:rFonts w:hAnsi="宋体" w:cstheme="minorBidi" w:hint="eastAsia"/>
          <w:b/>
          <w:bCs/>
          <w:sz w:val="24"/>
          <w:szCs w:val="24"/>
        </w:rPr>
        <w:t>如何求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点P的坐标</w:t>
      </w:r>
      <w:r w:rsidRPr="00D71595">
        <w:rPr>
          <w:rFonts w:hAnsi="宋体" w:cstheme="minorBidi" w:hint="eastAsia"/>
          <w:b/>
          <w:bCs/>
          <w:sz w:val="24"/>
          <w:szCs w:val="24"/>
        </w:rPr>
        <w:t>？</w:t>
      </w:r>
      <w:r w:rsidR="00AC471B" w:rsidRPr="00D71595">
        <w:rPr>
          <w:rFonts w:hAnsi="宋体" w:cstheme="minorBidi" w:hint="eastAsia"/>
          <w:b/>
          <w:bCs/>
          <w:sz w:val="24"/>
          <w:szCs w:val="24"/>
        </w:rPr>
        <w:t xml:space="preserve"> </w:t>
      </w: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  <w:bookmarkStart w:id="0" w:name="_GoBack"/>
      <w:bookmarkEnd w:id="0"/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463926" w:rsidRDefault="00463926">
      <w:pPr>
        <w:rPr>
          <w:rFonts w:ascii="宋体" w:eastAsia="宋体" w:hAnsi="宋体" w:hint="eastAsia"/>
          <w:b/>
          <w:bCs/>
          <w:sz w:val="24"/>
          <w:szCs w:val="24"/>
        </w:rPr>
      </w:pPr>
    </w:p>
    <w:p w:rsidR="000B4DB7" w:rsidRDefault="0050073E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="00697DD9">
        <w:rPr>
          <w:rFonts w:ascii="宋体" w:eastAsia="宋体" w:hAnsi="宋体" w:hint="eastAsia"/>
          <w:b/>
          <w:bCs/>
          <w:sz w:val="24"/>
          <w:szCs w:val="24"/>
        </w:rPr>
        <w:t>四</w:t>
      </w:r>
      <w:r>
        <w:rPr>
          <w:rFonts w:ascii="宋体" w:eastAsia="宋体" w:hAnsi="宋体" w:hint="eastAsia"/>
          <w:b/>
          <w:bCs/>
          <w:sz w:val="24"/>
          <w:szCs w:val="24"/>
        </w:rPr>
        <w:t>：反思</w:t>
      </w:r>
      <w:r w:rsidR="00AC57F3">
        <w:rPr>
          <w:rFonts w:ascii="宋体" w:eastAsia="宋体" w:hAnsi="宋体" w:hint="eastAsia"/>
          <w:b/>
          <w:bCs/>
          <w:sz w:val="24"/>
          <w:szCs w:val="24"/>
        </w:rPr>
        <w:t>小结</w:t>
      </w:r>
      <w:r>
        <w:rPr>
          <w:rFonts w:ascii="宋体" w:eastAsia="宋体" w:hAnsi="宋体" w:hint="eastAsia"/>
          <w:b/>
          <w:bCs/>
          <w:sz w:val="24"/>
          <w:szCs w:val="24"/>
        </w:rPr>
        <w:t>，将本节课所学知识归入自己的知识体系</w:t>
      </w:r>
    </w:p>
    <w:p w:rsidR="00697DD9" w:rsidRPr="00697DD9" w:rsidRDefault="0050073E" w:rsidP="00697DD9">
      <w:pPr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本节课</w:t>
      </w:r>
      <w:r w:rsidR="00697DD9">
        <w:rPr>
          <w:rFonts w:ascii="宋体" w:eastAsia="宋体" w:hAnsi="宋体" w:cs="宋体" w:hint="eastAsia"/>
          <w:sz w:val="24"/>
          <w:szCs w:val="24"/>
        </w:rPr>
        <w:t>学了哪些知识</w:t>
      </w:r>
      <w:r>
        <w:rPr>
          <w:rFonts w:ascii="宋体" w:eastAsia="宋体" w:hAnsi="宋体" w:cs="宋体" w:hint="eastAsia"/>
          <w:sz w:val="24"/>
          <w:szCs w:val="24"/>
        </w:rPr>
        <w:t>？</w:t>
      </w:r>
      <w:r w:rsidR="00697DD9" w:rsidRPr="00697DD9">
        <w:rPr>
          <w:rFonts w:ascii="宋体" w:eastAsia="宋体" w:hAnsi="宋体" w:cs="宋体" w:hint="eastAsia"/>
          <w:sz w:val="24"/>
          <w:szCs w:val="24"/>
        </w:rPr>
        <w:t>你能体会坐标法给我们解决问题带来了哪些方便吗？</w:t>
      </w:r>
    </w:p>
    <w:p w:rsidR="000B4DB7" w:rsidRPr="00957991" w:rsidRDefault="000B4DB7">
      <w:pPr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</w:p>
    <w:p w:rsidR="000B4DB7" w:rsidRDefault="000B4DB7">
      <w:pPr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0B4DB7" w:rsidSect="0019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B3" w:rsidRDefault="00FD4FB3" w:rsidP="00B135AA">
      <w:r>
        <w:separator/>
      </w:r>
    </w:p>
  </w:endnote>
  <w:endnote w:type="continuationSeparator" w:id="0">
    <w:p w:rsidR="00FD4FB3" w:rsidRDefault="00FD4FB3" w:rsidP="00B1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B3" w:rsidRDefault="00FD4FB3" w:rsidP="00B135AA">
      <w:r>
        <w:separator/>
      </w:r>
    </w:p>
  </w:footnote>
  <w:footnote w:type="continuationSeparator" w:id="0">
    <w:p w:rsidR="00FD4FB3" w:rsidRDefault="00FD4FB3" w:rsidP="00B1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>
    <w:nsid w:val="0F39D2AA"/>
    <w:multiLevelType w:val="singleLevel"/>
    <w:tmpl w:val="0F39D2AA"/>
    <w:lvl w:ilvl="0">
      <w:start w:val="1"/>
      <w:numFmt w:val="decimal"/>
      <w:lvlText w:val="例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97"/>
    <w:rsid w:val="000016C9"/>
    <w:rsid w:val="000054AB"/>
    <w:rsid w:val="000116D3"/>
    <w:rsid w:val="00037162"/>
    <w:rsid w:val="00057765"/>
    <w:rsid w:val="000B4DB7"/>
    <w:rsid w:val="000C7A15"/>
    <w:rsid w:val="00110BFC"/>
    <w:rsid w:val="00140005"/>
    <w:rsid w:val="00142E61"/>
    <w:rsid w:val="00196B63"/>
    <w:rsid w:val="001A2B50"/>
    <w:rsid w:val="001B1A8F"/>
    <w:rsid w:val="001F57CC"/>
    <w:rsid w:val="00236C19"/>
    <w:rsid w:val="00245918"/>
    <w:rsid w:val="00246DA9"/>
    <w:rsid w:val="002A3410"/>
    <w:rsid w:val="003409FD"/>
    <w:rsid w:val="003A32BC"/>
    <w:rsid w:val="003C041C"/>
    <w:rsid w:val="003E682C"/>
    <w:rsid w:val="003F4CF6"/>
    <w:rsid w:val="00411D81"/>
    <w:rsid w:val="00425FE7"/>
    <w:rsid w:val="00462E1C"/>
    <w:rsid w:val="00462E71"/>
    <w:rsid w:val="00463926"/>
    <w:rsid w:val="004739A7"/>
    <w:rsid w:val="00477EDA"/>
    <w:rsid w:val="004905EA"/>
    <w:rsid w:val="00490830"/>
    <w:rsid w:val="004A795D"/>
    <w:rsid w:val="004F38E0"/>
    <w:rsid w:val="0050073E"/>
    <w:rsid w:val="0055414F"/>
    <w:rsid w:val="00554A4F"/>
    <w:rsid w:val="00560FF3"/>
    <w:rsid w:val="005C220B"/>
    <w:rsid w:val="005F76D4"/>
    <w:rsid w:val="00641206"/>
    <w:rsid w:val="00653E0C"/>
    <w:rsid w:val="006731F4"/>
    <w:rsid w:val="00677E57"/>
    <w:rsid w:val="006849DF"/>
    <w:rsid w:val="00687898"/>
    <w:rsid w:val="00697DD9"/>
    <w:rsid w:val="006C7BEF"/>
    <w:rsid w:val="006F12FE"/>
    <w:rsid w:val="006F5E21"/>
    <w:rsid w:val="007110B4"/>
    <w:rsid w:val="0071322A"/>
    <w:rsid w:val="00836BED"/>
    <w:rsid w:val="00855F05"/>
    <w:rsid w:val="00856BE6"/>
    <w:rsid w:val="008654E0"/>
    <w:rsid w:val="008976FB"/>
    <w:rsid w:val="008B5B4E"/>
    <w:rsid w:val="008E3C67"/>
    <w:rsid w:val="00933D33"/>
    <w:rsid w:val="00944ABA"/>
    <w:rsid w:val="00955740"/>
    <w:rsid w:val="00957991"/>
    <w:rsid w:val="009954B9"/>
    <w:rsid w:val="009B71F5"/>
    <w:rsid w:val="009C4654"/>
    <w:rsid w:val="00A129D7"/>
    <w:rsid w:val="00A2580E"/>
    <w:rsid w:val="00A441C4"/>
    <w:rsid w:val="00AA2C41"/>
    <w:rsid w:val="00AB398C"/>
    <w:rsid w:val="00AC471B"/>
    <w:rsid w:val="00AC57F3"/>
    <w:rsid w:val="00AD49E8"/>
    <w:rsid w:val="00B135AA"/>
    <w:rsid w:val="00B37078"/>
    <w:rsid w:val="00B91256"/>
    <w:rsid w:val="00BA148E"/>
    <w:rsid w:val="00BA31AC"/>
    <w:rsid w:val="00BA6469"/>
    <w:rsid w:val="00BA6676"/>
    <w:rsid w:val="00BC0FBD"/>
    <w:rsid w:val="00BC49A1"/>
    <w:rsid w:val="00C07ACF"/>
    <w:rsid w:val="00C2103E"/>
    <w:rsid w:val="00C319EE"/>
    <w:rsid w:val="00C43C43"/>
    <w:rsid w:val="00C458E4"/>
    <w:rsid w:val="00C878F8"/>
    <w:rsid w:val="00CA2274"/>
    <w:rsid w:val="00CA6C61"/>
    <w:rsid w:val="00CB4551"/>
    <w:rsid w:val="00CF3AE6"/>
    <w:rsid w:val="00D15268"/>
    <w:rsid w:val="00D2702B"/>
    <w:rsid w:val="00D55009"/>
    <w:rsid w:val="00D56B8E"/>
    <w:rsid w:val="00D60371"/>
    <w:rsid w:val="00D71595"/>
    <w:rsid w:val="00D72097"/>
    <w:rsid w:val="00DC0220"/>
    <w:rsid w:val="00DD0CA8"/>
    <w:rsid w:val="00E13E5E"/>
    <w:rsid w:val="00E43AC9"/>
    <w:rsid w:val="00E46E0F"/>
    <w:rsid w:val="00E50EE2"/>
    <w:rsid w:val="00E51A67"/>
    <w:rsid w:val="00EB3915"/>
    <w:rsid w:val="00F45AF0"/>
    <w:rsid w:val="00F645D0"/>
    <w:rsid w:val="00FC38B0"/>
    <w:rsid w:val="00FD4FB3"/>
    <w:rsid w:val="0128286D"/>
    <w:rsid w:val="029A4B42"/>
    <w:rsid w:val="05CD557C"/>
    <w:rsid w:val="08A5235B"/>
    <w:rsid w:val="09A8660D"/>
    <w:rsid w:val="0C457DC8"/>
    <w:rsid w:val="0D4E070D"/>
    <w:rsid w:val="11597C9D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752411"/>
    <w:rsid w:val="25CA1970"/>
    <w:rsid w:val="26F500C4"/>
    <w:rsid w:val="2BD61D97"/>
    <w:rsid w:val="2F3D4058"/>
    <w:rsid w:val="31503A9C"/>
    <w:rsid w:val="33FD5D65"/>
    <w:rsid w:val="342F1250"/>
    <w:rsid w:val="35DD0122"/>
    <w:rsid w:val="375E7904"/>
    <w:rsid w:val="381032DA"/>
    <w:rsid w:val="38167754"/>
    <w:rsid w:val="3C7E4E22"/>
    <w:rsid w:val="3E633690"/>
    <w:rsid w:val="40C01108"/>
    <w:rsid w:val="41A738A4"/>
    <w:rsid w:val="42E35C3F"/>
    <w:rsid w:val="43791241"/>
    <w:rsid w:val="46EA2657"/>
    <w:rsid w:val="48F07740"/>
    <w:rsid w:val="4CBD0552"/>
    <w:rsid w:val="4F07438F"/>
    <w:rsid w:val="4FE25EAF"/>
    <w:rsid w:val="51FB3F8D"/>
    <w:rsid w:val="522E6B7E"/>
    <w:rsid w:val="52F0605B"/>
    <w:rsid w:val="545835D6"/>
    <w:rsid w:val="55E94A52"/>
    <w:rsid w:val="564522DB"/>
    <w:rsid w:val="57496390"/>
    <w:rsid w:val="585E6B21"/>
    <w:rsid w:val="58CF5CF4"/>
    <w:rsid w:val="5BF820B8"/>
    <w:rsid w:val="5D8D5DD0"/>
    <w:rsid w:val="5E29361E"/>
    <w:rsid w:val="5E920916"/>
    <w:rsid w:val="63FE0FE8"/>
    <w:rsid w:val="658C0B67"/>
    <w:rsid w:val="6CDE0B68"/>
    <w:rsid w:val="6D967C55"/>
    <w:rsid w:val="6F2357D2"/>
    <w:rsid w:val="76106360"/>
    <w:rsid w:val="76106FF6"/>
    <w:rsid w:val="777C7006"/>
    <w:rsid w:val="7D9B0320"/>
    <w:rsid w:val="7E266DDD"/>
    <w:rsid w:val="7E5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,Plain Text,Char Char Char,Char Char, Char,Char,普通文字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B135A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135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纯文本 Char1"/>
    <w:aliases w:val="标题1 Char,普通文字 Char Char,纯文本 Char Char Char,纯文本 Char Char1,Plain Text Char,Char Char Char Char,Char Char Char1, Char Char1,Char Char1,普通文字 Char1"/>
    <w:basedOn w:val="a0"/>
    <w:rsid w:val="00DD0C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,Plain Text,Char Char Char,Char Char, Char,Char,普通文字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B135A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135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纯文本 Char1"/>
    <w:aliases w:val="标题1 Char,普通文字 Char Char,纯文本 Char Char Char,纯文本 Char Char1,Plain Text Char,Char Char Char Char,Char Char Char1, Char Char1,Char Char1,普通文字 Char1"/>
    <w:basedOn w:val="a0"/>
    <w:rsid w:val="00DD0C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1CA52-AA15-4DD2-82EB-1CE6C133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张三</cp:lastModifiedBy>
  <cp:revision>7</cp:revision>
  <cp:lastPrinted>2020-04-16T10:58:00Z</cp:lastPrinted>
  <dcterms:created xsi:type="dcterms:W3CDTF">2020-04-16T10:56:00Z</dcterms:created>
  <dcterms:modified xsi:type="dcterms:W3CDTF">2020-04-16T10:58:00Z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