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69" w:rsidRPr="00CC516E" w:rsidRDefault="002A7D69" w:rsidP="002A7D69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 w:rsidRPr="00DE2F3B">
        <w:rPr>
          <w:rFonts w:asciiTheme="minorEastAsia" w:hAnsiTheme="minorEastAsia"/>
          <w:b/>
          <w:szCs w:val="21"/>
          <w:highlight w:val="yellow"/>
        </w:rPr>
        <w:t>第</w:t>
      </w:r>
      <w:r w:rsidRPr="00DE2F3B">
        <w:rPr>
          <w:rFonts w:asciiTheme="minorEastAsia" w:hAnsiTheme="minorEastAsia" w:hint="eastAsia"/>
          <w:b/>
          <w:szCs w:val="21"/>
          <w:highlight w:val="yellow"/>
        </w:rPr>
        <w:t>8</w:t>
      </w:r>
      <w:r w:rsidRPr="00DE2F3B">
        <w:rPr>
          <w:rFonts w:asciiTheme="minorEastAsia" w:hAnsiTheme="minorEastAsia"/>
          <w:b/>
          <w:szCs w:val="21"/>
          <w:highlight w:val="yellow"/>
        </w:rPr>
        <w:t>课</w:t>
      </w:r>
      <w:r w:rsidRPr="00DE2F3B">
        <w:rPr>
          <w:rFonts w:asciiTheme="minorEastAsia" w:hAnsiTheme="minorEastAsia" w:hint="eastAsia"/>
          <w:b/>
          <w:szCs w:val="21"/>
          <w:highlight w:val="yellow"/>
        </w:rPr>
        <w:t xml:space="preserve">  </w:t>
      </w:r>
      <w:r w:rsidR="001867D7">
        <w:rPr>
          <w:rFonts w:asciiTheme="minorEastAsia" w:hAnsiTheme="minorEastAsia" w:hint="eastAsia"/>
          <w:b/>
          <w:szCs w:val="21"/>
          <w:highlight w:val="yellow"/>
        </w:rPr>
        <w:t xml:space="preserve">  </w:t>
      </w:r>
      <w:bookmarkStart w:id="0" w:name="_GoBack"/>
      <w:bookmarkEnd w:id="0"/>
      <w:r w:rsidRPr="00DE2F3B">
        <w:rPr>
          <w:rFonts w:asciiTheme="minorEastAsia" w:hAnsiTheme="minorEastAsia"/>
          <w:b/>
          <w:szCs w:val="21"/>
          <w:highlight w:val="yellow"/>
        </w:rPr>
        <w:t>西欧的思想解放运动</w:t>
      </w:r>
      <w:r w:rsidRPr="00DE2F3B">
        <w:rPr>
          <w:rFonts w:asciiTheme="minorEastAsia" w:hAnsiTheme="minorEastAsia" w:hint="eastAsia"/>
          <w:b/>
          <w:szCs w:val="21"/>
          <w:highlight w:val="yellow"/>
        </w:rPr>
        <w:t>·学习指南</w:t>
      </w:r>
      <w:r w:rsidR="00FF4BD8">
        <w:rPr>
          <w:rFonts w:asciiTheme="minorEastAsia" w:hAnsiTheme="minorEastAsia" w:hint="eastAsia"/>
          <w:b/>
          <w:szCs w:val="21"/>
          <w:highlight w:val="yellow"/>
        </w:rPr>
        <w:t xml:space="preserve"> </w:t>
      </w:r>
    </w:p>
    <w:p w:rsidR="002A7D69" w:rsidRPr="00CC516E" w:rsidRDefault="00436A2F" w:rsidP="00436A2F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Pr="00CC516E">
        <w:rPr>
          <w:rFonts w:asciiTheme="minorEastAsia" w:hAnsiTheme="minorEastAsia"/>
          <w:b/>
          <w:szCs w:val="21"/>
        </w:rPr>
        <w:t>课标要求</w:t>
      </w:r>
      <w:r>
        <w:rPr>
          <w:rFonts w:asciiTheme="minorEastAsia" w:hAnsiTheme="minorEastAsia" w:hint="eastAsia"/>
          <w:b/>
          <w:szCs w:val="21"/>
        </w:rPr>
        <w:t>】</w:t>
      </w:r>
      <w:r w:rsidR="002A7D69" w:rsidRPr="00CC516E">
        <w:rPr>
          <w:rFonts w:asciiTheme="minorEastAsia" w:hAnsiTheme="minorEastAsia"/>
          <w:szCs w:val="21"/>
        </w:rPr>
        <w:t>通过了解文艺复兴、宗教改革、启蒙运动与资产阶级革命的历史渊源，认识资产阶级革命的发生和资本主义制度的确立，是近代西方政治思想理念的初步实现。</w:t>
      </w:r>
    </w:p>
    <w:p w:rsidR="002A7D69" w:rsidRPr="00CC516E" w:rsidRDefault="00436A2F" w:rsidP="002A7D6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Pr="00CC516E">
        <w:rPr>
          <w:rFonts w:asciiTheme="minorEastAsia" w:hAnsiTheme="minorEastAsia" w:hint="eastAsia"/>
          <w:b/>
          <w:szCs w:val="21"/>
        </w:rPr>
        <w:t>学习要点</w:t>
      </w:r>
      <w:r>
        <w:rPr>
          <w:rFonts w:asciiTheme="minorEastAsia" w:hAnsiTheme="minorEastAsia" w:hint="eastAsia"/>
          <w:b/>
          <w:szCs w:val="21"/>
        </w:rPr>
        <w:t>】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1.文艺复兴的历史渊源、精神内核及影响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/>
          <w:szCs w:val="21"/>
        </w:rPr>
        <w:t>2.</w:t>
      </w:r>
      <w:r w:rsidRPr="00CC516E">
        <w:rPr>
          <w:rFonts w:asciiTheme="minorEastAsia" w:hAnsiTheme="minorEastAsia" w:hint="eastAsia"/>
          <w:szCs w:val="21"/>
        </w:rPr>
        <w:t>宗教改革的历史渊源及影响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/>
          <w:szCs w:val="21"/>
        </w:rPr>
        <w:t>3.</w:t>
      </w:r>
      <w:r w:rsidRPr="00CC516E">
        <w:rPr>
          <w:rFonts w:asciiTheme="minorEastAsia" w:hAnsiTheme="minorEastAsia" w:hint="eastAsia"/>
          <w:szCs w:val="21"/>
        </w:rPr>
        <w:t>科学革命的历史渊源及影响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4.启蒙运动的历史渊源、精神内核及影响。</w:t>
      </w:r>
    </w:p>
    <w:p w:rsidR="002A7D69" w:rsidRPr="00CC516E" w:rsidRDefault="00436A2F" w:rsidP="002A7D6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Pr="00CC516E">
        <w:rPr>
          <w:rFonts w:asciiTheme="minorEastAsia" w:hAnsiTheme="minorEastAsia"/>
          <w:b/>
          <w:szCs w:val="21"/>
        </w:rPr>
        <w:t>知识结构</w:t>
      </w:r>
      <w:r>
        <w:rPr>
          <w:rFonts w:asciiTheme="minorEastAsia" w:hAnsiTheme="minorEastAsia" w:hint="eastAsia"/>
          <w:b/>
          <w:szCs w:val="21"/>
        </w:rPr>
        <w:t>】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/>
          <w:noProof/>
          <w:szCs w:val="21"/>
        </w:rPr>
        <w:drawing>
          <wp:inline distT="0" distB="0" distL="0" distR="0" wp14:anchorId="099D454F" wp14:editId="7178AFDA">
            <wp:extent cx="3875320" cy="254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2743" cy="25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69" w:rsidRPr="00CC516E" w:rsidRDefault="00151F39" w:rsidP="002A7D6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Pr="00CC516E">
        <w:rPr>
          <w:rFonts w:asciiTheme="minorEastAsia" w:hAnsiTheme="minorEastAsia" w:hint="eastAsia"/>
          <w:b/>
          <w:szCs w:val="21"/>
        </w:rPr>
        <w:t>问题导学</w:t>
      </w:r>
      <w:r>
        <w:rPr>
          <w:rFonts w:asciiTheme="minorEastAsia" w:hAnsiTheme="minorEastAsia" w:hint="eastAsia"/>
          <w:b/>
          <w:szCs w:val="21"/>
        </w:rPr>
        <w:t>】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1.阅读课本，从经济、政治、思想文化三个角度概括文艺复兴发源于意大利的原因。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2.阅读课本，概括人文主义的内涵。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3.阅读课本，概括马丁•路德的主张，分析其影响。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4.阅读课本，找出科学革命中的标志性事件，思考科学革命与思想解放运动的关系。</w:t>
      </w:r>
    </w:p>
    <w:p w:rsidR="002A7D69" w:rsidRPr="00CC516E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5.阅读课本，概括启蒙思想家对未来社会提出的构想，分析其影响。</w:t>
      </w:r>
    </w:p>
    <w:p w:rsidR="002A7D69" w:rsidRDefault="002A7D6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C516E">
        <w:rPr>
          <w:rFonts w:asciiTheme="minorEastAsia" w:hAnsiTheme="minorEastAsia" w:hint="eastAsia"/>
          <w:szCs w:val="21"/>
        </w:rPr>
        <w:t>5.结合本课所学，</w:t>
      </w:r>
      <w:r w:rsidRPr="00CC516E">
        <w:rPr>
          <w:rFonts w:asciiTheme="minorEastAsia" w:hAnsiTheme="minorEastAsia"/>
          <w:szCs w:val="21"/>
        </w:rPr>
        <w:t>概括文艺复兴、宗教改革、启蒙运动这三次思想解放运动的相同与不同之处。</w:t>
      </w:r>
    </w:p>
    <w:p w:rsidR="00151F39" w:rsidRDefault="00151F39" w:rsidP="002A7D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151F39">
        <w:rPr>
          <w:rFonts w:asciiTheme="minorEastAsia" w:hAnsiTheme="minorEastAsia" w:hint="eastAsia"/>
          <w:b/>
          <w:szCs w:val="21"/>
        </w:rPr>
        <w:t>要点归纳</w:t>
      </w:r>
      <w:r>
        <w:rPr>
          <w:rFonts w:asciiTheme="minorEastAsia" w:hAnsiTheme="minorEastAsia" w:hint="eastAsia"/>
          <w:szCs w:val="21"/>
        </w:rPr>
        <w:t>】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="Times New Roman" w:hAnsi="Times New Roman"/>
          <w:b/>
          <w:sz w:val="21"/>
        </w:rPr>
      </w:pPr>
      <w:r w:rsidRPr="007D1438">
        <w:rPr>
          <w:rFonts w:hint="eastAsia"/>
          <w:b/>
          <w:noProof/>
          <w:sz w:val="21"/>
          <w:lang w:val="en-US" w:eastAsia="zh-CN"/>
        </w:rPr>
        <w:t>一、</w:t>
      </w:r>
      <w:r w:rsidRPr="007D1438">
        <w:rPr>
          <w:rFonts w:ascii="Times New Roman" w:eastAsia="黑体" w:hAnsi="Times New Roman"/>
          <w:b/>
          <w:sz w:val="21"/>
        </w:rPr>
        <w:t>文艺复兴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1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背景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hAnsi="Times New Roman"/>
          <w:sz w:val="21"/>
        </w:rPr>
        <w:t>根本原因：西欧</w:t>
      </w:r>
      <w:r w:rsidRPr="007D1438">
        <w:rPr>
          <w:rFonts w:ascii="Times New Roman" w:eastAsia="黑体" w:hAnsi="Times New Roman"/>
          <w:sz w:val="21"/>
          <w:u w:val="wave"/>
        </w:rPr>
        <w:t>中世纪晚期</w:t>
      </w:r>
      <w:r w:rsidRPr="007D1438">
        <w:rPr>
          <w:rFonts w:ascii="Times New Roman" w:hAnsi="Times New Roman"/>
          <w:sz w:val="21"/>
          <w:u w:val="single"/>
        </w:rPr>
        <w:t>资本主义生产关系</w:t>
      </w:r>
      <w:r w:rsidRPr="007D1438">
        <w:rPr>
          <w:rFonts w:ascii="Times New Roman" w:hAnsi="Times New Roman"/>
          <w:sz w:val="21"/>
        </w:rPr>
        <w:t>的萌芽。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eastAsia="楷体_GB2312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lastRenderedPageBreak/>
        <w:t>13—15</w:t>
      </w:r>
      <w:r w:rsidRPr="007D1438">
        <w:rPr>
          <w:rFonts w:ascii="Times New Roman" w:eastAsia="楷体_GB2312" w:hAnsi="Times New Roman"/>
          <w:sz w:val="21"/>
        </w:rPr>
        <w:t>世纪，佛罗伦萨成为文艺复兴的发祥地之一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(2)</w:t>
      </w:r>
      <w:r w:rsidRPr="007D1438">
        <w:rPr>
          <w:rFonts w:ascii="Times New Roman" w:hAnsi="Times New Roman"/>
          <w:sz w:val="21"/>
        </w:rPr>
        <w:t>文化基础：西欧文化</w:t>
      </w:r>
      <w:r w:rsidRPr="007D1438">
        <w:rPr>
          <w:rFonts w:ascii="Times New Roman" w:eastAsia="黑体" w:hAnsi="Times New Roman"/>
          <w:sz w:val="21"/>
          <w:u w:val="wave"/>
        </w:rPr>
        <w:t>自身的传承与发展</w:t>
      </w:r>
      <w:r w:rsidRPr="007D1438">
        <w:rPr>
          <w:rFonts w:ascii="Times New Roman" w:hAnsi="Times New Roman"/>
          <w:sz w:val="21"/>
        </w:rPr>
        <w:t>，意大利拥有丰厚的</w:t>
      </w:r>
      <w:r w:rsidRPr="007D1438">
        <w:rPr>
          <w:rFonts w:ascii="Times New Roman" w:hAnsi="Times New Roman"/>
          <w:sz w:val="21"/>
          <w:u w:val="single"/>
        </w:rPr>
        <w:t>古希腊罗马</w:t>
      </w:r>
      <w:r w:rsidRPr="007D1438">
        <w:rPr>
          <w:rFonts w:ascii="Times New Roman" w:hAnsi="Times New Roman"/>
          <w:sz w:val="21"/>
        </w:rPr>
        <w:t>文化积淀，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 xml:space="preserve">　　　　　　　</w:t>
      </w:r>
      <w:r w:rsidRPr="007D1438">
        <w:rPr>
          <w:rFonts w:ascii="Times New Roman" w:hAnsi="Times New Roman" w:hint="eastAsia"/>
          <w:sz w:val="21"/>
        </w:rPr>
        <w:t xml:space="preserve">     </w:t>
      </w:r>
      <w:r w:rsidRPr="007D1438">
        <w:rPr>
          <w:rFonts w:ascii="Times New Roman" w:eastAsia="楷体_GB2312" w:hAnsi="Times New Roman"/>
          <w:sz w:val="21"/>
        </w:rPr>
        <w:t>奠定了文艺复兴的基础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又从东方汲取了大量文化养料。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(3)</w:t>
      </w:r>
      <w:r w:rsidRPr="007D1438">
        <w:rPr>
          <w:rFonts w:ascii="Times New Roman" w:hAnsi="Times New Roman"/>
          <w:sz w:val="21"/>
        </w:rPr>
        <w:t>人才优势：聚集了一批具有</w:t>
      </w:r>
      <w:r w:rsidRPr="007D1438">
        <w:rPr>
          <w:rFonts w:ascii="Times New Roman" w:eastAsia="黑体" w:hAnsi="Times New Roman"/>
          <w:sz w:val="21"/>
          <w:u w:val="wave"/>
        </w:rPr>
        <w:t>新思想的学者文人</w:t>
      </w:r>
      <w:r w:rsidRPr="007D1438">
        <w:rPr>
          <w:rFonts w:ascii="Times New Roman" w:hAnsi="Times New Roman"/>
          <w:sz w:val="21"/>
        </w:rPr>
        <w:t xml:space="preserve">。　</w:t>
      </w:r>
      <w:r w:rsidRPr="007D1438">
        <w:rPr>
          <w:rFonts w:ascii="Times New Roman" w:eastAsia="楷体_GB2312" w:hAnsi="Times New Roman"/>
          <w:sz w:val="21"/>
        </w:rPr>
        <w:t>文艺复兴的中坚力量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2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实质：</w:t>
      </w:r>
      <w:r w:rsidRPr="007D1438">
        <w:rPr>
          <w:rFonts w:ascii="Times New Roman" w:eastAsia="黑体" w:hAnsi="Times New Roman"/>
          <w:sz w:val="21"/>
          <w:u w:val="wave"/>
        </w:rPr>
        <w:t>以学习和恢复希腊罗马古典文化为号召</w:t>
      </w:r>
      <w:r w:rsidRPr="007D1438">
        <w:rPr>
          <w:rFonts w:ascii="Times New Roman" w:hAnsi="Times New Roman"/>
          <w:sz w:val="21"/>
        </w:rPr>
        <w:t>，实质上却是创立符合</w:t>
      </w:r>
      <w:r w:rsidRPr="007D1438">
        <w:rPr>
          <w:rFonts w:ascii="Times New Roman" w:hAnsi="Times New Roman"/>
          <w:sz w:val="21"/>
          <w:u w:val="single"/>
        </w:rPr>
        <w:t>新兴资产阶级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 xml:space="preserve">　　　</w:t>
      </w:r>
      <w:r w:rsidRPr="007D1438">
        <w:rPr>
          <w:rFonts w:ascii="Times New Roman" w:hAnsi="Times New Roman" w:hint="eastAsia"/>
          <w:sz w:val="21"/>
        </w:rPr>
        <w:t xml:space="preserve">    </w:t>
      </w:r>
      <w:r w:rsidRPr="007D1438">
        <w:rPr>
          <w:rFonts w:ascii="Times New Roman" w:eastAsia="楷体_GB2312" w:hAnsi="Times New Roman"/>
          <w:sz w:val="21"/>
        </w:rPr>
        <w:t>假借复兴古希腊罗马的文化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需要的新文化，是</w:t>
      </w:r>
      <w:r w:rsidRPr="007D1438">
        <w:rPr>
          <w:rFonts w:ascii="Times New Roman" w:hAnsi="Times New Roman"/>
          <w:sz w:val="21"/>
        </w:rPr>
        <w:t>14</w:t>
      </w:r>
      <w:r w:rsidRPr="007D1438">
        <w:rPr>
          <w:rFonts w:ascii="Times New Roman" w:hAnsi="Times New Roman"/>
          <w:sz w:val="21"/>
        </w:rPr>
        <w:t>世纪到</w:t>
      </w:r>
      <w:r w:rsidRPr="007D1438">
        <w:rPr>
          <w:rFonts w:ascii="Times New Roman" w:hAnsi="Times New Roman"/>
          <w:sz w:val="21"/>
        </w:rPr>
        <w:t>17</w:t>
      </w:r>
      <w:r w:rsidRPr="007D1438">
        <w:rPr>
          <w:rFonts w:ascii="Times New Roman" w:hAnsi="Times New Roman"/>
          <w:sz w:val="21"/>
        </w:rPr>
        <w:t>世纪初发生在欧洲的宣扬新思想的</w:t>
      </w:r>
      <w:r w:rsidRPr="007D1438">
        <w:rPr>
          <w:rFonts w:ascii="Times New Roman" w:hAnsi="Times New Roman"/>
          <w:sz w:val="21"/>
          <w:u w:val="single"/>
        </w:rPr>
        <w:t>新文化运动</w:t>
      </w:r>
      <w:r w:rsidRPr="007D1438">
        <w:rPr>
          <w:rFonts w:ascii="Times New Roman" w:hAnsi="Times New Roman"/>
          <w:sz w:val="21"/>
        </w:rPr>
        <w:t>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3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内容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hAnsi="Times New Roman"/>
          <w:sz w:val="21"/>
        </w:rPr>
        <w:t>核心：精神内核是</w:t>
      </w:r>
      <w:r w:rsidRPr="007D1438">
        <w:rPr>
          <w:rFonts w:ascii="Times New Roman" w:hAnsi="Times New Roman"/>
          <w:sz w:val="21"/>
          <w:u w:val="single"/>
        </w:rPr>
        <w:t>人文主义</w:t>
      </w:r>
      <w:r w:rsidRPr="007D1438">
        <w:rPr>
          <w:rFonts w:ascii="Times New Roman" w:hAnsi="Times New Roman"/>
          <w:sz w:val="21"/>
        </w:rPr>
        <w:t>。以人为中心而不是以</w:t>
      </w:r>
      <w:r w:rsidRPr="007D1438">
        <w:rPr>
          <w:rFonts w:ascii="Times New Roman" w:hAnsi="Times New Roman"/>
          <w:sz w:val="21"/>
          <w:u w:val="single"/>
        </w:rPr>
        <w:t>神</w:t>
      </w:r>
      <w:r w:rsidRPr="007D1438">
        <w:rPr>
          <w:rFonts w:ascii="Times New Roman" w:hAnsi="Times New Roman"/>
          <w:sz w:val="21"/>
        </w:rPr>
        <w:t>为中心，提升人的地位，肯定人的价值和尊严。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(2)</w:t>
      </w:r>
      <w:r w:rsidRPr="007D1438">
        <w:rPr>
          <w:rFonts w:ascii="Times New Roman" w:hAnsi="Times New Roman"/>
          <w:sz w:val="21"/>
        </w:rPr>
        <w:t>主张：反对</w:t>
      </w:r>
      <w:r w:rsidRPr="007D1438">
        <w:rPr>
          <w:rFonts w:ascii="Times New Roman" w:hAnsi="Times New Roman"/>
          <w:sz w:val="21"/>
          <w:u w:val="single"/>
        </w:rPr>
        <w:t>禁欲主义</w:t>
      </w:r>
      <w:r w:rsidRPr="007D1438">
        <w:rPr>
          <w:rFonts w:ascii="Times New Roman" w:hAnsi="Times New Roman"/>
          <w:sz w:val="21"/>
        </w:rPr>
        <w:t>，抨击教会腐败和守旧思想，崇尚</w:t>
      </w:r>
      <w:r w:rsidRPr="007D1438">
        <w:rPr>
          <w:rFonts w:ascii="Times New Roman" w:hAnsi="Times New Roman"/>
          <w:sz w:val="21"/>
          <w:u w:val="single"/>
        </w:rPr>
        <w:t>理性</w:t>
      </w:r>
      <w:r w:rsidRPr="007D1438">
        <w:rPr>
          <w:rFonts w:ascii="Times New Roman" w:hAnsi="Times New Roman"/>
          <w:sz w:val="21"/>
        </w:rPr>
        <w:t>；重视发挥人的才智和创造力，</w:t>
      </w:r>
      <w:r w:rsidRPr="007D1438">
        <w:rPr>
          <w:rFonts w:ascii="Times New Roman" w:eastAsia="黑体" w:hAnsi="Times New Roman"/>
          <w:sz w:val="21"/>
          <w:u w:val="wave"/>
        </w:rPr>
        <w:t>追求现世社会</w:t>
      </w:r>
      <w:r w:rsidRPr="007D1438">
        <w:rPr>
          <w:rFonts w:ascii="Times New Roman" w:hAnsi="Times New Roman"/>
          <w:sz w:val="21"/>
        </w:rPr>
        <w:t>的幸福生活，</w:t>
      </w:r>
      <w:r w:rsidRPr="007D1438">
        <w:rPr>
          <w:rFonts w:ascii="Times New Roman" w:eastAsia="黑体" w:hAnsi="Times New Roman"/>
          <w:sz w:val="21"/>
          <w:u w:val="wave"/>
        </w:rPr>
        <w:t>提倡探索人与自然的奥秘</w:t>
      </w:r>
      <w:r w:rsidRPr="007D1438">
        <w:rPr>
          <w:rFonts w:ascii="Times New Roman" w:hAnsi="Times New Roman"/>
          <w:sz w:val="21"/>
        </w:rPr>
        <w:t>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eastAsia="楷体_GB2312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t>体现了资产阶级为创造现世的幸福</w:t>
      </w:r>
      <w:r>
        <w:rPr>
          <w:rFonts w:ascii="Times New Roman" w:eastAsia="楷体_GB2312" w:hAnsi="Times New Roman" w:hint="eastAsia"/>
          <w:sz w:val="21"/>
        </w:rPr>
        <w:t xml:space="preserve">     </w:t>
      </w:r>
      <w:r>
        <w:rPr>
          <w:rFonts w:ascii="Times New Roman" w:eastAsia="楷体_GB2312" w:hAnsi="Times New Roman" w:hint="eastAsia"/>
          <w:sz w:val="21"/>
          <w:lang w:eastAsia="zh-CN"/>
        </w:rPr>
        <w:t xml:space="preserve"> </w:t>
      </w:r>
      <w:r w:rsidRPr="007D1438">
        <w:rPr>
          <w:rFonts w:ascii="Times New Roman" w:eastAsia="楷体_GB2312" w:hAnsi="Times New Roman"/>
          <w:sz w:val="21"/>
        </w:rPr>
        <w:t>为新航路开辟作了思想支撑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t>而奋斗的乐观进取精神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4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成就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3688"/>
      </w:tblGrid>
      <w:tr w:rsidR="007D1438" w:rsidRPr="007D1438" w:rsidTr="000C11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领域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人物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特点</w:t>
            </w:r>
          </w:p>
        </w:tc>
      </w:tr>
      <w:tr w:rsidR="007D1438" w:rsidRPr="007D1438" w:rsidTr="000C1129">
        <w:trPr>
          <w:trHeight w:val="10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文学</w:t>
            </w:r>
          </w:p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三杰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薄伽丘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讽刺教会的封建腐朽，宣扬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人性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的自由</w:t>
            </w:r>
          </w:p>
        </w:tc>
      </w:tr>
      <w:tr w:rsidR="007D1438" w:rsidRPr="007D1438" w:rsidTr="000C1129">
        <w:trPr>
          <w:trHeight w:val="10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但丁</w:t>
            </w:r>
          </w:p>
        </w:tc>
        <w:tc>
          <w:tcPr>
            <w:tcW w:w="3688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  <w:tr w:rsidR="007D1438" w:rsidRPr="007D1438" w:rsidTr="000C1129">
        <w:trPr>
          <w:trHeight w:val="10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  <w:t>彼特拉克</w:t>
            </w:r>
          </w:p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以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“</w:t>
            </w: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人的学问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”</w:t>
            </w: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代替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“</w:t>
            </w: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神的学问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”“</w:t>
            </w: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人文主义之父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”</w:t>
            </w:r>
          </w:p>
        </w:tc>
        <w:tc>
          <w:tcPr>
            <w:tcW w:w="3688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  <w:tr w:rsidR="007D1438" w:rsidRPr="007D1438" w:rsidTr="000C1129">
        <w:trPr>
          <w:trHeight w:val="10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美术三杰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达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·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芬奇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运用高超的艺术表现手法，突破了中世纪呆板僵硬的风格，描绘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现世生活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，展现人物的内心世界</w:t>
            </w:r>
          </w:p>
        </w:tc>
      </w:tr>
      <w:tr w:rsidR="007D1438" w:rsidRPr="007D1438" w:rsidTr="000C1129">
        <w:trPr>
          <w:trHeight w:val="10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拉斐尔</w:t>
            </w:r>
          </w:p>
        </w:tc>
        <w:tc>
          <w:tcPr>
            <w:tcW w:w="3688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  <w:tr w:rsidR="007D1438" w:rsidRPr="007D1438" w:rsidTr="000C1129">
        <w:trPr>
          <w:trHeight w:val="10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米开朗琪罗</w:t>
            </w:r>
          </w:p>
        </w:tc>
        <w:tc>
          <w:tcPr>
            <w:tcW w:w="3688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</w:tbl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5.</w:t>
      </w:r>
      <w:r w:rsidRPr="007D1438">
        <w:rPr>
          <w:rFonts w:ascii="Times New Roman" w:eastAsia="黑体" w:hAnsi="Times New Roman"/>
          <w:sz w:val="21"/>
        </w:rPr>
        <w:t>扩展：</w:t>
      </w:r>
      <w:r w:rsidRPr="007D1438">
        <w:rPr>
          <w:rFonts w:ascii="Times New Roman" w:hAnsi="Times New Roman"/>
          <w:sz w:val="21"/>
        </w:rPr>
        <w:t>15</w:t>
      </w:r>
      <w:r w:rsidRPr="007D1438">
        <w:rPr>
          <w:rFonts w:ascii="Times New Roman" w:hAnsi="Times New Roman"/>
          <w:sz w:val="21"/>
        </w:rPr>
        <w:t>世纪后期，文艺复兴扩展到欧洲各地。英国</w:t>
      </w:r>
      <w:r w:rsidRPr="007D1438">
        <w:rPr>
          <w:rFonts w:ascii="Times New Roman" w:eastAsia="黑体" w:hAnsi="Times New Roman"/>
          <w:sz w:val="21"/>
          <w:u w:val="wave"/>
        </w:rPr>
        <w:t>莎士比亚</w:t>
      </w:r>
      <w:r w:rsidRPr="007D1438">
        <w:rPr>
          <w:rFonts w:ascii="Times New Roman" w:hAnsi="Times New Roman"/>
          <w:sz w:val="21"/>
        </w:rPr>
        <w:t>的《哈姆雷特》《</w:t>
      </w:r>
      <w:r w:rsidRPr="007D1438">
        <w:rPr>
          <w:rFonts w:ascii="Times New Roman" w:hAnsi="Times New Roman"/>
          <w:sz w:val="21"/>
          <w:u w:val="single"/>
        </w:rPr>
        <w:t>李尔王</w:t>
      </w:r>
      <w:r w:rsidRPr="007D1438">
        <w:rPr>
          <w:rFonts w:ascii="Times New Roman" w:hAnsi="Times New Roman"/>
          <w:sz w:val="21"/>
        </w:rPr>
        <w:t>》等，充分体现了人文主义的政治理想和道德观念。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6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影响：</w:t>
      </w:r>
      <w:r w:rsidRPr="007D1438">
        <w:rPr>
          <w:rFonts w:ascii="Times New Roman" w:hAnsi="Times New Roman"/>
          <w:sz w:val="21"/>
        </w:rPr>
        <w:t>在一定程度上冲击了</w:t>
      </w:r>
      <w:r w:rsidRPr="007D1438">
        <w:rPr>
          <w:rFonts w:ascii="Times New Roman" w:hAnsi="Times New Roman"/>
          <w:sz w:val="21"/>
          <w:u w:val="single"/>
        </w:rPr>
        <w:t>封建秩序</w:t>
      </w:r>
      <w:r w:rsidRPr="007D1438">
        <w:rPr>
          <w:rFonts w:ascii="Times New Roman" w:hAnsi="Times New Roman"/>
          <w:sz w:val="21"/>
        </w:rPr>
        <w:t>，解放了长期被宗教戒律压抑和禁锢的人性，使人们开始更多地关注人本身与现世世界。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="Times New Roman" w:hAnsi="Times New Roman"/>
          <w:b/>
          <w:sz w:val="21"/>
        </w:rPr>
      </w:pPr>
      <w:r w:rsidRPr="007D1438">
        <w:rPr>
          <w:rFonts w:hint="eastAsia"/>
          <w:b/>
          <w:noProof/>
          <w:sz w:val="21"/>
          <w:lang w:val="en-US" w:eastAsia="zh-CN"/>
        </w:rPr>
        <w:lastRenderedPageBreak/>
        <w:t>二、</w:t>
      </w:r>
      <w:r w:rsidRPr="007D1438">
        <w:rPr>
          <w:rFonts w:ascii="Times New Roman" w:eastAsia="黑体" w:hAnsi="Times New Roman"/>
          <w:b/>
          <w:sz w:val="21"/>
        </w:rPr>
        <w:t>宗教改革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1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宗教改革的背景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eastAsia="黑体" w:hAnsi="Times New Roman"/>
          <w:sz w:val="21"/>
          <w:u w:val="wave"/>
        </w:rPr>
        <w:t>文艺复兴</w:t>
      </w:r>
      <w:r w:rsidRPr="007D1438">
        <w:rPr>
          <w:rFonts w:ascii="Times New Roman" w:hAnsi="Times New Roman"/>
          <w:sz w:val="21"/>
        </w:rPr>
        <w:t>使</w:t>
      </w:r>
      <w:r w:rsidRPr="007D1438">
        <w:rPr>
          <w:rFonts w:ascii="Times New Roman" w:hAnsi="Times New Roman"/>
          <w:sz w:val="21"/>
          <w:u w:val="single"/>
        </w:rPr>
        <w:t>天主教</w:t>
      </w:r>
      <w:r w:rsidRPr="007D1438">
        <w:rPr>
          <w:rFonts w:ascii="Times New Roman" w:hAnsi="Times New Roman" w:hint="eastAsia"/>
          <w:sz w:val="21"/>
          <w:u w:val="single"/>
        </w:rPr>
        <w:t>会</w:t>
      </w:r>
      <w:r w:rsidRPr="007D1438">
        <w:rPr>
          <w:rFonts w:ascii="Times New Roman" w:hAnsi="Times New Roman"/>
          <w:sz w:val="21"/>
        </w:rPr>
        <w:t>的权威受到越来越多的质疑。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t>解放了人们的思想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(2)</w:t>
      </w:r>
      <w:r w:rsidRPr="007D1438">
        <w:rPr>
          <w:rFonts w:ascii="Times New Roman" w:hAnsi="Times New Roman"/>
          <w:sz w:val="21"/>
        </w:rPr>
        <w:t>人们对</w:t>
      </w:r>
      <w:r w:rsidRPr="007D1438">
        <w:rPr>
          <w:rFonts w:ascii="Times New Roman" w:eastAsia="黑体" w:hAnsi="Times New Roman"/>
          <w:sz w:val="21"/>
          <w:u w:val="wave"/>
        </w:rPr>
        <w:t>罗马教廷的长期盘剥</w:t>
      </w:r>
      <w:r w:rsidRPr="007D1438">
        <w:rPr>
          <w:rFonts w:ascii="Times New Roman" w:hAnsi="Times New Roman"/>
          <w:sz w:val="21"/>
        </w:rPr>
        <w:t>日益不满。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t>德意志号称</w:t>
      </w:r>
      <w:r w:rsidRPr="007D1438">
        <w:rPr>
          <w:rFonts w:hAnsi="宋体"/>
          <w:sz w:val="21"/>
        </w:rPr>
        <w:t>“</w:t>
      </w:r>
      <w:r w:rsidRPr="007D1438">
        <w:rPr>
          <w:rFonts w:ascii="Times New Roman" w:eastAsia="楷体_GB2312" w:hAnsi="Times New Roman"/>
          <w:sz w:val="21"/>
        </w:rPr>
        <w:t>教皇的奶牛</w:t>
      </w:r>
      <w:r w:rsidRPr="007D1438">
        <w:rPr>
          <w:rFonts w:hAnsi="宋体"/>
          <w:sz w:val="21"/>
        </w:rPr>
        <w:t>”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2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马丁</w:t>
      </w:r>
      <w:r w:rsidRPr="007D1438">
        <w:rPr>
          <w:rFonts w:ascii="Times New Roman" w:eastAsia="黑体" w:hAnsi="Times New Roman"/>
          <w:sz w:val="21"/>
        </w:rPr>
        <w:t>·</w:t>
      </w:r>
      <w:r w:rsidRPr="007D1438">
        <w:rPr>
          <w:rFonts w:ascii="Times New Roman" w:eastAsia="黑体" w:hAnsi="Times New Roman"/>
          <w:sz w:val="21"/>
        </w:rPr>
        <w:t>路德的宗教改革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hAnsi="Times New Roman"/>
          <w:sz w:val="21"/>
        </w:rPr>
        <w:t>兴起：</w:t>
      </w:r>
      <w:r w:rsidRPr="007D1438">
        <w:rPr>
          <w:rFonts w:ascii="Times New Roman" w:hAnsi="Times New Roman"/>
          <w:sz w:val="21"/>
        </w:rPr>
        <w:t>1517</w:t>
      </w:r>
      <w:r w:rsidRPr="007D1438">
        <w:rPr>
          <w:rFonts w:ascii="Times New Roman" w:hAnsi="Times New Roman"/>
          <w:sz w:val="21"/>
        </w:rPr>
        <w:t>年，</w:t>
      </w:r>
      <w:r w:rsidRPr="007D1438">
        <w:rPr>
          <w:rFonts w:ascii="Times New Roman" w:eastAsia="黑体" w:hAnsi="Times New Roman"/>
          <w:sz w:val="21"/>
          <w:u w:val="wave"/>
        </w:rPr>
        <w:t>马丁</w:t>
      </w:r>
      <w:r w:rsidRPr="007D1438">
        <w:rPr>
          <w:rFonts w:ascii="Times New Roman" w:eastAsia="黑体" w:hAnsi="Times New Roman"/>
          <w:sz w:val="21"/>
          <w:u w:val="wave"/>
        </w:rPr>
        <w:t>·</w:t>
      </w:r>
      <w:r w:rsidRPr="007D1438">
        <w:rPr>
          <w:rFonts w:ascii="Times New Roman" w:eastAsia="黑体" w:hAnsi="Times New Roman"/>
          <w:sz w:val="21"/>
          <w:u w:val="wave"/>
        </w:rPr>
        <w:t>路德</w:t>
      </w:r>
      <w:r w:rsidRPr="007D1438">
        <w:rPr>
          <w:rFonts w:ascii="Times New Roman" w:hAnsi="Times New Roman"/>
          <w:sz w:val="21"/>
        </w:rPr>
        <w:t>撰写了著名的《</w:t>
      </w:r>
      <w:r w:rsidRPr="007D1438">
        <w:rPr>
          <w:rFonts w:ascii="Times New Roman" w:hAnsi="Times New Roman"/>
          <w:sz w:val="21"/>
          <w:u w:val="single"/>
        </w:rPr>
        <w:t>九十五条论纲</w:t>
      </w:r>
      <w:r w:rsidRPr="007D1438">
        <w:rPr>
          <w:rFonts w:ascii="Times New Roman" w:hAnsi="Times New Roman"/>
          <w:sz w:val="21"/>
        </w:rPr>
        <w:t xml:space="preserve">》，拉开了宗教改革的序幕。　</w:t>
      </w:r>
      <w:r w:rsidRPr="007D1438">
        <w:rPr>
          <w:rFonts w:ascii="Times New Roman" w:hAnsi="Times New Roman" w:hint="eastAsia"/>
          <w:sz w:val="21"/>
        </w:rPr>
        <w:t xml:space="preserve">     </w:t>
      </w:r>
      <w:r w:rsidRPr="007D1438">
        <w:rPr>
          <w:rFonts w:ascii="Times New Roman" w:eastAsia="楷体_GB2312" w:hAnsi="Times New Roman"/>
          <w:sz w:val="21"/>
        </w:rPr>
        <w:t>维登堡大学神学教授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 w:hint="eastAsia"/>
          <w:sz w:val="21"/>
        </w:rPr>
        <w:t>(</w:t>
      </w:r>
      <w:r w:rsidRPr="007D1438">
        <w:rPr>
          <w:rFonts w:ascii="Times New Roman" w:hAnsi="Times New Roman"/>
          <w:sz w:val="21"/>
        </w:rPr>
        <w:t>2)</w:t>
      </w:r>
      <w:r w:rsidRPr="007D1438">
        <w:rPr>
          <w:rFonts w:ascii="Times New Roman" w:hAnsi="Times New Roman"/>
          <w:sz w:val="21"/>
        </w:rPr>
        <w:t>内容</w:t>
      </w:r>
    </w:p>
    <w:p w:rsid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leftChars="200" w:left="3360" w:hangingChars="1400" w:hanging="2940"/>
        <w:rPr>
          <w:rFonts w:ascii="Times New Roman" w:hAnsi="Times New Roman"/>
          <w:sz w:val="21"/>
          <w:lang w:eastAsia="zh-CN"/>
        </w:rPr>
      </w:pPr>
      <w:r w:rsidRPr="007D1438">
        <w:rPr>
          <w:rFonts w:hAnsi="宋体"/>
          <w:sz w:val="21"/>
        </w:rPr>
        <w:t>①</w:t>
      </w:r>
      <w:r w:rsidRPr="007D1438">
        <w:rPr>
          <w:rFonts w:ascii="Times New Roman" w:hAnsi="Times New Roman"/>
          <w:sz w:val="21"/>
        </w:rPr>
        <w:t>改革教义：人的灵魂获救</w:t>
      </w:r>
      <w:r w:rsidRPr="007D1438">
        <w:rPr>
          <w:rFonts w:ascii="Times New Roman" w:eastAsia="黑体" w:hAnsi="Times New Roman"/>
          <w:sz w:val="21"/>
          <w:u w:val="wave"/>
        </w:rPr>
        <w:t>靠自己的信仰</w:t>
      </w:r>
      <w:r w:rsidRPr="007D1438">
        <w:rPr>
          <w:rFonts w:ascii="Times New Roman" w:hAnsi="Times New Roman"/>
          <w:sz w:val="21"/>
        </w:rPr>
        <w:t>，不靠繁琐的宗教仪式；上帝面前</w:t>
      </w:r>
      <w:r w:rsidRPr="007D1438">
        <w:rPr>
          <w:rFonts w:ascii="Times New Roman" w:hAnsi="Times New Roman"/>
          <w:sz w:val="21"/>
          <w:u w:val="single"/>
        </w:rPr>
        <w:t>人人平等</w:t>
      </w:r>
      <w:r w:rsidRPr="007D1438">
        <w:rPr>
          <w:rFonts w:ascii="Times New Roman" w:hAnsi="Times New Roman"/>
          <w:sz w:val="21"/>
        </w:rPr>
        <w:t xml:space="preserve">。　　　　　</w:t>
      </w:r>
      <w:r w:rsidRPr="007D1438">
        <w:rPr>
          <w:rFonts w:ascii="Times New Roman" w:hAnsi="Times New Roman" w:hint="eastAsia"/>
          <w:sz w:val="21"/>
        </w:rPr>
        <w:t xml:space="preserve">    </w:t>
      </w:r>
      <w:r w:rsidRPr="007D1438">
        <w:rPr>
          <w:rFonts w:ascii="Times New Roman" w:hAnsi="Times New Roman"/>
          <w:sz w:val="21"/>
        </w:rPr>
        <w:t xml:space="preserve">　　</w:t>
      </w:r>
      <w:r w:rsidRPr="007D1438">
        <w:rPr>
          <w:rFonts w:ascii="Times New Roman" w:eastAsia="楷体_GB2312" w:hAnsi="Times New Roman"/>
          <w:sz w:val="21"/>
        </w:rPr>
        <w:t>因信称义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leftChars="200" w:left="1890" w:hangingChars="700" w:hanging="1470"/>
        <w:rPr>
          <w:rFonts w:ascii="Times New Roman" w:hAnsi="Times New Roman"/>
          <w:sz w:val="21"/>
        </w:rPr>
      </w:pPr>
      <w:r w:rsidRPr="007D1438">
        <w:rPr>
          <w:rFonts w:hAnsi="宋体"/>
          <w:sz w:val="21"/>
        </w:rPr>
        <w:t>②</w:t>
      </w:r>
      <w:r w:rsidRPr="007D1438">
        <w:rPr>
          <w:rFonts w:ascii="Times New Roman" w:hAnsi="Times New Roman"/>
          <w:sz w:val="21"/>
        </w:rPr>
        <w:t>改革教会：建立独立的</w:t>
      </w:r>
      <w:r w:rsidRPr="007D1438">
        <w:rPr>
          <w:rFonts w:ascii="Times New Roman" w:hAnsi="Times New Roman"/>
          <w:sz w:val="21"/>
          <w:u w:val="single"/>
        </w:rPr>
        <w:t>民族教会</w:t>
      </w:r>
      <w:r w:rsidRPr="007D1438">
        <w:rPr>
          <w:rFonts w:ascii="Times New Roman" w:hAnsi="Times New Roman"/>
          <w:sz w:val="21"/>
        </w:rPr>
        <w:t>和</w:t>
      </w:r>
      <w:r w:rsidRPr="007D1438">
        <w:rPr>
          <w:rFonts w:ascii="Times New Roman" w:eastAsia="黑体" w:hAnsi="Times New Roman"/>
          <w:sz w:val="21"/>
          <w:u w:val="wave"/>
        </w:rPr>
        <w:t>廉俭教会</w:t>
      </w:r>
      <w:r w:rsidRPr="007D1438">
        <w:rPr>
          <w:rFonts w:ascii="Times New Roman" w:hAnsi="Times New Roman"/>
          <w:sz w:val="21"/>
        </w:rPr>
        <w:t xml:space="preserve">，力主用民族语言进行宗教活动。　　　　　　　　　　　</w:t>
      </w:r>
      <w:r w:rsidRPr="007D1438">
        <w:rPr>
          <w:rFonts w:ascii="Times New Roman" w:eastAsia="楷体_GB2312" w:hAnsi="Times New Roman"/>
          <w:sz w:val="21"/>
        </w:rPr>
        <w:t>有利于资本主义的发展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(3)</w:t>
      </w:r>
      <w:r w:rsidRPr="007D1438">
        <w:rPr>
          <w:rFonts w:ascii="Times New Roman" w:hAnsi="Times New Roman"/>
          <w:sz w:val="21"/>
        </w:rPr>
        <w:t>结果：形成了新教中的路德派新教。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3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其</w:t>
      </w:r>
      <w:r w:rsidRPr="007D1438">
        <w:rPr>
          <w:rFonts w:ascii="Times New Roman" w:eastAsia="黑体" w:hAnsi="Times New Roman" w:hint="eastAsia"/>
          <w:sz w:val="21"/>
        </w:rPr>
        <w:t>他国家的宗教改革：</w:t>
      </w:r>
      <w:r w:rsidRPr="007D1438">
        <w:rPr>
          <w:rFonts w:ascii="Times New Roman" w:hAnsi="Times New Roman"/>
          <w:sz w:val="21"/>
        </w:rPr>
        <w:t>建立了独立于罗马教廷的</w:t>
      </w:r>
      <w:r w:rsidRPr="007D1438">
        <w:rPr>
          <w:rFonts w:ascii="Times New Roman" w:hAnsi="Times New Roman"/>
          <w:sz w:val="21"/>
          <w:u w:val="single"/>
        </w:rPr>
        <w:t>新教</w:t>
      </w:r>
      <w:r w:rsidRPr="007D1438">
        <w:rPr>
          <w:rFonts w:ascii="Times New Roman" w:hAnsi="Times New Roman"/>
          <w:sz w:val="21"/>
        </w:rPr>
        <w:t>，其中瑞士的</w:t>
      </w:r>
      <w:r w:rsidRPr="007D1438">
        <w:rPr>
          <w:rFonts w:ascii="Times New Roman" w:hAnsi="Times New Roman"/>
          <w:sz w:val="21"/>
          <w:u w:val="single"/>
        </w:rPr>
        <w:t>加尔文派</w:t>
      </w:r>
      <w:r w:rsidRPr="007D1438">
        <w:rPr>
          <w:rFonts w:ascii="Times New Roman" w:hAnsi="Times New Roman"/>
          <w:sz w:val="21"/>
        </w:rPr>
        <w:t>和</w:t>
      </w:r>
      <w:r w:rsidRPr="007D1438">
        <w:rPr>
          <w:rFonts w:ascii="Times New Roman" w:eastAsia="黑体" w:hAnsi="Times New Roman"/>
          <w:sz w:val="21"/>
          <w:u w:val="wave"/>
        </w:rPr>
        <w:t>英国的国教</w:t>
      </w:r>
      <w:r w:rsidRPr="007D1438">
        <w:rPr>
          <w:rFonts w:ascii="Times New Roman" w:hAnsi="Times New Roman"/>
          <w:sz w:val="21"/>
        </w:rPr>
        <w:t>影响最大。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t>1534</w:t>
      </w:r>
      <w:r w:rsidRPr="007D1438">
        <w:rPr>
          <w:rFonts w:ascii="Times New Roman" w:eastAsia="楷体_GB2312" w:hAnsi="Times New Roman"/>
          <w:sz w:val="21"/>
        </w:rPr>
        <w:t>年英国议会通过《至尊法案》，规定英格兰教会以国王为最高首脑，并将英格兰教会立为国教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4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宗教改革的影响：</w:t>
      </w:r>
      <w:r w:rsidRPr="007D1438">
        <w:rPr>
          <w:rFonts w:ascii="Times New Roman" w:eastAsia="黑体" w:hAnsi="Times New Roman"/>
          <w:sz w:val="21"/>
          <w:u w:val="wave"/>
        </w:rPr>
        <w:t>进一步解放了人们的思想</w:t>
      </w:r>
      <w:r w:rsidRPr="007D1438">
        <w:rPr>
          <w:rFonts w:ascii="Times New Roman" w:hAnsi="Times New Roman"/>
          <w:sz w:val="21"/>
        </w:rPr>
        <w:t>，传播和发展了</w:t>
      </w:r>
      <w:r w:rsidRPr="007D1438">
        <w:rPr>
          <w:rFonts w:ascii="Times New Roman" w:hAnsi="Times New Roman"/>
          <w:sz w:val="21"/>
          <w:u w:val="single"/>
        </w:rPr>
        <w:t>人文主义</w:t>
      </w:r>
      <w:r w:rsidRPr="007D1438">
        <w:rPr>
          <w:rFonts w:ascii="Times New Roman" w:hAnsi="Times New Roman"/>
          <w:sz w:val="21"/>
        </w:rPr>
        <w:t>；有利于欧洲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 w:hint="eastAsia"/>
          <w:sz w:val="21"/>
        </w:rPr>
        <w:t xml:space="preserve">　　　　　　　　</w:t>
      </w:r>
      <w:r w:rsidRPr="007D1438">
        <w:rPr>
          <w:rFonts w:ascii="Times New Roman" w:hAnsi="Times New Roman" w:hint="eastAsia"/>
          <w:sz w:val="21"/>
        </w:rPr>
        <w:t xml:space="preserve">     </w:t>
      </w:r>
      <w:r w:rsidRPr="007D1438">
        <w:rPr>
          <w:rFonts w:ascii="Times New Roman" w:eastAsia="楷体_GB2312" w:hAnsi="Times New Roman"/>
          <w:sz w:val="21"/>
        </w:rPr>
        <w:t>是一次思想解放运动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资本主义的成长；推动了欧洲</w:t>
      </w:r>
      <w:r w:rsidRPr="007D1438">
        <w:rPr>
          <w:rFonts w:ascii="Times New Roman" w:hAnsi="Times New Roman"/>
          <w:sz w:val="21"/>
          <w:u w:val="single"/>
        </w:rPr>
        <w:t>民族国家</w:t>
      </w:r>
      <w:r w:rsidRPr="007D1438">
        <w:rPr>
          <w:rFonts w:ascii="Times New Roman" w:hAnsi="Times New Roman"/>
          <w:sz w:val="21"/>
        </w:rPr>
        <w:t>的形成和文化教育事业的发展。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>
        <w:rPr>
          <w:rFonts w:hint="eastAsia"/>
          <w:noProof/>
          <w:sz w:val="21"/>
          <w:lang w:eastAsia="zh-CN"/>
        </w:rPr>
        <w:t>三、</w:t>
      </w:r>
      <w:r w:rsidRPr="007D1438">
        <w:rPr>
          <w:rFonts w:ascii="Times New Roman" w:eastAsia="黑体" w:hAnsi="Times New Roman"/>
          <w:sz w:val="21"/>
          <w:u w:val="wave"/>
        </w:rPr>
        <w:t>近代科学的兴起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1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时间：</w:t>
      </w:r>
      <w:r w:rsidRPr="007D1438">
        <w:rPr>
          <w:rFonts w:ascii="Times New Roman" w:hAnsi="Times New Roman"/>
          <w:sz w:val="21"/>
        </w:rPr>
        <w:t>16—17</w:t>
      </w:r>
      <w:r w:rsidRPr="007D1438">
        <w:rPr>
          <w:rFonts w:ascii="Times New Roman" w:hAnsi="Times New Roman"/>
          <w:sz w:val="21"/>
        </w:rPr>
        <w:t>世纪。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2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背景：</w:t>
      </w:r>
      <w:r w:rsidRPr="007D1438">
        <w:rPr>
          <w:rFonts w:ascii="Times New Roman" w:eastAsia="黑体" w:hAnsi="Times New Roman"/>
          <w:sz w:val="21"/>
          <w:u w:val="wave"/>
        </w:rPr>
        <w:t>文艺复兴和宗教改革</w:t>
      </w:r>
      <w:r w:rsidRPr="007D1438">
        <w:rPr>
          <w:rFonts w:ascii="Times New Roman" w:hAnsi="Times New Roman"/>
          <w:sz w:val="21"/>
        </w:rPr>
        <w:t>的深入发展。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3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成就</w:t>
      </w:r>
      <w:r w:rsidRPr="007D1438">
        <w:rPr>
          <w:rFonts w:ascii="Times New Roman" w:hAnsi="Times New Roman"/>
          <w:sz w:val="21"/>
        </w:rPr>
        <w:t xml:space="preserve">　</w:t>
      </w:r>
      <w:r w:rsidRPr="007D1438">
        <w:rPr>
          <w:rFonts w:ascii="Times New Roman" w:eastAsia="楷体_GB2312" w:hAnsi="Times New Roman"/>
          <w:sz w:val="21"/>
        </w:rPr>
        <w:t>人们思想解放，推动了对自然界的认识，近代科学兴起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hAnsi="Times New Roman"/>
          <w:sz w:val="21"/>
        </w:rPr>
        <w:t>哥白尼提出</w:t>
      </w:r>
      <w:r w:rsidRPr="007D1438">
        <w:rPr>
          <w:rFonts w:hAnsi="宋体"/>
          <w:sz w:val="21"/>
        </w:rPr>
        <w:t>“</w:t>
      </w:r>
      <w:r w:rsidRPr="007D1438">
        <w:rPr>
          <w:rFonts w:ascii="Times New Roman" w:hAnsi="Times New Roman"/>
          <w:sz w:val="21"/>
          <w:u w:val="single"/>
        </w:rPr>
        <w:t>日心说</w:t>
      </w:r>
      <w:r w:rsidRPr="007D1438">
        <w:rPr>
          <w:rFonts w:hAnsi="宋体"/>
          <w:sz w:val="21"/>
        </w:rPr>
        <w:t>”</w:t>
      </w:r>
      <w:r w:rsidRPr="007D1438">
        <w:rPr>
          <w:rFonts w:ascii="Times New Roman" w:hAnsi="Times New Roman"/>
          <w:sz w:val="21"/>
        </w:rPr>
        <w:t>，否定天主教会宣扬的</w:t>
      </w:r>
      <w:r w:rsidRPr="007D1438">
        <w:rPr>
          <w:rFonts w:hAnsi="宋体"/>
          <w:sz w:val="21"/>
        </w:rPr>
        <w:t>“</w:t>
      </w:r>
      <w:r w:rsidRPr="007D1438">
        <w:rPr>
          <w:rFonts w:ascii="Times New Roman" w:hAnsi="Times New Roman"/>
          <w:sz w:val="21"/>
        </w:rPr>
        <w:t>地心说</w:t>
      </w:r>
      <w:r w:rsidRPr="007D1438">
        <w:rPr>
          <w:rFonts w:hAnsi="宋体"/>
          <w:sz w:val="21"/>
        </w:rPr>
        <w:t>”</w:t>
      </w:r>
      <w:r w:rsidRPr="007D1438">
        <w:rPr>
          <w:rFonts w:ascii="Times New Roman" w:hAnsi="Times New Roman"/>
          <w:sz w:val="21"/>
        </w:rPr>
        <w:t>，建立起一种新的宇宙观。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(2)</w:t>
      </w:r>
      <w:r w:rsidRPr="007D1438">
        <w:rPr>
          <w:rFonts w:ascii="Times New Roman" w:hAnsi="Times New Roman"/>
          <w:sz w:val="21"/>
        </w:rPr>
        <w:t>牛顿发现</w:t>
      </w:r>
      <w:r w:rsidRPr="007D1438">
        <w:rPr>
          <w:rFonts w:ascii="Times New Roman" w:eastAsia="黑体" w:hAnsi="Times New Roman"/>
          <w:sz w:val="21"/>
          <w:u w:val="wave"/>
        </w:rPr>
        <w:t>万有引力定律</w:t>
      </w:r>
      <w:r w:rsidRPr="007D1438">
        <w:rPr>
          <w:rFonts w:ascii="Times New Roman" w:hAnsi="Times New Roman"/>
          <w:sz w:val="21"/>
        </w:rPr>
        <w:t>，为近代</w:t>
      </w:r>
      <w:r w:rsidRPr="007D1438">
        <w:rPr>
          <w:rFonts w:ascii="Times New Roman" w:hAnsi="Times New Roman"/>
          <w:sz w:val="21"/>
          <w:u w:val="single"/>
        </w:rPr>
        <w:t>物理学</w:t>
      </w:r>
      <w:r w:rsidRPr="007D1438">
        <w:rPr>
          <w:rFonts w:ascii="Times New Roman" w:hAnsi="Times New Roman"/>
          <w:sz w:val="21"/>
        </w:rPr>
        <w:t>的发展奠定了基础。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450" w:firstLine="945"/>
        <w:rPr>
          <w:rFonts w:ascii="Times New Roman" w:hAnsi="Times New Roman"/>
          <w:sz w:val="21"/>
        </w:rPr>
      </w:pPr>
      <w:r w:rsidRPr="007D1438">
        <w:rPr>
          <w:rFonts w:ascii="Times New Roman" w:eastAsia="楷体_GB2312" w:hAnsi="Times New Roman"/>
          <w:sz w:val="21"/>
        </w:rPr>
        <w:t>确立了较为完整的力学体系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lastRenderedPageBreak/>
        <w:t>(3)</w:t>
      </w:r>
      <w:r w:rsidRPr="007D1438">
        <w:rPr>
          <w:rFonts w:ascii="Times New Roman" w:hAnsi="Times New Roman"/>
          <w:sz w:val="21"/>
        </w:rPr>
        <w:t>光学、</w:t>
      </w:r>
      <w:r w:rsidRPr="007D1438">
        <w:rPr>
          <w:rFonts w:ascii="Times New Roman" w:hAnsi="Times New Roman"/>
          <w:sz w:val="21"/>
          <w:u w:val="single"/>
        </w:rPr>
        <w:t>热学</w:t>
      </w:r>
      <w:r w:rsidRPr="007D1438">
        <w:rPr>
          <w:rFonts w:ascii="Times New Roman" w:hAnsi="Times New Roman"/>
          <w:sz w:val="21"/>
        </w:rPr>
        <w:t>、磁学、解剖学等领域也取得了巨大进步。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4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意义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hAnsi="Times New Roman"/>
          <w:sz w:val="21"/>
        </w:rPr>
        <w:t>形成了重视</w:t>
      </w:r>
      <w:r w:rsidRPr="007D1438">
        <w:rPr>
          <w:rFonts w:ascii="Times New Roman" w:hAnsi="Times New Roman"/>
          <w:sz w:val="21"/>
          <w:u w:val="single"/>
        </w:rPr>
        <w:t>经验和事实</w:t>
      </w:r>
      <w:r w:rsidRPr="007D1438">
        <w:rPr>
          <w:rFonts w:ascii="Times New Roman" w:hAnsi="Times New Roman"/>
          <w:sz w:val="21"/>
        </w:rPr>
        <w:t>的理性化思维方式，确立了通过</w:t>
      </w:r>
      <w:r w:rsidRPr="007D1438">
        <w:rPr>
          <w:rFonts w:ascii="Times New Roman" w:eastAsia="黑体" w:hAnsi="Times New Roman"/>
          <w:sz w:val="21"/>
          <w:u w:val="wave"/>
        </w:rPr>
        <w:t>观察、实验、分析、归纳和综合等基本途径</w:t>
      </w:r>
      <w:r w:rsidRPr="007D1438">
        <w:rPr>
          <w:rFonts w:ascii="Times New Roman" w:hAnsi="Times New Roman"/>
          <w:sz w:val="21"/>
        </w:rPr>
        <w:t>发现自然规律的科学方法。</w:t>
      </w:r>
      <w:r w:rsidRPr="007D1438">
        <w:rPr>
          <w:rFonts w:ascii="Times New Roman" w:hAnsi="Times New Roman" w:hint="eastAsia"/>
          <w:sz w:val="21"/>
        </w:rPr>
        <w:t xml:space="preserve">          </w:t>
      </w:r>
      <w:r w:rsidRPr="007D1438">
        <w:rPr>
          <w:rFonts w:ascii="Times New Roman" w:eastAsia="楷体_GB2312" w:hAnsi="Times New Roman"/>
          <w:sz w:val="21"/>
        </w:rPr>
        <w:t>近代科学的特征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(2)</w:t>
      </w:r>
      <w:r w:rsidRPr="007D1438">
        <w:rPr>
          <w:rFonts w:ascii="Times New Roman" w:hAnsi="Times New Roman"/>
          <w:sz w:val="21"/>
        </w:rPr>
        <w:t>促进了</w:t>
      </w:r>
      <w:r w:rsidRPr="007D1438">
        <w:rPr>
          <w:rFonts w:ascii="Times New Roman" w:eastAsia="黑体" w:hAnsi="Times New Roman"/>
          <w:sz w:val="21"/>
          <w:u w:val="wave"/>
        </w:rPr>
        <w:t>思想解放</w:t>
      </w:r>
      <w:r w:rsidRPr="007D1438">
        <w:rPr>
          <w:rFonts w:ascii="Times New Roman" w:hAnsi="Times New Roman"/>
          <w:sz w:val="21"/>
        </w:rPr>
        <w:t>和社会进步。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 xml:space="preserve">　</w:t>
      </w:r>
      <w:r w:rsidRPr="007D1438">
        <w:rPr>
          <w:rFonts w:ascii="Times New Roman" w:eastAsia="楷体_GB2312" w:hAnsi="Times New Roman"/>
          <w:sz w:val="21"/>
        </w:rPr>
        <w:t>削弱了封建专制统治的精神支柱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="Times New Roman" w:hAnsi="Times New Roman"/>
          <w:sz w:val="21"/>
        </w:rPr>
      </w:pPr>
      <w:r w:rsidRPr="007D1438">
        <w:rPr>
          <w:rFonts w:hint="eastAsia"/>
          <w:b/>
          <w:noProof/>
          <w:sz w:val="21"/>
          <w:lang w:val="en-US" w:eastAsia="zh-CN"/>
        </w:rPr>
        <w:t>四、</w:t>
      </w:r>
      <w:r w:rsidRPr="007D1438">
        <w:rPr>
          <w:rFonts w:ascii="Times New Roman" w:eastAsia="黑体" w:hAnsi="Times New Roman"/>
          <w:b/>
          <w:sz w:val="21"/>
          <w:u w:val="wave"/>
        </w:rPr>
        <w:t>启蒙</w:t>
      </w:r>
      <w:r w:rsidRPr="007D1438">
        <w:rPr>
          <w:rFonts w:ascii="Times New Roman" w:eastAsia="黑体" w:hAnsi="Times New Roman"/>
          <w:b/>
          <w:sz w:val="21"/>
        </w:rPr>
        <w:t>运动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1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背景：</w:t>
      </w:r>
      <w:r w:rsidRPr="007D1438">
        <w:rPr>
          <w:rFonts w:ascii="Times New Roman" w:eastAsia="黑体" w:hAnsi="Times New Roman"/>
          <w:sz w:val="21"/>
          <w:u w:val="wave"/>
        </w:rPr>
        <w:t>人们的思想得到进一步解放</w:t>
      </w:r>
      <w:r w:rsidRPr="007D1438">
        <w:rPr>
          <w:rFonts w:ascii="Times New Roman" w:hAnsi="Times New Roman"/>
          <w:sz w:val="21"/>
        </w:rPr>
        <w:t>，新兴资产阶级要求摆脱</w:t>
      </w:r>
      <w:r w:rsidRPr="007D1438">
        <w:rPr>
          <w:rFonts w:ascii="Times New Roman" w:eastAsia="黑体" w:hAnsi="Times New Roman"/>
          <w:sz w:val="21"/>
          <w:u w:val="wave"/>
        </w:rPr>
        <w:t>专制王权</w:t>
      </w:r>
      <w:r w:rsidRPr="007D1438">
        <w:rPr>
          <w:rFonts w:ascii="Times New Roman" w:hAnsi="Times New Roman"/>
          <w:sz w:val="21"/>
        </w:rPr>
        <w:t>和</w:t>
      </w:r>
      <w:r w:rsidRPr="007D1438">
        <w:rPr>
          <w:rFonts w:ascii="Times New Roman" w:hAnsi="Times New Roman"/>
          <w:sz w:val="21"/>
          <w:u w:val="single"/>
        </w:rPr>
        <w:t>教会</w:t>
      </w:r>
      <w:r w:rsidRPr="007D1438">
        <w:rPr>
          <w:rFonts w:ascii="Times New Roman" w:hAnsi="Times New Roman"/>
          <w:sz w:val="21"/>
        </w:rPr>
        <w:t>的思想束缚。</w:t>
      </w:r>
      <w:r w:rsidRPr="007D1438">
        <w:rPr>
          <w:rFonts w:ascii="Times New Roman" w:hAnsi="Times New Roman" w:hint="eastAsia"/>
          <w:sz w:val="21"/>
        </w:rPr>
        <w:t xml:space="preserve">                                   </w:t>
      </w:r>
      <w:r w:rsidRPr="007D1438">
        <w:rPr>
          <w:rFonts w:ascii="Times New Roman" w:eastAsia="楷体_GB2312" w:hAnsi="Times New Roman"/>
          <w:sz w:val="21"/>
        </w:rPr>
        <w:t>启蒙运动的矛头指向封建专制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2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实</w:t>
      </w:r>
      <w:r w:rsidRPr="007D1438">
        <w:rPr>
          <w:rFonts w:ascii="Times New Roman" w:eastAsia="黑体" w:hAnsi="Times New Roman" w:hint="eastAsia"/>
          <w:sz w:val="21"/>
        </w:rPr>
        <w:t>质：</w:t>
      </w:r>
      <w:r w:rsidRPr="007D1438">
        <w:rPr>
          <w:rFonts w:ascii="Times New Roman" w:hAnsi="Times New Roman"/>
          <w:sz w:val="21"/>
        </w:rPr>
        <w:t>是一次以</w:t>
      </w:r>
      <w:r w:rsidRPr="007D1438">
        <w:rPr>
          <w:rFonts w:ascii="Times New Roman" w:hAnsi="Times New Roman"/>
          <w:sz w:val="21"/>
          <w:u w:val="single"/>
        </w:rPr>
        <w:t>理性</w:t>
      </w:r>
      <w:r w:rsidRPr="007D1438">
        <w:rPr>
          <w:rFonts w:ascii="Times New Roman" w:hAnsi="Times New Roman"/>
          <w:sz w:val="21"/>
        </w:rPr>
        <w:t>和科学的光芒，驱散蒙昧、迷信、宗教狂热和</w:t>
      </w:r>
      <w:r w:rsidRPr="007D1438">
        <w:rPr>
          <w:rFonts w:ascii="Times New Roman" w:hAnsi="Times New Roman"/>
          <w:sz w:val="21"/>
          <w:u w:val="single"/>
        </w:rPr>
        <w:t>专制统治</w:t>
      </w:r>
      <w:r w:rsidRPr="007D1438">
        <w:rPr>
          <w:rFonts w:ascii="Times New Roman" w:hAnsi="Times New Roman"/>
          <w:sz w:val="21"/>
        </w:rPr>
        <w:t>带来的黑暗。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3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历程：</w:t>
      </w:r>
      <w:r w:rsidRPr="007D1438">
        <w:rPr>
          <w:rFonts w:ascii="Times New Roman" w:hAnsi="Times New Roman"/>
          <w:sz w:val="21"/>
        </w:rPr>
        <w:t>17</w:t>
      </w:r>
      <w:r w:rsidRPr="007D1438">
        <w:rPr>
          <w:rFonts w:ascii="Times New Roman" w:hAnsi="Times New Roman"/>
          <w:sz w:val="21"/>
        </w:rPr>
        <w:t>世纪，</w:t>
      </w:r>
      <w:r w:rsidRPr="007D1438">
        <w:rPr>
          <w:rFonts w:ascii="Times New Roman" w:hAnsi="Times New Roman"/>
          <w:sz w:val="21"/>
          <w:u w:val="single"/>
        </w:rPr>
        <w:t>英国</w:t>
      </w:r>
      <w:r w:rsidRPr="007D1438">
        <w:rPr>
          <w:rFonts w:ascii="Times New Roman" w:hAnsi="Times New Roman"/>
          <w:sz w:val="21"/>
        </w:rPr>
        <w:t>出现早期启蒙思想。</w:t>
      </w:r>
      <w:r w:rsidRPr="007D1438">
        <w:rPr>
          <w:rFonts w:ascii="Times New Roman" w:hAnsi="Times New Roman"/>
          <w:sz w:val="21"/>
        </w:rPr>
        <w:t>18</w:t>
      </w:r>
      <w:r w:rsidRPr="007D1438">
        <w:rPr>
          <w:rFonts w:ascii="Times New Roman" w:hAnsi="Times New Roman"/>
          <w:sz w:val="21"/>
        </w:rPr>
        <w:t>世纪，</w:t>
      </w:r>
      <w:r w:rsidRPr="007D1438">
        <w:rPr>
          <w:rFonts w:ascii="Times New Roman" w:hAnsi="Times New Roman"/>
          <w:sz w:val="21"/>
          <w:u w:val="single"/>
        </w:rPr>
        <w:t>法国成为启蒙运动的中心</w:t>
      </w:r>
      <w:r w:rsidRPr="007D1438">
        <w:rPr>
          <w:rFonts w:ascii="Times New Roman" w:hAnsi="Times New Roman"/>
          <w:sz w:val="21"/>
        </w:rPr>
        <w:t>。</w:t>
      </w:r>
      <w:r w:rsidRPr="007D1438">
        <w:rPr>
          <w:rFonts w:ascii="Times New Roman" w:hAnsi="Times New Roman"/>
          <w:sz w:val="21"/>
        </w:rPr>
        <w:t>18</w:t>
      </w:r>
      <w:r w:rsidRPr="007D1438">
        <w:rPr>
          <w:rFonts w:ascii="Times New Roman" w:hAnsi="Times New Roman"/>
          <w:sz w:val="21"/>
        </w:rPr>
        <w:t>世纪后期，启蒙运动达到高潮，并扩展到欧洲其他国家及北美地区。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4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核心：</w:t>
      </w:r>
      <w:r w:rsidRPr="007D1438">
        <w:rPr>
          <w:rFonts w:hAnsi="宋体"/>
          <w:sz w:val="21"/>
        </w:rPr>
        <w:t>“</w:t>
      </w:r>
      <w:r w:rsidRPr="007D1438">
        <w:rPr>
          <w:rFonts w:ascii="Times New Roman" w:hAnsi="Times New Roman"/>
          <w:sz w:val="21"/>
        </w:rPr>
        <w:t>理性</w:t>
      </w:r>
      <w:r w:rsidRPr="007D1438">
        <w:rPr>
          <w:rFonts w:hAnsi="宋体"/>
          <w:sz w:val="21"/>
        </w:rPr>
        <w:t>”</w:t>
      </w:r>
      <w:r w:rsidRPr="007D1438">
        <w:rPr>
          <w:rFonts w:ascii="Times New Roman" w:hAnsi="Times New Roman"/>
          <w:sz w:val="21"/>
        </w:rPr>
        <w:t>，强调独立思考与自主精神，是判断是非的标准。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5</w:t>
      </w:r>
      <w:r w:rsidRPr="007D1438">
        <w:rPr>
          <w:rFonts w:ascii="Times New Roman" w:hAnsi="Times New Roman"/>
          <w:sz w:val="21"/>
        </w:rPr>
        <w:t>.</w:t>
      </w:r>
      <w:r w:rsidRPr="007D1438">
        <w:rPr>
          <w:rFonts w:ascii="Times New Roman" w:eastAsia="黑体" w:hAnsi="Times New Roman"/>
          <w:sz w:val="21"/>
        </w:rPr>
        <w:t>主张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4820"/>
        <w:gridCol w:w="1940"/>
      </w:tblGrid>
      <w:tr w:rsidR="007D1438" w:rsidRPr="007D1438" w:rsidTr="007D1438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思想家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观点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共性</w:t>
            </w:r>
          </w:p>
        </w:tc>
      </w:tr>
      <w:tr w:rsidR="007D1438" w:rsidRPr="007D1438" w:rsidTr="007D1438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伏尔泰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寄希望于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“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开明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”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君主进行改革，建立君主立宪制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相信进步，相信在科学和教育的作</w:t>
            </w:r>
            <w:r w:rsidRPr="007D1438">
              <w:rPr>
                <w:rFonts w:ascii="Times New Roman" w:hAnsi="Times New Roman" w:hint="eastAsia"/>
                <w:kern w:val="2"/>
                <w:sz w:val="21"/>
                <w:lang w:val="en-US" w:eastAsia="zh-CN"/>
              </w:rPr>
              <w:t>用下，社会将趋于完美；对未来社会提出基本的政治思想，如天赋人权、平等、自由、法治和权力制衡等；都反对君主专制</w:t>
            </w:r>
          </w:p>
        </w:tc>
      </w:tr>
      <w:tr w:rsidR="007D1438" w:rsidRPr="007D1438" w:rsidTr="007D1438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孟德斯鸠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强调立法、司法、行政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三权分立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，相互监督、制衡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  <w:tr w:rsidR="007D1438" w:rsidRPr="007D1438" w:rsidTr="007D1438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卢梭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主张主权在民和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直接民主制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  <w:tr w:rsidR="007D1438" w:rsidRPr="007D1438" w:rsidTr="007D1438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</w:pPr>
            <w:r w:rsidRPr="007D1438"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  <w:t>亚当</w:t>
            </w:r>
            <w:r w:rsidRPr="007D1438"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  <w:t>·</w:t>
            </w:r>
            <w:r w:rsidRPr="007D1438"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  <w:t>斯密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“</w:t>
            </w: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现代经济学之父</w:t>
            </w:r>
            <w:r w:rsidRPr="007D1438">
              <w:rPr>
                <w:rFonts w:hAnsi="宋体"/>
                <w:kern w:val="2"/>
                <w:sz w:val="21"/>
                <w:lang w:val="en-US" w:eastAsia="zh-CN"/>
              </w:rPr>
              <w:t>”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劳动是财富的源泉和衡量价值的尺度，主张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自由竞争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</w:p>
        </w:tc>
      </w:tr>
      <w:tr w:rsidR="007D1438" w:rsidRPr="007D1438" w:rsidTr="007D1438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</w:pPr>
            <w:r w:rsidRPr="007D1438"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  <w:t>康德</w:t>
            </w:r>
            <w:r>
              <w:rPr>
                <w:rFonts w:ascii="Times New Roman" w:eastAsia="黑体" w:hAnsi="Times New Roman" w:hint="eastAsia"/>
                <w:kern w:val="2"/>
                <w:sz w:val="21"/>
                <w:u w:val="wave"/>
                <w:lang w:val="en-US" w:eastAsia="zh-CN"/>
              </w:rPr>
              <w:t xml:space="preserve"> </w:t>
            </w: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启蒙运动的集大成者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  <w:t>人非工具</w:t>
            </w:r>
          </w:p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jc w:val="left"/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</w:pPr>
            <w:r w:rsidRPr="007D1438">
              <w:rPr>
                <w:rFonts w:ascii="Times New Roman" w:eastAsia="黑体" w:hAnsi="Times New Roman"/>
                <w:kern w:val="2"/>
                <w:sz w:val="21"/>
                <w:u w:val="wave"/>
                <w:lang w:val="en-US" w:eastAsia="zh-CN"/>
              </w:rPr>
              <w:t>人应该独立思考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，</w:t>
            </w:r>
            <w:r w:rsidRPr="007D1438">
              <w:rPr>
                <w:rFonts w:ascii="Times New Roman" w:hAnsi="Times New Roman"/>
                <w:kern w:val="2"/>
                <w:sz w:val="21"/>
                <w:u w:val="single"/>
                <w:lang w:val="en-US" w:eastAsia="zh-CN"/>
              </w:rPr>
              <w:t>理性判断</w:t>
            </w:r>
            <w:r w:rsidRPr="007D1438">
              <w:rPr>
                <w:rFonts w:ascii="Times New Roman" w:hAnsi="Times New Roman"/>
                <w:kern w:val="2"/>
                <w:sz w:val="21"/>
                <w:lang w:val="en-US" w:eastAsia="zh-CN"/>
              </w:rPr>
              <w:t>，主张民主、自由、平等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7D1438" w:rsidRPr="007D1438" w:rsidRDefault="007D1438" w:rsidP="007D1438">
            <w:pPr>
              <w:pStyle w:val="a6"/>
              <w:tabs>
                <w:tab w:val="left" w:pos="2127"/>
                <w:tab w:val="left" w:pos="4253"/>
                <w:tab w:val="left" w:pos="6379"/>
              </w:tabs>
              <w:spacing w:line="360" w:lineRule="auto"/>
              <w:ind w:firstLineChars="200" w:firstLine="420"/>
              <w:jc w:val="center"/>
              <w:rPr>
                <w:rFonts w:ascii="Times New Roman" w:eastAsia="楷体_GB2312" w:hAnsi="Times New Roman"/>
                <w:kern w:val="2"/>
                <w:sz w:val="21"/>
                <w:lang w:val="en-US" w:eastAsia="zh-CN"/>
              </w:rPr>
            </w:pPr>
          </w:p>
        </w:tc>
      </w:tr>
    </w:tbl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eastAsia="黑体" w:hAnsi="Times New Roman"/>
          <w:sz w:val="21"/>
        </w:rPr>
        <w:t>6.</w:t>
      </w:r>
      <w:r w:rsidRPr="007D1438">
        <w:rPr>
          <w:rFonts w:ascii="Times New Roman" w:eastAsia="黑体" w:hAnsi="Times New Roman"/>
          <w:sz w:val="21"/>
        </w:rPr>
        <w:t>影响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(1)</w:t>
      </w:r>
      <w:r w:rsidRPr="007D1438">
        <w:rPr>
          <w:rFonts w:ascii="Times New Roman" w:hAnsi="Times New Roman"/>
          <w:sz w:val="21"/>
        </w:rPr>
        <w:t>进一步解放了人们的思想，为</w:t>
      </w:r>
      <w:r w:rsidRPr="007D1438">
        <w:rPr>
          <w:rFonts w:ascii="Times New Roman" w:hAnsi="Times New Roman"/>
          <w:sz w:val="21"/>
          <w:u w:val="single"/>
        </w:rPr>
        <w:t>资本主义制度</w:t>
      </w:r>
      <w:r w:rsidRPr="007D1438">
        <w:rPr>
          <w:rFonts w:ascii="Times New Roman" w:hAnsi="Times New Roman"/>
          <w:sz w:val="21"/>
        </w:rPr>
        <w:t>的建立作了理论准备和舆论宣传。</w:t>
      </w:r>
    </w:p>
    <w:p w:rsidR="007D1438" w:rsidRPr="007D1438" w:rsidRDefault="007D1438" w:rsidP="007D1438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7D1438">
        <w:rPr>
          <w:rFonts w:ascii="Times New Roman" w:hAnsi="Times New Roman"/>
          <w:sz w:val="21"/>
        </w:rPr>
        <w:t>(2)</w:t>
      </w:r>
      <w:r w:rsidRPr="007D1438">
        <w:rPr>
          <w:rFonts w:ascii="Times New Roman" w:hAnsi="Times New Roman"/>
          <w:sz w:val="21"/>
        </w:rPr>
        <w:t>直接推动了美国独立战争和</w:t>
      </w:r>
      <w:r w:rsidRPr="007D1438">
        <w:rPr>
          <w:rFonts w:ascii="Times New Roman" w:hAnsi="Times New Roman"/>
          <w:sz w:val="21"/>
          <w:u w:val="single"/>
        </w:rPr>
        <w:t>法国大革命</w:t>
      </w:r>
      <w:r w:rsidRPr="007D1438">
        <w:rPr>
          <w:rFonts w:ascii="Times New Roman" w:hAnsi="Times New Roman"/>
          <w:sz w:val="21"/>
        </w:rPr>
        <w:t>，有助于在这些国家建立资产阶级统治。</w:t>
      </w:r>
    </w:p>
    <w:p w:rsidR="002A7D69" w:rsidRPr="006E18CB" w:rsidRDefault="007D1438" w:rsidP="006E18CB">
      <w:pPr>
        <w:pStyle w:val="a6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  <w:lang w:eastAsia="zh-CN"/>
        </w:rPr>
      </w:pPr>
      <w:r w:rsidRPr="007D1438">
        <w:rPr>
          <w:rFonts w:ascii="Times New Roman" w:hAnsi="Times New Roman"/>
          <w:sz w:val="21"/>
        </w:rPr>
        <w:t>(3)</w:t>
      </w:r>
      <w:r w:rsidRPr="007D1438">
        <w:rPr>
          <w:rFonts w:ascii="Times New Roman" w:hAnsi="Times New Roman"/>
          <w:sz w:val="21"/>
        </w:rPr>
        <w:t>成为殖民地半殖民地人民争取民族独立的</w:t>
      </w:r>
      <w:r w:rsidRPr="007D1438">
        <w:rPr>
          <w:rFonts w:ascii="Times New Roman" w:eastAsia="黑体" w:hAnsi="Times New Roman"/>
          <w:sz w:val="21"/>
          <w:u w:val="wave"/>
        </w:rPr>
        <w:t>精神武器</w:t>
      </w:r>
      <w:r w:rsidRPr="007D1438">
        <w:rPr>
          <w:rFonts w:ascii="Times New Roman" w:hAnsi="Times New Roman"/>
          <w:sz w:val="21"/>
        </w:rPr>
        <w:t>。</w:t>
      </w:r>
    </w:p>
    <w:sectPr w:rsidR="002A7D69" w:rsidRPr="006E18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73" w:rsidRDefault="009B3F73" w:rsidP="002A7D69">
      <w:r>
        <w:separator/>
      </w:r>
    </w:p>
  </w:endnote>
  <w:endnote w:type="continuationSeparator" w:id="0">
    <w:p w:rsidR="009B3F73" w:rsidRDefault="009B3F73" w:rsidP="002A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18513"/>
      <w:docPartObj>
        <w:docPartGallery w:val="Page Numbers (Bottom of Page)"/>
        <w:docPartUnique/>
      </w:docPartObj>
    </w:sdtPr>
    <w:sdtEndPr/>
    <w:sdtContent>
      <w:p w:rsidR="002A7D69" w:rsidRDefault="002A7D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D7" w:rsidRPr="001867D7">
          <w:rPr>
            <w:noProof/>
            <w:lang w:val="zh-CN"/>
          </w:rPr>
          <w:t>1</w:t>
        </w:r>
        <w:r>
          <w:fldChar w:fldCharType="end"/>
        </w:r>
      </w:p>
    </w:sdtContent>
  </w:sdt>
  <w:p w:rsidR="002A7D69" w:rsidRDefault="002A7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73" w:rsidRDefault="009B3F73" w:rsidP="002A7D69">
      <w:r>
        <w:separator/>
      </w:r>
    </w:p>
  </w:footnote>
  <w:footnote w:type="continuationSeparator" w:id="0">
    <w:p w:rsidR="009B3F73" w:rsidRDefault="009B3F73" w:rsidP="002A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9"/>
    <w:rsid w:val="00086518"/>
    <w:rsid w:val="001220A1"/>
    <w:rsid w:val="00151F39"/>
    <w:rsid w:val="001867D7"/>
    <w:rsid w:val="001D24A7"/>
    <w:rsid w:val="002A7D69"/>
    <w:rsid w:val="00307A7C"/>
    <w:rsid w:val="00436A2F"/>
    <w:rsid w:val="006814DD"/>
    <w:rsid w:val="006E18CB"/>
    <w:rsid w:val="007D1438"/>
    <w:rsid w:val="007D52A1"/>
    <w:rsid w:val="00956B5C"/>
    <w:rsid w:val="009B3F73"/>
    <w:rsid w:val="00DE2F3B"/>
    <w:rsid w:val="00EB5E1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D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D6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7D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7D69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7D1438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uiPriority w:val="99"/>
    <w:rsid w:val="007D1438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D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D6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7D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A7D69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7D1438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6"/>
    <w:uiPriority w:val="99"/>
    <w:rsid w:val="007D1438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2020-03-31T02:59:00Z</dcterms:created>
  <dcterms:modified xsi:type="dcterms:W3CDTF">2020-04-20T03:15:00Z</dcterms:modified>
</cp:coreProperties>
</file>