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FB8EA" w14:textId="1CD93B57" w:rsidR="006664C9" w:rsidRDefault="00354C2B" w:rsidP="003E28F6">
      <w:pPr>
        <w:pStyle w:val="ac"/>
        <w:ind w:firstLineChars="0" w:firstLine="0"/>
      </w:pPr>
      <w:r w:rsidRPr="00354C2B">
        <w:rPr>
          <w:rFonts w:hint="eastAsia"/>
        </w:rPr>
        <w:t>高二年级生物学第</w:t>
      </w:r>
      <w:r w:rsidRPr="00354C2B">
        <w:t>8</w:t>
      </w:r>
      <w:r w:rsidRPr="00354C2B">
        <w:t>课时《选修</w:t>
      </w:r>
      <w:r w:rsidRPr="00354C2B">
        <w:t>3</w:t>
      </w:r>
      <w:r w:rsidRPr="00354C2B">
        <w:t>专题</w:t>
      </w:r>
      <w:r w:rsidRPr="00354C2B">
        <w:t>2</w:t>
      </w:r>
      <w:r w:rsidRPr="00354C2B">
        <w:t>植物细胞工程（</w:t>
      </w:r>
      <w:r w:rsidRPr="00354C2B">
        <w:t>1</w:t>
      </w:r>
      <w:r w:rsidRPr="00354C2B">
        <w:t>）》</w:t>
      </w:r>
      <w:r w:rsidR="00A43B27">
        <w:rPr>
          <w:rFonts w:hint="eastAsia"/>
        </w:rPr>
        <w:t>拓展资源</w:t>
      </w:r>
    </w:p>
    <w:p w14:paraId="47F741F7" w14:textId="54294E7F" w:rsidR="008252F7" w:rsidRPr="009D798F" w:rsidRDefault="008252F7" w:rsidP="009D798F">
      <w:pPr>
        <w:spacing w:line="480" w:lineRule="auto"/>
        <w:ind w:firstLine="482"/>
        <w:rPr>
          <w:rFonts w:asciiTheme="minorEastAsia" w:hAnsiTheme="minorEastAsia"/>
          <w:b/>
          <w:bCs/>
          <w:shd w:val="clear" w:color="auto" w:fill="FFFFFF"/>
        </w:rPr>
      </w:pPr>
      <w:r w:rsidRPr="009D798F">
        <w:rPr>
          <w:rFonts w:asciiTheme="minorEastAsia" w:hAnsiTheme="minorEastAsia" w:hint="eastAsia"/>
          <w:b/>
          <w:bCs/>
          <w:shd w:val="clear" w:color="auto" w:fill="FFFFFF"/>
        </w:rPr>
        <w:t>1</w:t>
      </w:r>
      <w:r w:rsidRPr="009D798F">
        <w:rPr>
          <w:rFonts w:asciiTheme="minorEastAsia" w:hAnsiTheme="minorEastAsia"/>
          <w:b/>
          <w:bCs/>
          <w:shd w:val="clear" w:color="auto" w:fill="FFFFFF"/>
        </w:rPr>
        <w:t>.</w:t>
      </w:r>
      <w:r w:rsidRPr="009D798F">
        <w:rPr>
          <w:rFonts w:asciiTheme="minorEastAsia" w:hAnsiTheme="minorEastAsia" w:hint="eastAsia"/>
          <w:b/>
          <w:bCs/>
          <w:shd w:val="clear" w:color="auto" w:fill="FFFFFF"/>
        </w:rPr>
        <w:t>植物组织培养中的愈伤组织是如何形成及再分化的？</w:t>
      </w:r>
    </w:p>
    <w:p w14:paraId="6F031C10" w14:textId="77777777" w:rsidR="008252F7" w:rsidRDefault="008252F7" w:rsidP="009D798F">
      <w:pPr>
        <w:ind w:firstLine="480"/>
      </w:pPr>
      <w:r>
        <w:rPr>
          <w:rFonts w:hint="eastAsia"/>
          <w:shd w:val="clear" w:color="auto" w:fill="FFFFFF"/>
        </w:rPr>
        <w:t>植物组织培养中使用的外植体一般是高度分化了的细胞，在</w:t>
      </w:r>
      <w:bookmarkStart w:id="0" w:name="_GoBack"/>
      <w:bookmarkEnd w:id="0"/>
      <w:r>
        <w:rPr>
          <w:rFonts w:hint="eastAsia"/>
          <w:shd w:val="clear" w:color="auto" w:fill="FFFFFF"/>
        </w:rPr>
        <w:t>植物体中是不会再分裂繁殖的，只是执行某种功能直至死亡。这些细胞在培养基上培养时会由原来的分化状态，变成分生状态的细胞，分裂产生愈伤</w:t>
      </w:r>
      <w:r w:rsidRPr="008252F7">
        <w:rPr>
          <w:rFonts w:hint="eastAsia"/>
        </w:rPr>
        <w:t>组织，这个过程称为脱分化（</w:t>
      </w:r>
      <w:r w:rsidRPr="008252F7">
        <w:rPr>
          <w:rFonts w:hint="eastAsia"/>
        </w:rPr>
        <w:t>dedifferentiation</w:t>
      </w:r>
      <w:r w:rsidRPr="008252F7">
        <w:rPr>
          <w:rFonts w:hint="eastAsia"/>
        </w:rPr>
        <w:t>）过程。这种转变在细胞的形态结构和生理生化上都会产生一系列变化。组织培养的研究结果表明分化细胞的脱分化需要两个条件，即创伤和外源激素。</w:t>
      </w:r>
    </w:p>
    <w:p w14:paraId="10962469" w14:textId="77777777" w:rsidR="008252F7" w:rsidRDefault="008252F7" w:rsidP="008252F7">
      <w:pPr>
        <w:ind w:firstLine="480"/>
        <w:rPr>
          <w:shd w:val="clear" w:color="auto" w:fill="FFFFFF"/>
        </w:rPr>
      </w:pPr>
      <w:r w:rsidRPr="008252F7">
        <w:rPr>
          <w:rFonts w:hint="eastAsia"/>
        </w:rPr>
        <w:t>目前人们对于脱分化过程的本质还不清楚。分化细胞在细胞周期中是处于一种相对静止状态的细胞（</w:t>
      </w:r>
      <w:r w:rsidRPr="008252F7">
        <w:rPr>
          <w:rFonts w:hint="eastAsia"/>
        </w:rPr>
        <w:t>G0</w:t>
      </w:r>
      <w:r w:rsidRPr="008252F7">
        <w:rPr>
          <w:rFonts w:hint="eastAsia"/>
        </w:rPr>
        <w:t>期细胞），脱分化是要打破这种状态，使细胞进入细胞周期中的</w:t>
      </w:r>
      <w:r w:rsidRPr="008252F7">
        <w:rPr>
          <w:rFonts w:hint="eastAsia"/>
        </w:rPr>
        <w:t>G1</w:t>
      </w:r>
      <w:r w:rsidRPr="008252F7">
        <w:rPr>
          <w:rFonts w:hint="eastAsia"/>
        </w:rPr>
        <w:t>期，并沿着</w:t>
      </w:r>
      <w:r w:rsidRPr="008252F7">
        <w:rPr>
          <w:rFonts w:hint="eastAsia"/>
        </w:rPr>
        <w:t>G1</w:t>
      </w:r>
      <w:r w:rsidRPr="008252F7">
        <w:rPr>
          <w:rFonts w:hint="eastAsia"/>
        </w:rPr>
        <w:t>期→</w:t>
      </w:r>
      <w:r w:rsidRPr="008252F7">
        <w:rPr>
          <w:rFonts w:hint="eastAsia"/>
        </w:rPr>
        <w:t>S</w:t>
      </w:r>
      <w:r w:rsidRPr="008252F7">
        <w:rPr>
          <w:rFonts w:hint="eastAsia"/>
        </w:rPr>
        <w:t>期→</w:t>
      </w:r>
      <w:r w:rsidRPr="008252F7">
        <w:rPr>
          <w:rFonts w:hint="eastAsia"/>
        </w:rPr>
        <w:t>G2</w:t>
      </w:r>
      <w:r w:rsidRPr="008252F7">
        <w:rPr>
          <w:rFonts w:hint="eastAsia"/>
        </w:rPr>
        <w:t>期→</w:t>
      </w:r>
      <w:r w:rsidRPr="008252F7">
        <w:rPr>
          <w:rFonts w:hint="eastAsia"/>
        </w:rPr>
        <w:t>M</w:t>
      </w:r>
      <w:r w:rsidRPr="008252F7">
        <w:rPr>
          <w:rFonts w:hint="eastAsia"/>
        </w:rPr>
        <w:t>期的循环进行细胞分裂，形成愈伤组织。现在发现细胞周期受基因调控，一种称为编码细胞周期依赖性激酶</w:t>
      </w:r>
      <w:r w:rsidRPr="008252F7">
        <w:rPr>
          <w:rFonts w:hint="eastAsia"/>
        </w:rPr>
        <w:t>CDK</w:t>
      </w:r>
      <w:r w:rsidRPr="008252F7">
        <w:rPr>
          <w:rFonts w:hint="eastAsia"/>
        </w:rPr>
        <w:t>（</w:t>
      </w:r>
      <w:r w:rsidRPr="008252F7">
        <w:rPr>
          <w:rFonts w:hint="eastAsia"/>
        </w:rPr>
        <w:t>cycilin dependent kinase</w:t>
      </w:r>
      <w:r w:rsidRPr="008252F7">
        <w:rPr>
          <w:rFonts w:hint="eastAsia"/>
        </w:rPr>
        <w:t>）的基因和一种细胞周期蛋白（</w:t>
      </w:r>
      <w:r w:rsidRPr="008252F7">
        <w:rPr>
          <w:rFonts w:hint="eastAsia"/>
        </w:rPr>
        <w:t>cyclin</w:t>
      </w:r>
      <w:r w:rsidRPr="008252F7">
        <w:rPr>
          <w:rFonts w:hint="eastAsia"/>
        </w:rPr>
        <w:t>）可能与植物细胞脱分化的第一次分裂启动有</w:t>
      </w:r>
      <w:r>
        <w:rPr>
          <w:rFonts w:hint="eastAsia"/>
          <w:shd w:val="clear" w:color="auto" w:fill="FFFFFF"/>
        </w:rPr>
        <w:t>关。那么，什么因素诱导细胞周期调控基因的作用，培养实践证明与外源激素有关。至于激素如何诱导以及诱导作用的过程目前仍不清楚，有待深入研究。分化细胞脱分化后细胞结构有两点明显的变化：一是在细胞内出现液泡蛋白；二是叶绿体转变成原质体。</w:t>
      </w:r>
    </w:p>
    <w:p w14:paraId="50DCC82E" w14:textId="6AFF808C" w:rsidR="008252F7" w:rsidRDefault="008252F7" w:rsidP="008252F7">
      <w:pPr>
        <w:ind w:firstLine="480"/>
        <w:rPr>
          <w:shd w:val="clear" w:color="auto" w:fill="FFFFFF"/>
        </w:rPr>
      </w:pPr>
      <w:r>
        <w:rPr>
          <w:rFonts w:hint="eastAsia"/>
          <w:shd w:val="clear" w:color="auto" w:fill="FFFFFF"/>
        </w:rPr>
        <w:t>当细胞脱分化形成愈伤细胞后，经过一段时期的分裂，细胞群体变成不是一种细胞类型的均一群，又会产生分化，形成分生细胞或分生细胞团，由此再生成植株有两条途径：一是形成体细胞胚（功能类似于受精过程产生的胚），通过体细胞胚形成再生植株。二是走器官发生的途径再生植株，分生细胞在一定的诱导条件下重建芽的分生组织，分化出芽后再生根，成为完整的植株。</w:t>
      </w:r>
    </w:p>
    <w:p w14:paraId="66F361BC" w14:textId="12F5FD1B" w:rsidR="008252F7" w:rsidRDefault="008252F7" w:rsidP="008252F7">
      <w:pPr>
        <w:ind w:firstLine="480"/>
        <w:rPr>
          <w:shd w:val="clear" w:color="auto" w:fill="FFFFFF"/>
        </w:rPr>
      </w:pPr>
    </w:p>
    <w:p w14:paraId="01FBB51A" w14:textId="564ADB05" w:rsidR="008252F7" w:rsidRPr="009D798F" w:rsidRDefault="008252F7" w:rsidP="009D798F">
      <w:pPr>
        <w:spacing w:line="480" w:lineRule="auto"/>
        <w:ind w:firstLine="482"/>
        <w:rPr>
          <w:rFonts w:asciiTheme="minorEastAsia" w:hAnsiTheme="minorEastAsia"/>
          <w:b/>
          <w:bCs/>
          <w:shd w:val="clear" w:color="auto" w:fill="FFFFFF"/>
        </w:rPr>
      </w:pPr>
      <w:r w:rsidRPr="009D798F">
        <w:rPr>
          <w:rFonts w:asciiTheme="minorEastAsia" w:hAnsiTheme="minorEastAsia" w:hint="eastAsia"/>
          <w:b/>
          <w:bCs/>
          <w:shd w:val="clear" w:color="auto" w:fill="FFFFFF"/>
        </w:rPr>
        <w:t>2</w:t>
      </w:r>
      <w:r w:rsidRPr="009D798F">
        <w:rPr>
          <w:rFonts w:asciiTheme="minorEastAsia" w:hAnsiTheme="minorEastAsia"/>
          <w:b/>
          <w:bCs/>
          <w:shd w:val="clear" w:color="auto" w:fill="FFFFFF"/>
        </w:rPr>
        <w:t>.</w:t>
      </w:r>
      <w:r w:rsidRPr="009D798F">
        <w:rPr>
          <w:rFonts w:asciiTheme="minorEastAsia" w:hAnsiTheme="minorEastAsia" w:hint="eastAsia"/>
          <w:b/>
          <w:bCs/>
          <w:shd w:val="clear" w:color="auto" w:fill="FFFFFF"/>
        </w:rPr>
        <w:t>植物体细胞杂交的过程是怎样的？</w:t>
      </w:r>
    </w:p>
    <w:p w14:paraId="74D60D43" w14:textId="10C13E2A" w:rsidR="008252F7" w:rsidRDefault="008252F7" w:rsidP="008252F7">
      <w:pPr>
        <w:ind w:firstLine="480"/>
        <w:rPr>
          <w:shd w:val="clear" w:color="auto" w:fill="FFFFFF"/>
        </w:rPr>
      </w:pPr>
      <w:r>
        <w:rPr>
          <w:rFonts w:hint="eastAsia"/>
          <w:shd w:val="clear" w:color="auto" w:fill="FFFFFF"/>
        </w:rPr>
        <w:t>体细胞杂交是克服植物有性杂交不亲和性、打破物种之间的生殖隔离、扩大遗传重组范围的一种手段。操作过程包括：</w:t>
      </w:r>
      <w:r>
        <w:rPr>
          <w:rFonts w:hint="eastAsia"/>
          <w:shd w:val="clear" w:color="auto" w:fill="FFFFFF"/>
        </w:rPr>
        <w:t xml:space="preserve"> </w:t>
      </w:r>
      <w:r>
        <w:rPr>
          <w:rFonts w:hint="eastAsia"/>
          <w:shd w:val="clear" w:color="auto" w:fill="FFFFFF"/>
        </w:rPr>
        <w:t>原生质体制备、原生质体融合、杂种细胞筛选、杂种细胞培养、杂种植株再生以及杂种植株鉴定等步骤。</w:t>
      </w:r>
      <w:r>
        <w:rPr>
          <w:rFonts w:hint="eastAsia"/>
          <w:shd w:val="clear" w:color="auto" w:fill="FFFFFF"/>
        </w:rPr>
        <w:t xml:space="preserve"> </w:t>
      </w:r>
      <w:r>
        <w:rPr>
          <w:rFonts w:hint="eastAsia"/>
          <w:shd w:val="clear" w:color="auto" w:fill="FFFFFF"/>
        </w:rPr>
        <w:t>原生质体制备是用纤维素酶、半纤维素酶和果胶酶将植物细胞壁分解掉，只留下细胞膜（质膜）包裹着细胞内含物。原生质体融合是指两个原生质体的质膜重新组合排列形成一个质膜，其中含有两个细胞核。在细胞工程中一般是诱导融合，形成的融合细胞中所含有的两个细胞核是来自不同的物种，称之为异核体</w:t>
      </w:r>
      <w:r>
        <w:rPr>
          <w:rFonts w:hint="eastAsia"/>
          <w:shd w:val="clear" w:color="auto" w:fill="FFFFFF"/>
        </w:rPr>
        <w:lastRenderedPageBreak/>
        <w:t>（</w:t>
      </w:r>
      <w:r>
        <w:rPr>
          <w:rFonts w:hint="eastAsia"/>
          <w:shd w:val="clear" w:color="auto" w:fill="FFFFFF"/>
        </w:rPr>
        <w:t>heterokaryon</w:t>
      </w:r>
      <w:r>
        <w:rPr>
          <w:rFonts w:hint="eastAsia"/>
          <w:shd w:val="clear" w:color="auto" w:fill="FFFFFF"/>
        </w:rPr>
        <w:t>）。诱导融合的手段有化学诱导和物理诱导。在诱导因素的作用下形成的融合细胞进一步产生核融合，进行第一次有丝分裂。</w:t>
      </w:r>
      <w:r>
        <w:rPr>
          <w:rFonts w:hint="eastAsia"/>
          <w:shd w:val="clear" w:color="auto" w:fill="FFFFFF"/>
        </w:rPr>
        <w:t xml:space="preserve"> </w:t>
      </w:r>
      <w:r>
        <w:rPr>
          <w:rFonts w:hint="eastAsia"/>
          <w:shd w:val="clear" w:color="auto" w:fill="FFFFFF"/>
        </w:rPr>
        <w:t>杂种细胞的筛选方法有：</w:t>
      </w:r>
      <w:r>
        <w:rPr>
          <w:rFonts w:hint="eastAsia"/>
          <w:shd w:val="clear" w:color="auto" w:fill="FFFFFF"/>
        </w:rPr>
        <w:t xml:space="preserve"> </w:t>
      </w:r>
      <w:r>
        <w:rPr>
          <w:rFonts w:hint="eastAsia"/>
          <w:shd w:val="clear" w:color="auto" w:fill="FFFFFF"/>
        </w:rPr>
        <w:t>①细胞系互补的选择方法，包括叶绿素缺失互补、营养缺陷互补和抗性互补等；</w:t>
      </w:r>
      <w:r>
        <w:rPr>
          <w:rFonts w:hint="eastAsia"/>
          <w:shd w:val="clear" w:color="auto" w:fill="FFFFFF"/>
        </w:rPr>
        <w:t xml:space="preserve"> </w:t>
      </w:r>
      <w:r>
        <w:rPr>
          <w:rFonts w:hint="eastAsia"/>
          <w:shd w:val="clear" w:color="auto" w:fill="FFFFFF"/>
        </w:rPr>
        <w:t>②利用物理特异性差异的选择方法：这是利用两个原生质体物理特异性差异的一种选择，包括原生质体的大小、颜色、浮密度等的不同来选择；</w:t>
      </w:r>
      <w:r>
        <w:rPr>
          <w:rFonts w:hint="eastAsia"/>
          <w:shd w:val="clear" w:color="auto" w:fill="FFFFFF"/>
        </w:rPr>
        <w:t xml:space="preserve"> </w:t>
      </w:r>
      <w:r>
        <w:rPr>
          <w:rFonts w:hint="eastAsia"/>
          <w:shd w:val="clear" w:color="auto" w:fill="FFFFFF"/>
        </w:rPr>
        <w:t>③利用生长特异性差异的选择方法。需要注意的是上述选择方法只适合部分杂交细胞的情况，有时无法选择，就不加选择地进行培养和再生成植株，然后对再生植株的杂种性状进行鉴定。</w:t>
      </w:r>
      <w:r>
        <w:rPr>
          <w:rFonts w:hint="eastAsia"/>
          <w:shd w:val="clear" w:color="auto" w:fill="FFFFFF"/>
        </w:rPr>
        <w:t xml:space="preserve"> </w:t>
      </w:r>
      <w:r>
        <w:rPr>
          <w:rFonts w:hint="eastAsia"/>
          <w:shd w:val="clear" w:color="auto" w:fill="FFFFFF"/>
        </w:rPr>
        <w:t>杂种细胞培养方法与原生质体的培养方法相似。</w:t>
      </w:r>
      <w:r>
        <w:rPr>
          <w:rFonts w:hint="eastAsia"/>
          <w:shd w:val="clear" w:color="auto" w:fill="FFFFFF"/>
        </w:rPr>
        <w:t xml:space="preserve"> </w:t>
      </w:r>
      <w:r>
        <w:rPr>
          <w:rFonts w:hint="eastAsia"/>
          <w:shd w:val="clear" w:color="auto" w:fill="FFFFFF"/>
        </w:rPr>
        <w:t>体细胞杂种的鉴定方法有：</w:t>
      </w:r>
      <w:r>
        <w:rPr>
          <w:rFonts w:hint="eastAsia"/>
          <w:shd w:val="clear" w:color="auto" w:fill="FFFFFF"/>
        </w:rPr>
        <w:t xml:space="preserve"> </w:t>
      </w:r>
      <w:r>
        <w:rPr>
          <w:rFonts w:hint="eastAsia"/>
          <w:shd w:val="clear" w:color="auto" w:fill="FFFFFF"/>
        </w:rPr>
        <w:t>①形态学鉴定。利用杂种植株与双亲在表现型上的差异进行比较分析，如叶片大小与形状，花的形状与颜色、叶脉、叶柄、花梗及表皮毛有无等；</w:t>
      </w:r>
      <w:r>
        <w:rPr>
          <w:rFonts w:hint="eastAsia"/>
          <w:shd w:val="clear" w:color="auto" w:fill="FFFFFF"/>
        </w:rPr>
        <w:t xml:space="preserve"> </w:t>
      </w:r>
      <w:r>
        <w:rPr>
          <w:rFonts w:hint="eastAsia"/>
          <w:shd w:val="clear" w:color="auto" w:fill="FFFFFF"/>
        </w:rPr>
        <w:t>②细胞学鉴定。杂种植株细胞中的染色体数目是否比任何一方亲本细胞中的染色体数目增多？理论上讲如果染色体不丢失，杂种细胞中染色体数目应为双亲染色体数目之</w:t>
      </w:r>
      <w:proofErr w:type="gramStart"/>
      <w:r>
        <w:rPr>
          <w:rFonts w:hint="eastAsia"/>
          <w:shd w:val="clear" w:color="auto" w:fill="FFFFFF"/>
        </w:rPr>
        <w:t>和</w:t>
      </w:r>
      <w:proofErr w:type="gramEnd"/>
      <w:r>
        <w:rPr>
          <w:rFonts w:hint="eastAsia"/>
          <w:shd w:val="clear" w:color="auto" w:fill="FFFFFF"/>
        </w:rPr>
        <w:t>。也可以用基因组原位杂交的分子细胞学方法进行鉴定；</w:t>
      </w:r>
      <w:r>
        <w:rPr>
          <w:rFonts w:hint="eastAsia"/>
          <w:shd w:val="clear" w:color="auto" w:fill="FFFFFF"/>
        </w:rPr>
        <w:t xml:space="preserve"> </w:t>
      </w:r>
      <w:r>
        <w:rPr>
          <w:rFonts w:hint="eastAsia"/>
          <w:shd w:val="clear" w:color="auto" w:fill="FFFFFF"/>
        </w:rPr>
        <w:t>③同功酶鉴定。同功酶是功能相同的酶的多重分子形态，它们是特异基因的产物。杂种细胞中的同功酶谱一般是双亲酶谱之和，但有时也会出现双亲没有的新带；</w:t>
      </w:r>
      <w:r>
        <w:rPr>
          <w:rFonts w:hint="eastAsia"/>
          <w:shd w:val="clear" w:color="auto" w:fill="FFFFFF"/>
        </w:rPr>
        <w:t xml:space="preserve"> </w:t>
      </w:r>
      <w:r>
        <w:rPr>
          <w:rFonts w:hint="eastAsia"/>
          <w:shd w:val="clear" w:color="auto" w:fill="FFFFFF"/>
        </w:rPr>
        <w:t>④分子生物学鉴定。常用的方法有限制性片段长度多态性（</w:t>
      </w:r>
      <w:r>
        <w:rPr>
          <w:rFonts w:hint="eastAsia"/>
          <w:shd w:val="clear" w:color="auto" w:fill="FFFFFF"/>
        </w:rPr>
        <w:t>RFLP</w:t>
      </w:r>
      <w:r>
        <w:rPr>
          <w:rFonts w:hint="eastAsia"/>
          <w:shd w:val="clear" w:color="auto" w:fill="FFFFFF"/>
        </w:rPr>
        <w:t>）、随机扩增多态性（</w:t>
      </w:r>
      <w:r>
        <w:rPr>
          <w:rFonts w:hint="eastAsia"/>
          <w:shd w:val="clear" w:color="auto" w:fill="FFFFFF"/>
        </w:rPr>
        <w:t>RAPD</w:t>
      </w:r>
      <w:r>
        <w:rPr>
          <w:rFonts w:hint="eastAsia"/>
          <w:shd w:val="clear" w:color="auto" w:fill="FFFFFF"/>
        </w:rPr>
        <w:t>）和扩增片段长度多态性（</w:t>
      </w:r>
      <w:r>
        <w:rPr>
          <w:rFonts w:hint="eastAsia"/>
          <w:shd w:val="clear" w:color="auto" w:fill="FFFFFF"/>
        </w:rPr>
        <w:t>AFLP</w:t>
      </w:r>
      <w:r>
        <w:rPr>
          <w:rFonts w:hint="eastAsia"/>
          <w:shd w:val="clear" w:color="auto" w:fill="FFFFFF"/>
        </w:rPr>
        <w:t>）等。</w:t>
      </w:r>
      <w:r>
        <w:rPr>
          <w:rFonts w:hint="eastAsia"/>
          <w:shd w:val="clear" w:color="auto" w:fill="FFFFFF"/>
        </w:rPr>
        <w:t xml:space="preserve"> </w:t>
      </w:r>
      <w:r>
        <w:rPr>
          <w:rFonts w:hint="eastAsia"/>
          <w:shd w:val="clear" w:color="auto" w:fill="FFFFFF"/>
        </w:rPr>
        <w:t>值得注意的是体细胞杂交尚存在一些问题：</w:t>
      </w:r>
      <w:r>
        <w:rPr>
          <w:rFonts w:hint="eastAsia"/>
          <w:shd w:val="clear" w:color="auto" w:fill="FFFFFF"/>
        </w:rPr>
        <w:t xml:space="preserve"> </w:t>
      </w:r>
      <w:r>
        <w:rPr>
          <w:rFonts w:hint="eastAsia"/>
          <w:shd w:val="clear" w:color="auto" w:fill="FFFFFF"/>
        </w:rPr>
        <w:t>①亲缘关系越远，染色体排斥丢失的现象就越严重；</w:t>
      </w:r>
      <w:r>
        <w:rPr>
          <w:rFonts w:hint="eastAsia"/>
          <w:shd w:val="clear" w:color="auto" w:fill="FFFFFF"/>
        </w:rPr>
        <w:t xml:space="preserve"> </w:t>
      </w:r>
      <w:r>
        <w:rPr>
          <w:rFonts w:hint="eastAsia"/>
          <w:shd w:val="clear" w:color="auto" w:fill="FFFFFF"/>
        </w:rPr>
        <w:t>②由于是两个物种的全部遗传物质的合并，各种基因都在其中，选择符合需要的个体难度大；</w:t>
      </w:r>
      <w:r>
        <w:rPr>
          <w:rFonts w:hint="eastAsia"/>
          <w:shd w:val="clear" w:color="auto" w:fill="FFFFFF"/>
        </w:rPr>
        <w:t xml:space="preserve"> </w:t>
      </w:r>
      <w:r>
        <w:rPr>
          <w:rFonts w:hint="eastAsia"/>
          <w:shd w:val="clear" w:color="auto" w:fill="FFFFFF"/>
        </w:rPr>
        <w:t>③有时缺乏选择杂种细胞的有效方法。因此目前整体对称融合的工作比较少，而是采用非对称融合，即一方亲本包括了全部遗传物质，另一方</w:t>
      </w:r>
      <w:proofErr w:type="gramStart"/>
      <w:r>
        <w:rPr>
          <w:rFonts w:hint="eastAsia"/>
          <w:shd w:val="clear" w:color="auto" w:fill="FFFFFF"/>
        </w:rPr>
        <w:t>亲本只</w:t>
      </w:r>
      <w:proofErr w:type="gramEnd"/>
      <w:r>
        <w:rPr>
          <w:rFonts w:hint="eastAsia"/>
          <w:shd w:val="clear" w:color="auto" w:fill="FFFFFF"/>
        </w:rPr>
        <w:t>取一部分遗</w:t>
      </w:r>
      <w:r>
        <w:rPr>
          <w:rStyle w:val="qb-blur-dom"/>
          <w:rFonts w:ascii="微软雅黑" w:eastAsia="微软雅黑" w:hAnsi="微软雅黑" w:hint="eastAsia"/>
          <w:color w:val="333333"/>
          <w:sz w:val="2"/>
          <w:szCs w:val="2"/>
          <w:shd w:val="clear" w:color="auto" w:fill="FFFFFF"/>
        </w:rPr>
        <w:t>7a6431333332636335</w:t>
      </w:r>
      <w:r>
        <w:rPr>
          <w:rFonts w:hint="eastAsia"/>
          <w:shd w:val="clear" w:color="auto" w:fill="FFFFFF"/>
        </w:rPr>
        <w:t>传物质，如用不具有核的原生质体与之进行融合。</w:t>
      </w:r>
    </w:p>
    <w:p w14:paraId="607A8196" w14:textId="56CA3766" w:rsidR="008252F7" w:rsidRDefault="008252F7" w:rsidP="008252F7">
      <w:pPr>
        <w:ind w:firstLine="480"/>
        <w:rPr>
          <w:shd w:val="clear" w:color="auto" w:fill="FFFFFF"/>
        </w:rPr>
      </w:pPr>
    </w:p>
    <w:p w14:paraId="60331A4C" w14:textId="65C66F85" w:rsidR="008252F7" w:rsidRPr="009D798F" w:rsidRDefault="008252F7" w:rsidP="009D798F">
      <w:pPr>
        <w:spacing w:line="480" w:lineRule="auto"/>
        <w:ind w:firstLine="482"/>
        <w:rPr>
          <w:rFonts w:asciiTheme="minorEastAsia" w:hAnsiTheme="minorEastAsia"/>
          <w:b/>
          <w:bCs/>
          <w:shd w:val="clear" w:color="auto" w:fill="FFFFFF"/>
        </w:rPr>
      </w:pPr>
      <w:r w:rsidRPr="009D798F">
        <w:rPr>
          <w:rFonts w:asciiTheme="minorEastAsia" w:hAnsiTheme="minorEastAsia" w:hint="eastAsia"/>
          <w:b/>
          <w:bCs/>
          <w:shd w:val="clear" w:color="auto" w:fill="FFFFFF"/>
        </w:rPr>
        <w:t>3</w:t>
      </w:r>
      <w:r w:rsidRPr="009D798F">
        <w:rPr>
          <w:rFonts w:asciiTheme="minorEastAsia" w:hAnsiTheme="minorEastAsia"/>
          <w:b/>
          <w:bCs/>
          <w:shd w:val="clear" w:color="auto" w:fill="FFFFFF"/>
        </w:rPr>
        <w:t>.</w:t>
      </w:r>
      <w:r w:rsidRPr="009D798F">
        <w:rPr>
          <w:rFonts w:asciiTheme="minorEastAsia" w:hAnsiTheme="minorEastAsia" w:hint="eastAsia"/>
          <w:b/>
          <w:bCs/>
          <w:shd w:val="clear" w:color="auto" w:fill="FFFFFF"/>
        </w:rPr>
        <w:t>对称融合与非对称融合</w:t>
      </w:r>
    </w:p>
    <w:p w14:paraId="2384CF72" w14:textId="77777777" w:rsidR="008252F7" w:rsidRPr="008252F7" w:rsidRDefault="008252F7" w:rsidP="008252F7">
      <w:pPr>
        <w:widowControl/>
        <w:ind w:firstLineChars="0" w:firstLine="480"/>
        <w:rPr>
          <w:rFonts w:ascii="微软雅黑" w:eastAsia="微软雅黑" w:hAnsi="微软雅黑" w:cs="宋体"/>
          <w:szCs w:val="21"/>
          <w:lang w:val="en-US" w:bidi="ar-SA"/>
        </w:rPr>
      </w:pPr>
      <w:r w:rsidRPr="008252F7">
        <w:rPr>
          <w:rFonts w:ascii="宋体" w:eastAsia="宋体" w:hAnsi="宋体" w:cs="宋体" w:hint="eastAsia"/>
          <w:szCs w:val="21"/>
          <w:lang w:val="en-US" w:bidi="ar-SA"/>
        </w:rPr>
        <w:t>细胞融合在植物上可以克服有性杂交的不亲和性，打破物种之间的生殖隔离，是扩大遗传重组范围的一种有效手段，也称之为体细胞杂交，由此再生出来的植株是体细胞杂种。</w:t>
      </w:r>
    </w:p>
    <w:p w14:paraId="3917093A" w14:textId="77777777" w:rsidR="008252F7" w:rsidRPr="008252F7" w:rsidRDefault="008252F7" w:rsidP="008252F7">
      <w:pPr>
        <w:widowControl/>
        <w:ind w:firstLineChars="0" w:firstLine="420"/>
        <w:rPr>
          <w:rFonts w:ascii="微软雅黑" w:eastAsia="微软雅黑" w:hAnsi="微软雅黑" w:cs="宋体"/>
          <w:szCs w:val="21"/>
          <w:lang w:val="en-US" w:bidi="ar-SA"/>
        </w:rPr>
      </w:pPr>
      <w:r w:rsidRPr="008252F7">
        <w:rPr>
          <w:rFonts w:ascii="宋体" w:eastAsia="宋体" w:hAnsi="宋体" w:cs="宋体" w:hint="eastAsia"/>
          <w:szCs w:val="21"/>
          <w:lang w:val="en-US" w:bidi="ar-SA"/>
        </w:rPr>
        <w:t>进行细胞融合的方式有两种：一是将两个物种的细胞除去细胞壁后，将完整的原生质体融合在一起。在融合的细胞中含有两个细胞核和两种细胞质，这种融合方式叫做对称融合（symmetric fusion）。对称融合往往由于细胞核分裂不同步而产生染色体排斥丢失，同时也由于两个物种的全套基因组合在一起，好坏基因共处于一个杂种中，往往需要多次回交才能除去杂种中的不利基因，耗时长，效率低。为了较好的解决对称融合所带来的问题，产生了另外一种融合方式──非对称融合（asymmetric fusion）。非对称融合是指融合双方的亲本一方为完整的原生质体（包括细胞核和细胞质），而另一方只有部分染色体和细胞质，或</w:t>
      </w:r>
      <w:r w:rsidRPr="008252F7">
        <w:rPr>
          <w:rFonts w:ascii="宋体" w:eastAsia="宋体" w:hAnsi="宋体" w:cs="宋体" w:hint="eastAsia"/>
          <w:szCs w:val="21"/>
          <w:lang w:val="en-US" w:bidi="ar-SA"/>
        </w:rPr>
        <w:lastRenderedPageBreak/>
        <w:t>者无染色体只有细胞质。这种融合方式可以较好的减少不利基因的重组，所得杂种只需要数次回交就可以达到改良作物的目的，耗时短，效率较高。除去染色体的方法可以用γ射线、χ射线、紫外线等物理方法，也可以用纺锤毒素等化学方法。</w:t>
      </w:r>
    </w:p>
    <w:sectPr w:rsidR="008252F7" w:rsidRPr="008252F7" w:rsidSect="004E46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6D03D" w14:textId="77777777" w:rsidR="00D90DB0" w:rsidRDefault="00D90DB0" w:rsidP="00D72DAE">
      <w:pPr>
        <w:ind w:firstLine="480"/>
      </w:pPr>
      <w:r>
        <w:separator/>
      </w:r>
    </w:p>
  </w:endnote>
  <w:endnote w:type="continuationSeparator" w:id="0">
    <w:p w14:paraId="2A19B65C" w14:textId="77777777" w:rsidR="00D90DB0" w:rsidRDefault="00D90DB0" w:rsidP="00D72DA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HAKUYOOTi3500">
    <w:altName w:val="Arial Unicode MS"/>
    <w:charset w:val="86"/>
    <w:family w:val="auto"/>
    <w:pitch w:val="variable"/>
    <w:sig w:usb0="00000000" w:usb1="E9DFFFFF" w:usb2="0000003F" w:usb3="00000000" w:csb0="003F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EC4D" w14:textId="77777777" w:rsidR="009D798F" w:rsidRDefault="009D798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37852"/>
      <w:docPartObj>
        <w:docPartGallery w:val="Page Numbers (Bottom of Page)"/>
        <w:docPartUnique/>
      </w:docPartObj>
    </w:sdtPr>
    <w:sdtEndPr/>
    <w:sdtContent>
      <w:p w14:paraId="0250172A" w14:textId="77777777" w:rsidR="000E7423" w:rsidRDefault="000E7423">
        <w:pPr>
          <w:pStyle w:val="a7"/>
          <w:ind w:firstLine="360"/>
          <w:jc w:val="center"/>
        </w:pPr>
        <w:r>
          <w:fldChar w:fldCharType="begin"/>
        </w:r>
        <w:r>
          <w:instrText>PAGE   \* MERGEFORMAT</w:instrText>
        </w:r>
        <w:r>
          <w:fldChar w:fldCharType="separate"/>
        </w:r>
        <w:r>
          <w:t>2</w:t>
        </w:r>
        <w:r>
          <w:fldChar w:fldCharType="end"/>
        </w:r>
      </w:p>
    </w:sdtContent>
  </w:sdt>
  <w:p w14:paraId="559569FE" w14:textId="77777777" w:rsidR="00BA51A4" w:rsidRDefault="00BA51A4">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9F79" w14:textId="77777777" w:rsidR="009D798F" w:rsidRDefault="009D798F">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C5181" w14:textId="77777777" w:rsidR="00D90DB0" w:rsidRDefault="00D90DB0" w:rsidP="00D72DAE">
      <w:pPr>
        <w:ind w:firstLine="480"/>
      </w:pPr>
      <w:r>
        <w:separator/>
      </w:r>
    </w:p>
  </w:footnote>
  <w:footnote w:type="continuationSeparator" w:id="0">
    <w:p w14:paraId="2DB1BDD0" w14:textId="77777777" w:rsidR="00D90DB0" w:rsidRDefault="00D90DB0" w:rsidP="00D72DA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9266" w14:textId="77777777" w:rsidR="009D798F" w:rsidRDefault="009D798F">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A7DC" w14:textId="77777777" w:rsidR="009D798F" w:rsidRDefault="009D798F">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FBC8" w14:textId="77777777" w:rsidR="009D798F" w:rsidRDefault="009D798F">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F3C"/>
    <w:multiLevelType w:val="multilevel"/>
    <w:tmpl w:val="40685A24"/>
    <w:lvl w:ilvl="0">
      <w:start w:val="1"/>
      <w:numFmt w:val="decimal"/>
      <w:lvlText w:val="%1."/>
      <w:lvlJc w:val="left"/>
      <w:pPr>
        <w:ind w:left="0" w:firstLine="0"/>
      </w:pPr>
      <w:rPr>
        <w:rFonts w:hint="eastAsia"/>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132817FE"/>
    <w:multiLevelType w:val="hybridMultilevel"/>
    <w:tmpl w:val="2F3C98B0"/>
    <w:lvl w:ilvl="0" w:tplc="726C253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222AAB"/>
    <w:multiLevelType w:val="multilevel"/>
    <w:tmpl w:val="2E8401B2"/>
    <w:lvl w:ilvl="0">
      <w:start w:val="1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B6C85"/>
    <w:multiLevelType w:val="multilevel"/>
    <w:tmpl w:val="BDA031A4"/>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35B22"/>
    <w:multiLevelType w:val="hybridMultilevel"/>
    <w:tmpl w:val="2EE444D2"/>
    <w:lvl w:ilvl="0" w:tplc="0BA29D1E">
      <w:start w:val="1"/>
      <w:numFmt w:val="upp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2FAF0833"/>
    <w:multiLevelType w:val="multilevel"/>
    <w:tmpl w:val="59382DB4"/>
    <w:lvl w:ilvl="0">
      <w:start w:val="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D62D4"/>
    <w:multiLevelType w:val="hybridMultilevel"/>
    <w:tmpl w:val="FE800D30"/>
    <w:lvl w:ilvl="0" w:tplc="09B4BD76">
      <w:start w:val="1"/>
      <w:numFmt w:val="upperLetter"/>
      <w:lvlText w:val="%1."/>
      <w:lvlJc w:val="left"/>
      <w:pPr>
        <w:ind w:left="630" w:hanging="2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21E2F03"/>
    <w:multiLevelType w:val="hybridMultilevel"/>
    <w:tmpl w:val="CDA83C44"/>
    <w:lvl w:ilvl="0" w:tplc="643CCB4A">
      <w:start w:val="1"/>
      <w:numFmt w:val="upperLetter"/>
      <w:lvlText w:val="%1．"/>
      <w:lvlJc w:val="left"/>
      <w:pPr>
        <w:ind w:left="868" w:hanging="300"/>
      </w:pPr>
      <w:rPr>
        <w:rFonts w:ascii="Times New Roman" w:eastAsiaTheme="minorEastAsia" w:hAnsi="Times New Roman" w:cs="HAKUYOOTi35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A801C08"/>
    <w:multiLevelType w:val="hybridMultilevel"/>
    <w:tmpl w:val="06CE7D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AEB34BB"/>
    <w:multiLevelType w:val="hybridMultilevel"/>
    <w:tmpl w:val="644051D6"/>
    <w:lvl w:ilvl="0" w:tplc="E4C28806">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E47418"/>
    <w:multiLevelType w:val="hybridMultilevel"/>
    <w:tmpl w:val="690C5EE0"/>
    <w:lvl w:ilvl="0" w:tplc="40A44D8C">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0C017C"/>
    <w:multiLevelType w:val="multilevel"/>
    <w:tmpl w:val="64603FC8"/>
    <w:lvl w:ilvl="0">
      <w:start w:val="10"/>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615F92"/>
    <w:multiLevelType w:val="multilevel"/>
    <w:tmpl w:val="DD688CC2"/>
    <w:lvl w:ilvl="0">
      <w:start w:val="1"/>
      <w:numFmt w:val="decimal"/>
      <w:pStyle w:val="a0"/>
      <w:lvlText w:val="%1."/>
      <w:lvlJc w:val="left"/>
      <w:pPr>
        <w:ind w:left="0" w:firstLine="0"/>
      </w:pPr>
      <w:rPr>
        <w:rFonts w:ascii="Microsoft JhengHei" w:eastAsia="Microsoft JhengHei" w:hAnsi="Microsoft JhengHei" w:cs="Microsoft JhengHei" w:hint="eastAs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12"/>
  </w:num>
  <w:num w:numId="2">
    <w:abstractNumId w:val="11"/>
  </w:num>
  <w:num w:numId="3">
    <w:abstractNumId w:val="3"/>
  </w:num>
  <w:num w:numId="4">
    <w:abstractNumId w:val="0"/>
  </w:num>
  <w:num w:numId="5">
    <w:abstractNumId w:val="1"/>
  </w:num>
  <w:num w:numId="6">
    <w:abstractNumId w:val="2"/>
  </w:num>
  <w:num w:numId="7">
    <w:abstractNumId w:val="5"/>
  </w:num>
  <w:num w:numId="8">
    <w:abstractNumId w:va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4"/>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2DAE"/>
    <w:rsid w:val="000223DD"/>
    <w:rsid w:val="000236F2"/>
    <w:rsid w:val="00023B41"/>
    <w:rsid w:val="000500FD"/>
    <w:rsid w:val="00087443"/>
    <w:rsid w:val="000925E1"/>
    <w:rsid w:val="000A7084"/>
    <w:rsid w:val="000E7423"/>
    <w:rsid w:val="001A7CF6"/>
    <w:rsid w:val="001C66A2"/>
    <w:rsid w:val="001E3359"/>
    <w:rsid w:val="001E3964"/>
    <w:rsid w:val="001F39A8"/>
    <w:rsid w:val="00223137"/>
    <w:rsid w:val="00257D10"/>
    <w:rsid w:val="00276740"/>
    <w:rsid w:val="002A24FE"/>
    <w:rsid w:val="002A50D4"/>
    <w:rsid w:val="00354C2B"/>
    <w:rsid w:val="00380066"/>
    <w:rsid w:val="00380DDE"/>
    <w:rsid w:val="003C30F6"/>
    <w:rsid w:val="003E28F6"/>
    <w:rsid w:val="004019A9"/>
    <w:rsid w:val="0042124C"/>
    <w:rsid w:val="00436B73"/>
    <w:rsid w:val="004B22AB"/>
    <w:rsid w:val="004E466C"/>
    <w:rsid w:val="004F6EDF"/>
    <w:rsid w:val="00531674"/>
    <w:rsid w:val="005559D2"/>
    <w:rsid w:val="00557950"/>
    <w:rsid w:val="00573BE0"/>
    <w:rsid w:val="005A6A88"/>
    <w:rsid w:val="005C40FB"/>
    <w:rsid w:val="005D1D5E"/>
    <w:rsid w:val="005E139E"/>
    <w:rsid w:val="00606FD3"/>
    <w:rsid w:val="006341F5"/>
    <w:rsid w:val="006506C2"/>
    <w:rsid w:val="00650B4E"/>
    <w:rsid w:val="006664C9"/>
    <w:rsid w:val="00674E4B"/>
    <w:rsid w:val="006766C9"/>
    <w:rsid w:val="00682294"/>
    <w:rsid w:val="006C1211"/>
    <w:rsid w:val="007361C2"/>
    <w:rsid w:val="00757430"/>
    <w:rsid w:val="00790943"/>
    <w:rsid w:val="007A2B79"/>
    <w:rsid w:val="007A59A0"/>
    <w:rsid w:val="007B4BCE"/>
    <w:rsid w:val="007B4E55"/>
    <w:rsid w:val="007E7FAA"/>
    <w:rsid w:val="008022BD"/>
    <w:rsid w:val="00803B16"/>
    <w:rsid w:val="00814D42"/>
    <w:rsid w:val="008252F7"/>
    <w:rsid w:val="00826E0E"/>
    <w:rsid w:val="0083589F"/>
    <w:rsid w:val="00845EBE"/>
    <w:rsid w:val="00846BDD"/>
    <w:rsid w:val="0084733E"/>
    <w:rsid w:val="008A0678"/>
    <w:rsid w:val="008C6354"/>
    <w:rsid w:val="008D1CA1"/>
    <w:rsid w:val="008F15A7"/>
    <w:rsid w:val="00920D09"/>
    <w:rsid w:val="009503B7"/>
    <w:rsid w:val="00966262"/>
    <w:rsid w:val="00975E53"/>
    <w:rsid w:val="009C0A68"/>
    <w:rsid w:val="009D798F"/>
    <w:rsid w:val="009E5B2B"/>
    <w:rsid w:val="00A019CB"/>
    <w:rsid w:val="00A21513"/>
    <w:rsid w:val="00A422D6"/>
    <w:rsid w:val="00A43B27"/>
    <w:rsid w:val="00A740A9"/>
    <w:rsid w:val="00A85114"/>
    <w:rsid w:val="00AB33C2"/>
    <w:rsid w:val="00B803C0"/>
    <w:rsid w:val="00B81B7D"/>
    <w:rsid w:val="00BA51A4"/>
    <w:rsid w:val="00BB1B0E"/>
    <w:rsid w:val="00BE4796"/>
    <w:rsid w:val="00C032F9"/>
    <w:rsid w:val="00C04858"/>
    <w:rsid w:val="00C0591F"/>
    <w:rsid w:val="00C05EC7"/>
    <w:rsid w:val="00C51EB7"/>
    <w:rsid w:val="00C61EA9"/>
    <w:rsid w:val="00C86E97"/>
    <w:rsid w:val="00CD7883"/>
    <w:rsid w:val="00D17280"/>
    <w:rsid w:val="00D3107D"/>
    <w:rsid w:val="00D42000"/>
    <w:rsid w:val="00D437DB"/>
    <w:rsid w:val="00D72DAE"/>
    <w:rsid w:val="00D75A46"/>
    <w:rsid w:val="00D90DB0"/>
    <w:rsid w:val="00DB07F7"/>
    <w:rsid w:val="00DC2D76"/>
    <w:rsid w:val="00DC4A24"/>
    <w:rsid w:val="00DC6E37"/>
    <w:rsid w:val="00DE3FE2"/>
    <w:rsid w:val="00DF043A"/>
    <w:rsid w:val="00DF08DB"/>
    <w:rsid w:val="00E139B4"/>
    <w:rsid w:val="00E1404A"/>
    <w:rsid w:val="00E15042"/>
    <w:rsid w:val="00E35FAD"/>
    <w:rsid w:val="00EF7846"/>
    <w:rsid w:val="00F07AA0"/>
    <w:rsid w:val="00FD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4C0B1"/>
  <w15:docId w15:val="{0903DEFF-385C-434A-8474-B5DC551A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920D09"/>
    <w:pPr>
      <w:widowControl w:val="0"/>
      <w:spacing w:line="300" w:lineRule="auto"/>
      <w:ind w:firstLineChars="200" w:firstLine="200"/>
    </w:pPr>
    <w:rPr>
      <w:rFonts w:ascii="Times New Roman" w:hAnsi="Times New Roman" w:cs="HAKUYOOTi3500"/>
      <w:color w:val="000000"/>
      <w:kern w:val="0"/>
      <w:sz w:val="24"/>
      <w:szCs w:val="24"/>
      <w:lang w:val="zh-CN" w:bidi="zh-CN"/>
    </w:rPr>
  </w:style>
  <w:style w:type="paragraph" w:styleId="2">
    <w:name w:val="heading 2"/>
    <w:basedOn w:val="a1"/>
    <w:next w:val="a1"/>
    <w:link w:val="20"/>
    <w:uiPriority w:val="9"/>
    <w:unhideWhenUsed/>
    <w:qFormat/>
    <w:rsid w:val="006664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rsid w:val="006664C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72D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72DAE"/>
    <w:rPr>
      <w:sz w:val="18"/>
      <w:szCs w:val="18"/>
    </w:rPr>
  </w:style>
  <w:style w:type="paragraph" w:styleId="a7">
    <w:name w:val="footer"/>
    <w:basedOn w:val="a1"/>
    <w:link w:val="a8"/>
    <w:uiPriority w:val="99"/>
    <w:unhideWhenUsed/>
    <w:rsid w:val="00D72DAE"/>
    <w:pPr>
      <w:tabs>
        <w:tab w:val="center" w:pos="4153"/>
        <w:tab w:val="right" w:pos="8306"/>
      </w:tabs>
      <w:snapToGrid w:val="0"/>
    </w:pPr>
    <w:rPr>
      <w:sz w:val="18"/>
      <w:szCs w:val="18"/>
    </w:rPr>
  </w:style>
  <w:style w:type="character" w:customStyle="1" w:styleId="a8">
    <w:name w:val="页脚 字符"/>
    <w:basedOn w:val="a2"/>
    <w:link w:val="a7"/>
    <w:uiPriority w:val="99"/>
    <w:rsid w:val="00D72DAE"/>
    <w:rPr>
      <w:sz w:val="18"/>
      <w:szCs w:val="18"/>
    </w:rPr>
  </w:style>
  <w:style w:type="character" w:customStyle="1" w:styleId="21">
    <w:name w:val="正文文本 (2)_"/>
    <w:basedOn w:val="a2"/>
    <w:link w:val="22"/>
    <w:rsid w:val="00D72DAE"/>
    <w:rPr>
      <w:rFonts w:ascii="Microsoft JhengHei" w:eastAsia="Microsoft JhengHei" w:hAnsi="Microsoft JhengHei" w:cs="Microsoft JhengHei"/>
      <w:sz w:val="20"/>
      <w:szCs w:val="20"/>
      <w:shd w:val="clear" w:color="auto" w:fill="FFFFFF"/>
    </w:rPr>
  </w:style>
  <w:style w:type="character" w:customStyle="1" w:styleId="2ArialUnicodeMS">
    <w:name w:val="正文文本 (2) + Arial Unicode MS"/>
    <w:aliases w:val="10.5 pt,间距 0 pt"/>
    <w:basedOn w:val="21"/>
    <w:rsid w:val="00D72DAE"/>
    <w:rPr>
      <w:rFonts w:ascii="Arial Unicode MS" w:eastAsia="Arial Unicode MS" w:hAnsi="Arial Unicode MS" w:cs="Arial Unicode MS"/>
      <w:b/>
      <w:bCs/>
      <w:color w:val="000000"/>
      <w:spacing w:val="0"/>
      <w:w w:val="100"/>
      <w:position w:val="0"/>
      <w:sz w:val="21"/>
      <w:szCs w:val="21"/>
      <w:shd w:val="clear" w:color="auto" w:fill="FFFFFF"/>
      <w:lang w:val="en-US" w:eastAsia="en-US" w:bidi="en-US"/>
    </w:rPr>
  </w:style>
  <w:style w:type="character" w:customStyle="1" w:styleId="21pt">
    <w:name w:val="正文文本 (2) + 间距 1 pt"/>
    <w:basedOn w:val="21"/>
    <w:rsid w:val="00D72DAE"/>
    <w:rPr>
      <w:rFonts w:ascii="Microsoft JhengHei" w:eastAsia="Microsoft JhengHei" w:hAnsi="Microsoft JhengHei" w:cs="Microsoft JhengHei"/>
      <w:color w:val="000000"/>
      <w:spacing w:val="30"/>
      <w:w w:val="100"/>
      <w:position w:val="0"/>
      <w:sz w:val="20"/>
      <w:szCs w:val="20"/>
      <w:shd w:val="clear" w:color="auto" w:fill="FFFFFF"/>
      <w:lang w:val="zh-CN" w:eastAsia="zh-CN" w:bidi="zh-CN"/>
    </w:rPr>
  </w:style>
  <w:style w:type="character" w:customStyle="1" w:styleId="295pt">
    <w:name w:val="正文文本 (2) + 9.5 pt"/>
    <w:aliases w:val="间距 2 pt"/>
    <w:basedOn w:val="21"/>
    <w:rsid w:val="00D72DAE"/>
    <w:rPr>
      <w:rFonts w:ascii="Microsoft JhengHei" w:eastAsia="Microsoft JhengHei" w:hAnsi="Microsoft JhengHei" w:cs="Microsoft JhengHei"/>
      <w:color w:val="000000"/>
      <w:spacing w:val="40"/>
      <w:w w:val="100"/>
      <w:position w:val="0"/>
      <w:sz w:val="19"/>
      <w:szCs w:val="19"/>
      <w:shd w:val="clear" w:color="auto" w:fill="FFFFFF"/>
      <w:lang w:val="zh-CN" w:eastAsia="zh-CN" w:bidi="zh-CN"/>
    </w:rPr>
  </w:style>
  <w:style w:type="paragraph" w:customStyle="1" w:styleId="22">
    <w:name w:val="正文文本 (2)"/>
    <w:basedOn w:val="a1"/>
    <w:link w:val="21"/>
    <w:rsid w:val="00D72DAE"/>
    <w:pPr>
      <w:shd w:val="clear" w:color="auto" w:fill="FFFFFF"/>
      <w:spacing w:line="348" w:lineRule="exact"/>
      <w:ind w:hanging="560"/>
      <w:jc w:val="distribute"/>
    </w:pPr>
    <w:rPr>
      <w:rFonts w:ascii="Microsoft JhengHei" w:eastAsia="Microsoft JhengHei" w:hAnsi="Microsoft JhengHei" w:cs="Microsoft JhengHei"/>
      <w:color w:val="auto"/>
      <w:kern w:val="2"/>
      <w:sz w:val="20"/>
      <w:szCs w:val="20"/>
      <w:lang w:val="en-US" w:bidi="ar-SA"/>
    </w:rPr>
  </w:style>
  <w:style w:type="paragraph" w:styleId="a9">
    <w:name w:val="Balloon Text"/>
    <w:basedOn w:val="a1"/>
    <w:link w:val="aa"/>
    <w:uiPriority w:val="99"/>
    <w:semiHidden/>
    <w:unhideWhenUsed/>
    <w:rsid w:val="00D72DAE"/>
    <w:rPr>
      <w:sz w:val="18"/>
      <w:szCs w:val="18"/>
    </w:rPr>
  </w:style>
  <w:style w:type="character" w:customStyle="1" w:styleId="aa">
    <w:name w:val="批注框文本 字符"/>
    <w:basedOn w:val="a2"/>
    <w:link w:val="a9"/>
    <w:uiPriority w:val="99"/>
    <w:semiHidden/>
    <w:rsid w:val="00D72DAE"/>
    <w:rPr>
      <w:rFonts w:ascii="HAKUYOOTi3500" w:eastAsia="HAKUYOOTi3500" w:hAnsi="HAKUYOOTi3500" w:cs="HAKUYOOTi3500"/>
      <w:color w:val="000000"/>
      <w:kern w:val="0"/>
      <w:sz w:val="18"/>
      <w:szCs w:val="18"/>
      <w:lang w:val="zh-CN" w:bidi="zh-CN"/>
    </w:rPr>
  </w:style>
  <w:style w:type="paragraph" w:customStyle="1" w:styleId="a0">
    <w:name w:val="题目"/>
    <w:basedOn w:val="22"/>
    <w:rsid w:val="005C40FB"/>
    <w:pPr>
      <w:numPr>
        <w:numId w:val="1"/>
      </w:numPr>
      <w:shd w:val="clear" w:color="auto" w:fill="auto"/>
      <w:tabs>
        <w:tab w:val="left" w:pos="340"/>
      </w:tabs>
      <w:spacing w:line="288" w:lineRule="auto"/>
      <w:jc w:val="left"/>
    </w:pPr>
    <w:rPr>
      <w:rFonts w:ascii="Times New Roman" w:eastAsiaTheme="minorEastAsia" w:hAnsi="Times New Roman"/>
      <w:sz w:val="21"/>
      <w:szCs w:val="21"/>
    </w:rPr>
  </w:style>
  <w:style w:type="paragraph" w:customStyle="1" w:styleId="ab">
    <w:name w:val="选项"/>
    <w:basedOn w:val="a1"/>
    <w:next w:val="a"/>
    <w:rsid w:val="005C40FB"/>
    <w:pPr>
      <w:spacing w:line="288" w:lineRule="auto"/>
    </w:pPr>
    <w:rPr>
      <w:szCs w:val="21"/>
    </w:rPr>
  </w:style>
  <w:style w:type="paragraph" w:customStyle="1" w:styleId="a">
    <w:name w:val="解析"/>
    <w:basedOn w:val="a1"/>
    <w:rsid w:val="00DE3FE2"/>
    <w:pPr>
      <w:numPr>
        <w:numId w:val="15"/>
      </w:numPr>
    </w:pPr>
    <w:rPr>
      <w:lang w:val="en-US"/>
    </w:rPr>
  </w:style>
  <w:style w:type="paragraph" w:styleId="ac">
    <w:name w:val="Title"/>
    <w:basedOn w:val="a1"/>
    <w:next w:val="a1"/>
    <w:link w:val="ad"/>
    <w:uiPriority w:val="10"/>
    <w:qFormat/>
    <w:rsid w:val="00966262"/>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2"/>
    <w:link w:val="ac"/>
    <w:uiPriority w:val="10"/>
    <w:rsid w:val="00966262"/>
    <w:rPr>
      <w:rFonts w:asciiTheme="majorHAnsi" w:eastAsia="宋体" w:hAnsiTheme="majorHAnsi" w:cstheme="majorBidi"/>
      <w:b/>
      <w:bCs/>
      <w:color w:val="000000"/>
      <w:kern w:val="0"/>
      <w:sz w:val="32"/>
      <w:szCs w:val="32"/>
      <w:lang w:val="zh-CN" w:bidi="zh-CN"/>
    </w:rPr>
  </w:style>
  <w:style w:type="character" w:customStyle="1" w:styleId="2TimesNewRoman">
    <w:name w:val="正文文本 (2) + Times New Roman"/>
    <w:aliases w:val="粗体,11.5 pt"/>
    <w:basedOn w:val="21"/>
    <w:rsid w:val="0096626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4">
    <w:name w:val="正文文本 (4)_"/>
    <w:basedOn w:val="a2"/>
    <w:link w:val="40"/>
    <w:rsid w:val="00966262"/>
    <w:rPr>
      <w:rFonts w:ascii="Microsoft JhengHei" w:eastAsia="Microsoft JhengHei" w:hAnsi="Microsoft JhengHei" w:cs="Microsoft JhengHei"/>
      <w:sz w:val="26"/>
      <w:szCs w:val="26"/>
      <w:shd w:val="clear" w:color="auto" w:fill="FFFFFF"/>
    </w:rPr>
  </w:style>
  <w:style w:type="character" w:customStyle="1" w:styleId="23pt">
    <w:name w:val="正文文本 (2) + 间距 3 pt"/>
    <w:basedOn w:val="21"/>
    <w:rsid w:val="00966262"/>
    <w:rPr>
      <w:rFonts w:ascii="Microsoft JhengHei" w:eastAsia="Microsoft JhengHei" w:hAnsi="Microsoft JhengHei" w:cs="Microsoft JhengHei"/>
      <w:b w:val="0"/>
      <w:bCs w:val="0"/>
      <w:i w:val="0"/>
      <w:iCs w:val="0"/>
      <w:smallCaps w:val="0"/>
      <w:strike w:val="0"/>
      <w:color w:val="000000"/>
      <w:spacing w:val="60"/>
      <w:w w:val="100"/>
      <w:position w:val="0"/>
      <w:sz w:val="20"/>
      <w:szCs w:val="20"/>
      <w:u w:val="none"/>
      <w:shd w:val="clear" w:color="auto" w:fill="FFFFFF"/>
      <w:lang w:val="zh-CN" w:eastAsia="zh-CN" w:bidi="zh-CN"/>
    </w:rPr>
  </w:style>
  <w:style w:type="paragraph" w:customStyle="1" w:styleId="40">
    <w:name w:val="正文文本 (4)"/>
    <w:basedOn w:val="a1"/>
    <w:link w:val="4"/>
    <w:rsid w:val="00966262"/>
    <w:pPr>
      <w:shd w:val="clear" w:color="auto" w:fill="FFFFFF"/>
      <w:spacing w:line="0" w:lineRule="atLeast"/>
      <w:ind w:hanging="300"/>
    </w:pPr>
    <w:rPr>
      <w:rFonts w:ascii="Microsoft JhengHei" w:eastAsia="Microsoft JhengHei" w:hAnsi="Microsoft JhengHei" w:cs="Microsoft JhengHei"/>
      <w:color w:val="auto"/>
      <w:kern w:val="2"/>
      <w:sz w:val="26"/>
      <w:szCs w:val="26"/>
      <w:lang w:val="en-US" w:bidi="ar-SA"/>
    </w:rPr>
  </w:style>
  <w:style w:type="paragraph" w:customStyle="1" w:styleId="ae">
    <w:name w:val="大题问题"/>
    <w:basedOn w:val="a1"/>
    <w:rsid w:val="005C40FB"/>
    <w:pPr>
      <w:spacing w:line="288" w:lineRule="auto"/>
    </w:pPr>
  </w:style>
  <w:style w:type="paragraph" w:styleId="af">
    <w:name w:val="Normal (Web)"/>
    <w:basedOn w:val="a1"/>
    <w:uiPriority w:val="99"/>
    <w:semiHidden/>
    <w:unhideWhenUsed/>
    <w:rsid w:val="006341F5"/>
    <w:pPr>
      <w:widowControl/>
      <w:spacing w:before="100" w:beforeAutospacing="1" w:after="100" w:afterAutospacing="1"/>
    </w:pPr>
    <w:rPr>
      <w:rFonts w:ascii="宋体" w:eastAsia="宋体" w:hAnsi="宋体" w:cs="宋体"/>
      <w:color w:val="auto"/>
      <w:lang w:val="en-US" w:bidi="ar-SA"/>
    </w:rPr>
  </w:style>
  <w:style w:type="character" w:styleId="af0">
    <w:name w:val="annotation reference"/>
    <w:basedOn w:val="a2"/>
    <w:uiPriority w:val="99"/>
    <w:semiHidden/>
    <w:unhideWhenUsed/>
    <w:rsid w:val="00573BE0"/>
    <w:rPr>
      <w:sz w:val="21"/>
      <w:szCs w:val="21"/>
    </w:rPr>
  </w:style>
  <w:style w:type="paragraph" w:styleId="af1">
    <w:name w:val="annotation text"/>
    <w:basedOn w:val="a1"/>
    <w:link w:val="af2"/>
    <w:uiPriority w:val="99"/>
    <w:semiHidden/>
    <w:unhideWhenUsed/>
    <w:rsid w:val="00573BE0"/>
  </w:style>
  <w:style w:type="character" w:customStyle="1" w:styleId="af2">
    <w:name w:val="批注文字 字符"/>
    <w:basedOn w:val="a2"/>
    <w:link w:val="af1"/>
    <w:uiPriority w:val="99"/>
    <w:semiHidden/>
    <w:rsid w:val="00573BE0"/>
    <w:rPr>
      <w:rFonts w:ascii="HAKUYOOTi3500" w:eastAsia="HAKUYOOTi3500" w:hAnsi="HAKUYOOTi3500" w:cs="HAKUYOOTi3500"/>
      <w:color w:val="000000"/>
      <w:kern w:val="0"/>
      <w:sz w:val="24"/>
      <w:szCs w:val="24"/>
      <w:lang w:val="zh-CN" w:bidi="zh-CN"/>
    </w:rPr>
  </w:style>
  <w:style w:type="paragraph" w:styleId="af3">
    <w:name w:val="annotation subject"/>
    <w:basedOn w:val="af1"/>
    <w:next w:val="af1"/>
    <w:link w:val="af4"/>
    <w:uiPriority w:val="99"/>
    <w:semiHidden/>
    <w:unhideWhenUsed/>
    <w:rsid w:val="00573BE0"/>
    <w:rPr>
      <w:b/>
      <w:bCs/>
    </w:rPr>
  </w:style>
  <w:style w:type="character" w:customStyle="1" w:styleId="af4">
    <w:name w:val="批注主题 字符"/>
    <w:basedOn w:val="af2"/>
    <w:link w:val="af3"/>
    <w:uiPriority w:val="99"/>
    <w:semiHidden/>
    <w:rsid w:val="00573BE0"/>
    <w:rPr>
      <w:rFonts w:ascii="HAKUYOOTi3500" w:eastAsia="HAKUYOOTi3500" w:hAnsi="HAKUYOOTi3500" w:cs="HAKUYOOTi3500"/>
      <w:b/>
      <w:bCs/>
      <w:color w:val="000000"/>
      <w:kern w:val="0"/>
      <w:sz w:val="24"/>
      <w:szCs w:val="24"/>
      <w:lang w:val="zh-CN" w:bidi="zh-CN"/>
    </w:rPr>
  </w:style>
  <w:style w:type="paragraph" w:styleId="af5">
    <w:name w:val="Plain Text"/>
    <w:basedOn w:val="a1"/>
    <w:link w:val="af6"/>
    <w:rsid w:val="005E139E"/>
    <w:pPr>
      <w:jc w:val="both"/>
    </w:pPr>
    <w:rPr>
      <w:rFonts w:ascii="宋体" w:eastAsia="宋体" w:hAnsi="Courier New" w:cs="Courier New"/>
      <w:color w:val="auto"/>
      <w:kern w:val="2"/>
      <w:szCs w:val="21"/>
      <w:lang w:val="en-US" w:bidi="ar-SA"/>
    </w:rPr>
  </w:style>
  <w:style w:type="character" w:customStyle="1" w:styleId="af6">
    <w:name w:val="纯文本 字符"/>
    <w:basedOn w:val="a2"/>
    <w:link w:val="af5"/>
    <w:rsid w:val="005E139E"/>
    <w:rPr>
      <w:rFonts w:ascii="宋体" w:eastAsia="宋体" w:hAnsi="Courier New" w:cs="Courier New"/>
      <w:szCs w:val="21"/>
    </w:rPr>
  </w:style>
  <w:style w:type="character" w:customStyle="1" w:styleId="20">
    <w:name w:val="标题 2 字符"/>
    <w:basedOn w:val="a2"/>
    <w:link w:val="2"/>
    <w:uiPriority w:val="9"/>
    <w:rsid w:val="006664C9"/>
    <w:rPr>
      <w:rFonts w:asciiTheme="majorHAnsi" w:eastAsiaTheme="majorEastAsia" w:hAnsiTheme="majorHAnsi" w:cstheme="majorBidi"/>
      <w:b/>
      <w:bCs/>
      <w:color w:val="000000"/>
      <w:kern w:val="0"/>
      <w:sz w:val="32"/>
      <w:szCs w:val="32"/>
      <w:lang w:val="zh-CN" w:bidi="zh-CN"/>
    </w:rPr>
  </w:style>
  <w:style w:type="character" w:customStyle="1" w:styleId="30">
    <w:name w:val="标题 3 字符"/>
    <w:basedOn w:val="a2"/>
    <w:link w:val="3"/>
    <w:uiPriority w:val="9"/>
    <w:rsid w:val="006664C9"/>
    <w:rPr>
      <w:rFonts w:ascii="HAKUYOOTi3500" w:eastAsia="HAKUYOOTi3500" w:hAnsi="HAKUYOOTi3500" w:cs="HAKUYOOTi3500"/>
      <w:b/>
      <w:bCs/>
      <w:color w:val="000000"/>
      <w:kern w:val="0"/>
      <w:sz w:val="32"/>
      <w:szCs w:val="32"/>
      <w:lang w:val="zh-CN" w:bidi="zh-CN"/>
    </w:rPr>
  </w:style>
  <w:style w:type="paragraph" w:styleId="af7">
    <w:name w:val="List Paragraph"/>
    <w:basedOn w:val="a1"/>
    <w:uiPriority w:val="34"/>
    <w:qFormat/>
    <w:rsid w:val="00814D42"/>
    <w:pPr>
      <w:ind w:firstLine="420"/>
    </w:pPr>
  </w:style>
  <w:style w:type="character" w:customStyle="1" w:styleId="qb-blur-dom">
    <w:name w:val="qb-blur-dom"/>
    <w:basedOn w:val="a2"/>
    <w:rsid w:val="0082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9413">
      <w:bodyDiv w:val="1"/>
      <w:marLeft w:val="0"/>
      <w:marRight w:val="0"/>
      <w:marTop w:val="0"/>
      <w:marBottom w:val="0"/>
      <w:divBdr>
        <w:top w:val="none" w:sz="0" w:space="0" w:color="auto"/>
        <w:left w:val="none" w:sz="0" w:space="0" w:color="auto"/>
        <w:bottom w:val="none" w:sz="0" w:space="0" w:color="auto"/>
        <w:right w:val="none" w:sz="0" w:space="0" w:color="auto"/>
      </w:divBdr>
    </w:div>
    <w:div w:id="208611010">
      <w:bodyDiv w:val="1"/>
      <w:marLeft w:val="0"/>
      <w:marRight w:val="0"/>
      <w:marTop w:val="0"/>
      <w:marBottom w:val="0"/>
      <w:divBdr>
        <w:top w:val="none" w:sz="0" w:space="0" w:color="auto"/>
        <w:left w:val="none" w:sz="0" w:space="0" w:color="auto"/>
        <w:bottom w:val="none" w:sz="0" w:space="0" w:color="auto"/>
        <w:right w:val="none" w:sz="0" w:space="0" w:color="auto"/>
      </w:divBdr>
    </w:div>
    <w:div w:id="275791229">
      <w:bodyDiv w:val="1"/>
      <w:marLeft w:val="0"/>
      <w:marRight w:val="0"/>
      <w:marTop w:val="0"/>
      <w:marBottom w:val="0"/>
      <w:divBdr>
        <w:top w:val="none" w:sz="0" w:space="0" w:color="auto"/>
        <w:left w:val="none" w:sz="0" w:space="0" w:color="auto"/>
        <w:bottom w:val="none" w:sz="0" w:space="0" w:color="auto"/>
        <w:right w:val="none" w:sz="0" w:space="0" w:color="auto"/>
      </w:divBdr>
    </w:div>
    <w:div w:id="510880339">
      <w:bodyDiv w:val="1"/>
      <w:marLeft w:val="0"/>
      <w:marRight w:val="0"/>
      <w:marTop w:val="0"/>
      <w:marBottom w:val="0"/>
      <w:divBdr>
        <w:top w:val="none" w:sz="0" w:space="0" w:color="auto"/>
        <w:left w:val="none" w:sz="0" w:space="0" w:color="auto"/>
        <w:bottom w:val="none" w:sz="0" w:space="0" w:color="auto"/>
        <w:right w:val="none" w:sz="0" w:space="0" w:color="auto"/>
      </w:divBdr>
    </w:div>
    <w:div w:id="568075069">
      <w:bodyDiv w:val="1"/>
      <w:marLeft w:val="0"/>
      <w:marRight w:val="0"/>
      <w:marTop w:val="0"/>
      <w:marBottom w:val="0"/>
      <w:divBdr>
        <w:top w:val="none" w:sz="0" w:space="0" w:color="auto"/>
        <w:left w:val="none" w:sz="0" w:space="0" w:color="auto"/>
        <w:bottom w:val="none" w:sz="0" w:space="0" w:color="auto"/>
        <w:right w:val="none" w:sz="0" w:space="0" w:color="auto"/>
      </w:divBdr>
    </w:div>
    <w:div w:id="834150691">
      <w:bodyDiv w:val="1"/>
      <w:marLeft w:val="0"/>
      <w:marRight w:val="0"/>
      <w:marTop w:val="0"/>
      <w:marBottom w:val="0"/>
      <w:divBdr>
        <w:top w:val="none" w:sz="0" w:space="0" w:color="auto"/>
        <w:left w:val="none" w:sz="0" w:space="0" w:color="auto"/>
        <w:bottom w:val="none" w:sz="0" w:space="0" w:color="auto"/>
        <w:right w:val="none" w:sz="0" w:space="0" w:color="auto"/>
      </w:divBdr>
    </w:div>
    <w:div w:id="926698011">
      <w:bodyDiv w:val="1"/>
      <w:marLeft w:val="0"/>
      <w:marRight w:val="0"/>
      <w:marTop w:val="0"/>
      <w:marBottom w:val="0"/>
      <w:divBdr>
        <w:top w:val="none" w:sz="0" w:space="0" w:color="auto"/>
        <w:left w:val="none" w:sz="0" w:space="0" w:color="auto"/>
        <w:bottom w:val="none" w:sz="0" w:space="0" w:color="auto"/>
        <w:right w:val="none" w:sz="0" w:space="0" w:color="auto"/>
      </w:divBdr>
    </w:div>
    <w:div w:id="995258382">
      <w:bodyDiv w:val="1"/>
      <w:marLeft w:val="0"/>
      <w:marRight w:val="0"/>
      <w:marTop w:val="0"/>
      <w:marBottom w:val="0"/>
      <w:divBdr>
        <w:top w:val="none" w:sz="0" w:space="0" w:color="auto"/>
        <w:left w:val="none" w:sz="0" w:space="0" w:color="auto"/>
        <w:bottom w:val="none" w:sz="0" w:space="0" w:color="auto"/>
        <w:right w:val="none" w:sz="0" w:space="0" w:color="auto"/>
      </w:divBdr>
    </w:div>
    <w:div w:id="1008823353">
      <w:bodyDiv w:val="1"/>
      <w:marLeft w:val="0"/>
      <w:marRight w:val="0"/>
      <w:marTop w:val="0"/>
      <w:marBottom w:val="0"/>
      <w:divBdr>
        <w:top w:val="none" w:sz="0" w:space="0" w:color="auto"/>
        <w:left w:val="none" w:sz="0" w:space="0" w:color="auto"/>
        <w:bottom w:val="none" w:sz="0" w:space="0" w:color="auto"/>
        <w:right w:val="none" w:sz="0" w:space="0" w:color="auto"/>
      </w:divBdr>
    </w:div>
    <w:div w:id="1092704617">
      <w:bodyDiv w:val="1"/>
      <w:marLeft w:val="0"/>
      <w:marRight w:val="0"/>
      <w:marTop w:val="0"/>
      <w:marBottom w:val="0"/>
      <w:divBdr>
        <w:top w:val="none" w:sz="0" w:space="0" w:color="auto"/>
        <w:left w:val="none" w:sz="0" w:space="0" w:color="auto"/>
        <w:bottom w:val="none" w:sz="0" w:space="0" w:color="auto"/>
        <w:right w:val="none" w:sz="0" w:space="0" w:color="auto"/>
      </w:divBdr>
    </w:div>
    <w:div w:id="1434783715">
      <w:bodyDiv w:val="1"/>
      <w:marLeft w:val="0"/>
      <w:marRight w:val="0"/>
      <w:marTop w:val="0"/>
      <w:marBottom w:val="0"/>
      <w:divBdr>
        <w:top w:val="none" w:sz="0" w:space="0" w:color="auto"/>
        <w:left w:val="none" w:sz="0" w:space="0" w:color="auto"/>
        <w:bottom w:val="none" w:sz="0" w:space="0" w:color="auto"/>
        <w:right w:val="none" w:sz="0" w:space="0" w:color="auto"/>
      </w:divBdr>
      <w:divsChild>
        <w:div w:id="741373436">
          <w:marLeft w:val="0"/>
          <w:marRight w:val="0"/>
          <w:marTop w:val="0"/>
          <w:marBottom w:val="0"/>
          <w:divBdr>
            <w:top w:val="none" w:sz="0" w:space="0" w:color="auto"/>
            <w:left w:val="none" w:sz="0" w:space="0" w:color="auto"/>
            <w:bottom w:val="none" w:sz="0" w:space="0" w:color="auto"/>
            <w:right w:val="none" w:sz="0" w:space="0" w:color="auto"/>
          </w:divBdr>
        </w:div>
      </w:divsChild>
    </w:div>
    <w:div w:id="1492798009">
      <w:bodyDiv w:val="1"/>
      <w:marLeft w:val="0"/>
      <w:marRight w:val="0"/>
      <w:marTop w:val="0"/>
      <w:marBottom w:val="0"/>
      <w:divBdr>
        <w:top w:val="none" w:sz="0" w:space="0" w:color="auto"/>
        <w:left w:val="none" w:sz="0" w:space="0" w:color="auto"/>
        <w:bottom w:val="none" w:sz="0" w:space="0" w:color="auto"/>
        <w:right w:val="none" w:sz="0" w:space="0" w:color="auto"/>
      </w:divBdr>
    </w:div>
    <w:div w:id="1598713359">
      <w:bodyDiv w:val="1"/>
      <w:marLeft w:val="0"/>
      <w:marRight w:val="0"/>
      <w:marTop w:val="0"/>
      <w:marBottom w:val="0"/>
      <w:divBdr>
        <w:top w:val="none" w:sz="0" w:space="0" w:color="auto"/>
        <w:left w:val="none" w:sz="0" w:space="0" w:color="auto"/>
        <w:bottom w:val="none" w:sz="0" w:space="0" w:color="auto"/>
        <w:right w:val="none" w:sz="0" w:space="0" w:color="auto"/>
      </w:divBdr>
    </w:div>
    <w:div w:id="1878346158">
      <w:bodyDiv w:val="1"/>
      <w:marLeft w:val="0"/>
      <w:marRight w:val="0"/>
      <w:marTop w:val="0"/>
      <w:marBottom w:val="0"/>
      <w:divBdr>
        <w:top w:val="none" w:sz="0" w:space="0" w:color="auto"/>
        <w:left w:val="none" w:sz="0" w:space="0" w:color="auto"/>
        <w:bottom w:val="none" w:sz="0" w:space="0" w:color="auto"/>
        <w:right w:val="none" w:sz="0" w:space="0" w:color="auto"/>
      </w:divBdr>
    </w:div>
    <w:div w:id="2003115159">
      <w:bodyDiv w:val="1"/>
      <w:marLeft w:val="0"/>
      <w:marRight w:val="0"/>
      <w:marTop w:val="0"/>
      <w:marBottom w:val="0"/>
      <w:divBdr>
        <w:top w:val="none" w:sz="0" w:space="0" w:color="auto"/>
        <w:left w:val="none" w:sz="0" w:space="0" w:color="auto"/>
        <w:bottom w:val="none" w:sz="0" w:space="0" w:color="auto"/>
        <w:right w:val="none" w:sz="0" w:space="0" w:color="auto"/>
      </w:divBdr>
    </w:div>
    <w:div w:id="2013799617">
      <w:bodyDiv w:val="1"/>
      <w:marLeft w:val="0"/>
      <w:marRight w:val="0"/>
      <w:marTop w:val="0"/>
      <w:marBottom w:val="0"/>
      <w:divBdr>
        <w:top w:val="none" w:sz="0" w:space="0" w:color="auto"/>
        <w:left w:val="none" w:sz="0" w:space="0" w:color="auto"/>
        <w:bottom w:val="none" w:sz="0" w:space="0" w:color="auto"/>
        <w:right w:val="none" w:sz="0" w:space="0" w:color="auto"/>
      </w:divBdr>
    </w:div>
    <w:div w:id="20220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3</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 晓雨</cp:lastModifiedBy>
  <cp:revision>44</cp:revision>
  <dcterms:created xsi:type="dcterms:W3CDTF">2020-02-08T02:56:00Z</dcterms:created>
  <dcterms:modified xsi:type="dcterms:W3CDTF">2020-04-09T01:52:00Z</dcterms:modified>
</cp:coreProperties>
</file>