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D4" w:rsidRPr="00392E7E" w:rsidRDefault="00C62442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92E7E">
        <w:rPr>
          <w:rFonts w:ascii="Times New Roman" w:eastAsia="宋体" w:hAnsi="Times New Roman" w:cs="Times New Roman" w:hint="eastAsia"/>
          <w:b/>
          <w:sz w:val="28"/>
          <w:szCs w:val="28"/>
        </w:rPr>
        <w:t>二次函数（</w:t>
      </w:r>
      <w:r w:rsidRPr="00392E7E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Pr="00392E7E">
        <w:rPr>
          <w:rFonts w:ascii="Times New Roman" w:eastAsia="宋体" w:hAnsi="Times New Roman" w:cs="Times New Roman" w:hint="eastAsia"/>
          <w:b/>
          <w:sz w:val="28"/>
          <w:szCs w:val="28"/>
        </w:rPr>
        <w:t>）——学习指南</w:t>
      </w:r>
    </w:p>
    <w:p w:rsidR="00A369D4" w:rsidRDefault="00C62442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一、学习目标</w:t>
      </w:r>
    </w:p>
    <w:p w:rsidR="00A369D4" w:rsidRDefault="00C62442">
      <w:pPr>
        <w:ind w:firstLineChars="200" w:firstLine="420"/>
        <w:rPr>
          <w:rFonts w:ascii="宋体" w:eastAsia="宋体" w:hAnsi="宋体" w:cs="宋体"/>
          <w:szCs w:val="21"/>
        </w:rPr>
      </w:pPr>
      <w:r w:rsidRPr="00392E7E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明确二次函数</w:t>
      </w:r>
      <w:proofErr w:type="gramStart"/>
      <w:r>
        <w:rPr>
          <w:rFonts w:ascii="宋体" w:eastAsia="宋体" w:hAnsi="宋体" w:cs="宋体" w:hint="eastAsia"/>
          <w:szCs w:val="21"/>
        </w:rPr>
        <w:t>图象</w:t>
      </w:r>
      <w:proofErr w:type="gramEnd"/>
      <w:r>
        <w:rPr>
          <w:rFonts w:ascii="宋体" w:eastAsia="宋体" w:hAnsi="宋体" w:cs="宋体" w:hint="eastAsia"/>
          <w:szCs w:val="21"/>
        </w:rPr>
        <w:t>的变化与解析式中系数的对应规律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会</w:t>
      </w:r>
      <w:r>
        <w:rPr>
          <w:rFonts w:ascii="宋体" w:eastAsia="宋体" w:hAnsi="宋体" w:cs="宋体" w:hint="eastAsia"/>
          <w:szCs w:val="21"/>
        </w:rPr>
        <w:t>分析题目中固定不变的内</w:t>
      </w:r>
      <w:r>
        <w:rPr>
          <w:rFonts w:ascii="宋体" w:eastAsia="宋体" w:hAnsi="宋体" w:cs="宋体" w:hint="eastAsia"/>
          <w:szCs w:val="21"/>
        </w:rPr>
        <w:t>容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会</w:t>
      </w:r>
      <w:r>
        <w:rPr>
          <w:rFonts w:ascii="宋体" w:eastAsia="宋体" w:hAnsi="宋体" w:cs="宋体" w:hint="eastAsia"/>
          <w:szCs w:val="21"/>
        </w:rPr>
        <w:t>分析</w:t>
      </w:r>
      <w:proofErr w:type="gramStart"/>
      <w:r>
        <w:rPr>
          <w:rFonts w:ascii="宋体" w:eastAsia="宋体" w:hAnsi="宋体" w:cs="宋体" w:hint="eastAsia"/>
          <w:szCs w:val="21"/>
        </w:rPr>
        <w:t>图象</w:t>
      </w:r>
      <w:proofErr w:type="gramEnd"/>
      <w:r>
        <w:rPr>
          <w:rFonts w:ascii="宋体" w:eastAsia="宋体" w:hAnsi="宋体" w:cs="宋体" w:hint="eastAsia"/>
          <w:szCs w:val="21"/>
        </w:rPr>
        <w:t>变化方式及影响变化的系数特征；</w:t>
      </w:r>
      <w:r>
        <w:rPr>
          <w:rFonts w:ascii="宋体" w:eastAsia="宋体" w:hAnsi="宋体" w:cs="宋体" w:hint="eastAsia"/>
          <w:szCs w:val="21"/>
        </w:rPr>
        <w:t>能找到不同变化量之间的联系</w:t>
      </w:r>
      <w:r>
        <w:rPr>
          <w:rFonts w:ascii="宋体" w:eastAsia="宋体" w:hAnsi="宋体" w:cs="宋体" w:hint="eastAsia"/>
          <w:szCs w:val="21"/>
        </w:rPr>
        <w:t>.</w:t>
      </w:r>
    </w:p>
    <w:p w:rsidR="00A369D4" w:rsidRDefault="00C62442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92E7E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学会</w:t>
      </w:r>
      <w:proofErr w:type="gramStart"/>
      <w:r>
        <w:rPr>
          <w:rFonts w:ascii="宋体" w:eastAsia="宋体" w:hAnsi="宋体" w:cs="宋体" w:hint="eastAsia"/>
          <w:szCs w:val="21"/>
        </w:rPr>
        <w:t>图象</w:t>
      </w:r>
      <w:proofErr w:type="gramEnd"/>
      <w:r>
        <w:rPr>
          <w:rFonts w:ascii="宋体" w:eastAsia="宋体" w:hAnsi="宋体" w:cs="宋体" w:hint="eastAsia"/>
          <w:szCs w:val="21"/>
        </w:rPr>
        <w:t>在变化状态中找到临界位置的操作方法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能确定</w:t>
      </w:r>
      <w:r>
        <w:rPr>
          <w:rFonts w:ascii="宋体" w:eastAsia="宋体" w:hAnsi="宋体" w:cs="宋体" w:hint="eastAsia"/>
          <w:szCs w:val="21"/>
        </w:rPr>
        <w:t>抛物线运动到哪些位置时，满足题目给定的条件</w:t>
      </w:r>
      <w:r>
        <w:rPr>
          <w:rFonts w:ascii="宋体" w:eastAsia="宋体" w:hAnsi="宋体" w:cs="宋体" w:hint="eastAsia"/>
          <w:szCs w:val="21"/>
        </w:rPr>
        <w:t>：能</w:t>
      </w:r>
      <w:r>
        <w:rPr>
          <w:rFonts w:ascii="宋体" w:eastAsia="宋体" w:hAnsi="宋体" w:cs="宋体" w:hint="eastAsia"/>
          <w:szCs w:val="21"/>
        </w:rPr>
        <w:t>找到并画出临界位置的</w:t>
      </w:r>
      <w:proofErr w:type="gramStart"/>
      <w:r>
        <w:rPr>
          <w:rFonts w:ascii="宋体" w:eastAsia="宋体" w:hAnsi="宋体" w:cs="宋体" w:hint="eastAsia"/>
          <w:szCs w:val="21"/>
        </w:rPr>
        <w:t>图象</w:t>
      </w:r>
      <w:proofErr w:type="gramEnd"/>
      <w:r>
        <w:rPr>
          <w:rFonts w:ascii="宋体" w:eastAsia="宋体" w:hAnsi="宋体" w:cs="宋体" w:hint="eastAsia"/>
          <w:szCs w:val="21"/>
        </w:rPr>
        <w:t>示意图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求</w:t>
      </w:r>
      <w:r>
        <w:rPr>
          <w:rFonts w:ascii="宋体" w:eastAsia="宋体" w:hAnsi="宋体" w:cs="宋体" w:hint="eastAsia"/>
          <w:szCs w:val="21"/>
        </w:rPr>
        <w:t>出</w:t>
      </w:r>
      <w:r>
        <w:rPr>
          <w:rFonts w:ascii="宋体" w:eastAsia="宋体" w:hAnsi="宋体" w:cs="宋体" w:hint="eastAsia"/>
          <w:szCs w:val="21"/>
        </w:rPr>
        <w:t>临界位置对应的字母的值，结合函数</w:t>
      </w:r>
      <w:proofErr w:type="gramStart"/>
      <w:r>
        <w:rPr>
          <w:rFonts w:ascii="宋体" w:eastAsia="宋体" w:hAnsi="宋体" w:cs="宋体" w:hint="eastAsia"/>
          <w:szCs w:val="21"/>
        </w:rPr>
        <w:t>图象</w:t>
      </w:r>
      <w:proofErr w:type="gramEnd"/>
      <w:r>
        <w:rPr>
          <w:rFonts w:ascii="宋体" w:eastAsia="宋体" w:hAnsi="宋体" w:cs="宋体" w:hint="eastAsia"/>
          <w:szCs w:val="21"/>
        </w:rPr>
        <w:t>确定字母的取值范围</w:t>
      </w:r>
      <w:r>
        <w:rPr>
          <w:rFonts w:ascii="宋体" w:eastAsia="宋体" w:hAnsi="宋体" w:cs="宋体" w:hint="eastAsia"/>
          <w:szCs w:val="21"/>
        </w:rPr>
        <w:t>.</w:t>
      </w:r>
    </w:p>
    <w:p w:rsidR="00A369D4" w:rsidRDefault="00C62442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92E7E"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经历</w:t>
      </w:r>
      <w:proofErr w:type="gramStart"/>
      <w:r>
        <w:rPr>
          <w:rFonts w:ascii="宋体" w:eastAsia="宋体" w:hAnsi="宋体" w:cs="宋体" w:hint="eastAsia"/>
          <w:szCs w:val="21"/>
        </w:rPr>
        <w:t>图象</w:t>
      </w:r>
      <w:proofErr w:type="gramEnd"/>
      <w:r>
        <w:rPr>
          <w:rFonts w:ascii="宋体" w:eastAsia="宋体" w:hAnsi="宋体" w:cs="宋体" w:hint="eastAsia"/>
          <w:szCs w:val="21"/>
        </w:rPr>
        <w:t>变化→找到临界位置→确定所求字母系数的取值范围的过程，学会使用数形结合的方法，体会借助几何直观使问题简明、形象</w:t>
      </w:r>
      <w:r>
        <w:rPr>
          <w:rFonts w:ascii="宋体" w:eastAsia="宋体" w:hAnsi="宋体" w:cs="宋体" w:hint="eastAsia"/>
          <w:szCs w:val="21"/>
        </w:rPr>
        <w:t>.</w:t>
      </w:r>
    </w:p>
    <w:p w:rsidR="00A369D4" w:rsidRDefault="00A369D4">
      <w:pPr>
        <w:jc w:val="left"/>
        <w:rPr>
          <w:b/>
          <w:szCs w:val="21"/>
        </w:rPr>
      </w:pPr>
    </w:p>
    <w:p w:rsidR="00A369D4" w:rsidRDefault="00A369D4">
      <w:pPr>
        <w:tabs>
          <w:tab w:val="left" w:pos="360"/>
        </w:tabs>
        <w:rPr>
          <w:rFonts w:ascii="Times New Roman" w:eastAsia="宋体" w:hAnsi="Times New Roman" w:cs="Times New Roman"/>
        </w:rPr>
      </w:pPr>
    </w:p>
    <w:p w:rsidR="00A369D4" w:rsidRDefault="00C62442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二、学习活动任务</w:t>
      </w:r>
      <w:r>
        <w:rPr>
          <w:rFonts w:ascii="宋体" w:eastAsia="宋体" w:hAnsi="宋体" w:cs="宋体" w:hint="eastAsia"/>
        </w:rPr>
        <w:t xml:space="preserve"> </w:t>
      </w:r>
    </w:p>
    <w:p w:rsidR="00A369D4" w:rsidRDefault="00C62442">
      <w:pPr>
        <w:jc w:val="left"/>
        <w:rPr>
          <w:rFonts w:ascii="Calibri" w:eastAsia="宋体" w:hAnsi="Calibri" w:cs="Times New Roman"/>
          <w:b/>
          <w:bCs/>
          <w:szCs w:val="21"/>
        </w:rPr>
      </w:pPr>
      <w:r>
        <w:rPr>
          <w:rFonts w:ascii="Calibri" w:eastAsia="宋体" w:hAnsi="Calibri" w:cs="Times New Roman"/>
          <w:b/>
          <w:szCs w:val="21"/>
        </w:rPr>
        <w:t>【活动</w:t>
      </w:r>
      <w:r>
        <w:rPr>
          <w:rFonts w:ascii="Calibri" w:eastAsia="宋体" w:hAnsi="Calibri" w:cs="Times New Roman" w:hint="eastAsia"/>
          <w:b/>
          <w:szCs w:val="21"/>
        </w:rPr>
        <w:t>一</w:t>
      </w:r>
      <w:r>
        <w:rPr>
          <w:rFonts w:ascii="Calibri" w:eastAsia="宋体" w:hAnsi="Calibri" w:cs="Times New Roman"/>
          <w:b/>
          <w:szCs w:val="21"/>
        </w:rPr>
        <w:t>】</w:t>
      </w:r>
      <w:r>
        <w:rPr>
          <w:rFonts w:ascii="Calibri" w:eastAsia="宋体" w:hAnsi="Calibri" w:cs="Times New Roman"/>
          <w:b/>
          <w:bCs/>
          <w:szCs w:val="21"/>
        </w:rPr>
        <w:t>课前测试</w:t>
      </w:r>
    </w:p>
    <w:p w:rsidR="00A369D4" w:rsidRDefault="00C62442">
      <w:pPr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（</w:t>
      </w:r>
      <w:r w:rsidRPr="00392E7E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Calibri" w:eastAsia="宋体" w:hAnsi="Calibri" w:cs="Times New Roman" w:hint="eastAsia"/>
          <w:szCs w:val="21"/>
        </w:rPr>
        <w:t>.</w:t>
      </w:r>
      <w:r w:rsidRPr="00D10661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海淀</w:t>
      </w:r>
      <w:r w:rsidRPr="00392E7E">
        <w:rPr>
          <w:rFonts w:ascii="Times New Roman" w:eastAsia="宋体" w:hAnsi="Times New Roman" w:cs="Times New Roman" w:hint="eastAsia"/>
          <w:szCs w:val="21"/>
        </w:rPr>
        <w:t>26</w:t>
      </w:r>
      <w:r>
        <w:rPr>
          <w:rFonts w:ascii="Calibri" w:eastAsia="宋体" w:hAnsi="Calibri" w:cs="Times New Roman" w:hint="eastAsia"/>
          <w:szCs w:val="21"/>
        </w:rPr>
        <w:t>改编）在平面直角坐标系</w:t>
      </w:r>
      <w:proofErr w:type="spellStart"/>
      <w:r>
        <w:rPr>
          <w:rFonts w:ascii="Times New Roman" w:eastAsia="宋体" w:hAnsi="Times New Roman" w:cs="Times New Roman"/>
          <w:i/>
          <w:iCs/>
          <w:szCs w:val="21"/>
        </w:rPr>
        <w:t>xOy</w:t>
      </w:r>
      <w:proofErr w:type="spellEnd"/>
      <w:r>
        <w:rPr>
          <w:rFonts w:ascii="Calibri" w:eastAsia="宋体" w:hAnsi="Calibri" w:cs="Times New Roman" w:hint="eastAsia"/>
          <w:szCs w:val="21"/>
        </w:rPr>
        <w:t>中，已知抛物线</w:t>
      </w:r>
      <w:r>
        <w:rPr>
          <w:rFonts w:ascii="Times New Roman" w:eastAsia="宋体" w:hAnsi="Times New Roman" w:cs="Times New Roman"/>
          <w:i/>
          <w:iCs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/>
          <w:i/>
          <w:iCs/>
          <w:szCs w:val="21"/>
        </w:rPr>
        <w:t>ax</w:t>
      </w:r>
      <w:r>
        <w:rPr>
          <w:rFonts w:ascii="Times New Roman" w:eastAsia="宋体" w:hAnsi="Times New Roman" w:cs="Times New Roman"/>
          <w:szCs w:val="21"/>
        </w:rPr>
        <w:t>²</w:t>
      </w:r>
      <w:r w:rsidRPr="00392E7E">
        <w:rPr>
          <w:rFonts w:ascii="宋体" w:eastAsia="宋体" w:hAnsi="宋体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i/>
          <w:iCs/>
          <w:szCs w:val="21"/>
        </w:rPr>
        <w:t>ax</w:t>
      </w:r>
      <w:r>
        <w:rPr>
          <w:rFonts w:ascii="Times New Roman" w:eastAsia="宋体" w:hAnsi="Times New Roman" w:cs="Times New Roman"/>
          <w:szCs w:val="21"/>
        </w:rPr>
        <w:t>+4(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≠0</w:t>
      </w:r>
      <w:proofErr w:type="gramStart"/>
      <w:r>
        <w:rPr>
          <w:rFonts w:ascii="Times New Roman" w:eastAsia="宋体" w:hAnsi="Times New Roman" w:cs="Times New Roman"/>
          <w:szCs w:val="21"/>
        </w:rPr>
        <w:t xml:space="preserve">) </w:t>
      </w:r>
      <w:r>
        <w:rPr>
          <w:rFonts w:ascii="Calibri" w:eastAsia="宋体" w:hAnsi="Calibri" w:cs="Times New Roman" w:hint="eastAsia"/>
          <w:szCs w:val="21"/>
        </w:rPr>
        <w:t xml:space="preserve"> .</w:t>
      </w:r>
      <w:proofErr w:type="gramEnd"/>
    </w:p>
    <w:p w:rsidR="00A369D4" w:rsidRDefault="00C62442">
      <w:pPr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当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=1</w:t>
      </w:r>
      <w:r>
        <w:rPr>
          <w:rFonts w:ascii="Calibri" w:eastAsia="宋体" w:hAnsi="Calibri" w:cs="Times New Roman" w:hint="eastAsia"/>
          <w:szCs w:val="21"/>
        </w:rPr>
        <w:t>时，</w:t>
      </w:r>
    </w:p>
    <w:p w:rsidR="00A369D4" w:rsidRDefault="00C62442">
      <w:pPr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①抛物线</w:t>
      </w:r>
      <w:r>
        <w:rPr>
          <w:rFonts w:ascii="Times New Roman" w:eastAsia="宋体" w:hAnsi="Times New Roman" w:cs="Times New Roman"/>
          <w:i/>
          <w:iCs/>
          <w:szCs w:val="21"/>
        </w:rPr>
        <w:t>G</w:t>
      </w:r>
      <w:r>
        <w:rPr>
          <w:rFonts w:ascii="Calibri" w:eastAsia="宋体" w:hAnsi="Calibri" w:cs="Times New Roman" w:hint="eastAsia"/>
          <w:szCs w:val="21"/>
        </w:rPr>
        <w:t>的对称轴为</w:t>
      </w:r>
      <w:r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Calibri" w:eastAsia="宋体" w:hAnsi="Calibri" w:cs="Times New Roman" w:hint="eastAsia"/>
          <w:szCs w:val="21"/>
        </w:rPr>
        <w:t>_____________</w:t>
      </w:r>
      <w:r>
        <w:rPr>
          <w:rFonts w:ascii="Calibri" w:eastAsia="宋体" w:hAnsi="Calibri" w:cs="Times New Roman" w:hint="eastAsia"/>
          <w:szCs w:val="21"/>
        </w:rPr>
        <w:t>；</w:t>
      </w:r>
    </w:p>
    <w:p w:rsidR="00A369D4" w:rsidRDefault="00C62442">
      <w:pPr>
        <w:ind w:firstLineChars="200" w:firstLine="420"/>
        <w:jc w:val="lef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②若在抛物线</w:t>
      </w:r>
      <w:r>
        <w:rPr>
          <w:rFonts w:ascii="Times New Roman" w:eastAsia="宋体" w:hAnsi="Times New Roman" w:cs="Times New Roman"/>
          <w:i/>
          <w:iCs/>
          <w:szCs w:val="21"/>
        </w:rPr>
        <w:t>G</w:t>
      </w:r>
      <w:r>
        <w:rPr>
          <w:rFonts w:ascii="Calibri" w:eastAsia="宋体" w:hAnsi="Calibri" w:cs="Times New Roman" w:hint="eastAsia"/>
          <w:szCs w:val="21"/>
        </w:rPr>
        <w:t>上有两点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 w:rsidRPr="00392E7E">
        <w:rPr>
          <w:rFonts w:ascii="宋体" w:eastAsia="宋体" w:hAnsi="宋体" w:cs="Times New Roman"/>
          <w:szCs w:val="21"/>
        </w:rPr>
        <w:t>,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 w:rsidRPr="00392E7E">
        <w:rPr>
          <w:rFonts w:ascii="宋体" w:eastAsia="宋体" w:hAnsi="宋体" w:cs="Times New Roman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i/>
          <w:iCs/>
          <w:szCs w:val="21"/>
        </w:rPr>
        <w:t>m</w:t>
      </w:r>
      <w:r w:rsidRPr="00392E7E">
        <w:rPr>
          <w:rFonts w:ascii="宋体" w:eastAsia="宋体" w:hAnsi="宋体" w:cs="Times New Roman"/>
          <w:szCs w:val="21"/>
        </w:rPr>
        <w:t>,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Calibri" w:eastAsia="宋体" w:hAnsi="Calibri" w:cs="Times New Roman" w:hint="eastAsia"/>
          <w:szCs w:val="21"/>
        </w:rPr>
        <w:t>且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Calibri" w:eastAsia="宋体" w:hAnsi="Calibri" w:cs="Times New Roman" w:hint="eastAsia"/>
          <w:szCs w:val="21"/>
          <w:vertAlign w:val="subscript"/>
        </w:rPr>
        <w:t>1</w:t>
      </w:r>
      <w:r>
        <w:rPr>
          <w:rFonts w:ascii="Calibri" w:eastAsia="宋体" w:hAnsi="Calibri" w:cs="Times New Roman" w:hint="eastAsia"/>
          <w:szCs w:val="21"/>
        </w:rPr>
        <w:t>则</w:t>
      </w:r>
      <w:r>
        <w:rPr>
          <w:rFonts w:ascii="Times New Roman" w:eastAsia="宋体" w:hAnsi="Times New Roman" w:cs="Times New Roman"/>
          <w:i/>
          <w:iCs/>
          <w:szCs w:val="21"/>
        </w:rPr>
        <w:t>m</w:t>
      </w:r>
      <w:r>
        <w:rPr>
          <w:rFonts w:ascii="Calibri" w:eastAsia="宋体" w:hAnsi="Calibri" w:cs="Times New Roman" w:hint="eastAsia"/>
          <w:szCs w:val="21"/>
        </w:rPr>
        <w:t>的取值范围是</w:t>
      </w:r>
      <w:r>
        <w:rPr>
          <w:rFonts w:ascii="Calibri" w:eastAsia="宋体" w:hAnsi="Calibri" w:cs="Times New Roman" w:hint="eastAsia"/>
          <w:szCs w:val="21"/>
        </w:rPr>
        <w:t>____________</w:t>
      </w:r>
      <w:r>
        <w:rPr>
          <w:rFonts w:ascii="Calibri" w:eastAsia="宋体" w:hAnsi="Calibri" w:cs="Times New Roman" w:hint="eastAsia"/>
          <w:szCs w:val="21"/>
        </w:rPr>
        <w:t>；</w:t>
      </w:r>
    </w:p>
    <w:p w:rsidR="00A369D4" w:rsidRDefault="00A369D4">
      <w:pPr>
        <w:ind w:firstLineChars="200" w:firstLine="420"/>
        <w:jc w:val="left"/>
        <w:rPr>
          <w:rFonts w:ascii="Calibri" w:eastAsia="宋体" w:hAnsi="Calibri" w:cs="Times New Roman"/>
          <w:szCs w:val="21"/>
        </w:rPr>
      </w:pPr>
    </w:p>
    <w:p w:rsidR="00A369D4" w:rsidRDefault="00A369D4">
      <w:pPr>
        <w:ind w:firstLineChars="200" w:firstLine="420"/>
        <w:jc w:val="left"/>
        <w:rPr>
          <w:rFonts w:ascii="Calibri" w:eastAsia="宋体" w:hAnsi="Calibri" w:cs="Times New Roman"/>
          <w:szCs w:val="21"/>
        </w:rPr>
      </w:pPr>
    </w:p>
    <w:p w:rsidR="00A369D4" w:rsidRDefault="00C62442">
      <w:pPr>
        <w:jc w:val="left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/>
          <w:b/>
          <w:szCs w:val="21"/>
        </w:rPr>
        <w:t>【活动</w:t>
      </w:r>
      <w:r>
        <w:rPr>
          <w:rFonts w:ascii="Calibri" w:eastAsia="宋体" w:hAnsi="Calibri" w:cs="Times New Roman" w:hint="eastAsia"/>
          <w:b/>
          <w:szCs w:val="21"/>
        </w:rPr>
        <w:t>二</w:t>
      </w:r>
      <w:r>
        <w:rPr>
          <w:rFonts w:ascii="Calibri" w:eastAsia="宋体" w:hAnsi="Calibri" w:cs="Times New Roman"/>
          <w:b/>
          <w:szCs w:val="21"/>
        </w:rPr>
        <w:t>】</w:t>
      </w:r>
      <w:r>
        <w:rPr>
          <w:rFonts w:ascii="Calibri" w:eastAsia="宋体" w:hAnsi="Calibri" w:cs="Times New Roman" w:hint="eastAsia"/>
          <w:b/>
          <w:szCs w:val="21"/>
        </w:rPr>
        <w:t>探究提升</w:t>
      </w:r>
    </w:p>
    <w:p w:rsidR="00A369D4" w:rsidRDefault="00C62442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【例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】</w:t>
      </w:r>
      <w:r>
        <w:rPr>
          <w:rFonts w:ascii="Times New Roman" w:eastAsia="宋体" w:hAnsi="Times New Roman" w:cs="Times New Roman"/>
          <w:szCs w:val="21"/>
        </w:rPr>
        <w:t>在平面直角坐标系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xOy</w:t>
      </w:r>
      <w:proofErr w:type="spellEnd"/>
      <w:r>
        <w:rPr>
          <w:rFonts w:ascii="Times New Roman" w:eastAsia="宋体" w:hAnsi="Times New Roman" w:cs="Times New Roman"/>
          <w:szCs w:val="21"/>
        </w:rPr>
        <w:t>中，已知抛物线</w:t>
      </w:r>
      <w:r>
        <w:rPr>
          <w:rFonts w:ascii="Times New Roman" w:eastAsia="宋体" w:hAnsi="Times New Roman" w:cs="Times New Roman"/>
          <w:i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position w:val="-10"/>
          <w:szCs w:val="21"/>
        </w:rPr>
        <w:object w:dxaOrig="222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7.25pt" o:ole="">
            <v:imagedata r:id="rId9" o:title=""/>
          </v:shape>
          <o:OLEObject Type="Embed" ProgID="Equation.DSMT4" ShapeID="_x0000_i1025" DrawAspect="Content" ObjectID="_1648396977" r:id="rId10"/>
        </w:objec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抛物线</w:t>
      </w:r>
      <w:r>
        <w:rPr>
          <w:rFonts w:ascii="Times New Roman" w:eastAsia="宋体" w:hAnsi="Times New Roman" w:cs="Times New Roman"/>
          <w:i/>
          <w:iCs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的对称轴与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轴交于点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，点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与点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关于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轴对称，将点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iCs/>
          <w:szCs w:val="21"/>
        </w:rPr>
        <w:t>向</w:t>
      </w:r>
      <w:r>
        <w:rPr>
          <w:rFonts w:ascii="Times New Roman" w:eastAsia="宋体" w:hAnsi="Times New Roman" w:cs="Times New Roman"/>
          <w:szCs w:val="21"/>
        </w:rPr>
        <w:t>右平移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个单位得到点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，若抛物线</w:t>
      </w:r>
      <w:r>
        <w:rPr>
          <w:rFonts w:ascii="Times New Roman" w:eastAsia="宋体" w:hAnsi="Times New Roman" w:cs="Times New Roman"/>
          <w:i/>
          <w:iCs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与线段</w:t>
      </w:r>
      <w:r>
        <w:rPr>
          <w:rFonts w:ascii="Times New Roman" w:eastAsia="宋体" w:hAnsi="Times New Roman" w:cs="Times New Roman"/>
          <w:i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恰有一个公共点，结合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，求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</w:t>
      </w:r>
      <w:r>
        <w:rPr>
          <w:rFonts w:ascii="Times New Roman" w:eastAsia="宋体" w:hAnsi="Times New Roman" w:cs="Times New Roman"/>
          <w:szCs w:val="21"/>
        </w:rPr>
        <w:t>.</w:t>
      </w:r>
    </w:p>
    <w:p w:rsidR="00A369D4" w:rsidRDefault="00C62442">
      <w:pPr>
        <w:snapToGrid w:val="0"/>
        <w:spacing w:line="360" w:lineRule="auto"/>
        <w:ind w:leftChars="200" w:left="420" w:firstLineChars="1650" w:firstLine="396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2365375" cy="2540635"/>
            <wp:effectExtent l="0" t="0" r="0" b="1206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D4" w:rsidRDefault="00C62442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方法总结：</w:t>
      </w:r>
    </w:p>
    <w:p w:rsidR="00A369D4" w:rsidRDefault="00C62442">
      <w:pPr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           </w:t>
      </w:r>
    </w:p>
    <w:p w:rsidR="00A369D4" w:rsidRDefault="00C62442">
      <w:pPr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           </w:t>
      </w:r>
    </w:p>
    <w:p w:rsidR="00A369D4" w:rsidRDefault="00C62442">
      <w:pPr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           </w:t>
      </w:r>
    </w:p>
    <w:p w:rsidR="00A369D4" w:rsidRDefault="00A369D4">
      <w:pPr>
        <w:jc w:val="left"/>
        <w:rPr>
          <w:rFonts w:ascii="Times New Roman" w:eastAsia="宋体" w:hAnsi="Times New Roman" w:cs="Times New Roman"/>
          <w:szCs w:val="21"/>
          <w:u w:val="single"/>
        </w:rPr>
      </w:pPr>
    </w:p>
    <w:p w:rsidR="00A369D4" w:rsidRDefault="00A369D4">
      <w:pPr>
        <w:rPr>
          <w:rFonts w:ascii="Calibri" w:eastAsia="宋体" w:hAnsi="Calibri" w:cs="Times New Roman"/>
          <w:szCs w:val="21"/>
        </w:rPr>
      </w:pPr>
    </w:p>
    <w:p w:rsidR="00A369D4" w:rsidRDefault="00A369D4">
      <w:pPr>
        <w:ind w:firstLineChars="2250" w:firstLine="4725"/>
        <w:rPr>
          <w:rFonts w:ascii="Calibri" w:eastAsia="宋体" w:hAnsi="Calibri" w:cs="Times New Roman"/>
          <w:szCs w:val="21"/>
        </w:rPr>
      </w:pPr>
    </w:p>
    <w:p w:rsidR="00A369D4" w:rsidRDefault="00A369D4">
      <w:pPr>
        <w:ind w:firstLineChars="2250" w:firstLine="4725"/>
        <w:rPr>
          <w:rFonts w:ascii="Calibri" w:eastAsia="宋体" w:hAnsi="Calibri" w:cs="Times New Roman"/>
          <w:szCs w:val="21"/>
        </w:rPr>
      </w:pPr>
    </w:p>
    <w:p w:rsidR="00A369D4" w:rsidRDefault="00C62442">
      <w:pPr>
        <w:widowControl/>
        <w:spacing w:after="16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Calibri" w:eastAsia="宋体" w:hAnsi="Calibri" w:cs="Times New Roman" w:hint="eastAsia"/>
          <w:szCs w:val="21"/>
        </w:rPr>
        <w:t>【例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】</w:t>
      </w:r>
      <w:r>
        <w:rPr>
          <w:rFonts w:ascii="Calibri" w:eastAsia="宋体" w:hAnsi="Calibri" w:cs="Times New Roman" w:hint="eastAsia"/>
          <w:szCs w:val="21"/>
        </w:rPr>
        <w:t>（</w:t>
      </w:r>
      <w:r w:rsidRPr="00392E7E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Calibri" w:eastAsia="宋体" w:hAnsi="Calibri" w:cs="Times New Roman" w:hint="eastAsia"/>
          <w:szCs w:val="21"/>
        </w:rPr>
        <w:t>.</w:t>
      </w:r>
      <w:r w:rsidRPr="00D10661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东城</w:t>
      </w:r>
      <w:r w:rsidRPr="00392E7E">
        <w:rPr>
          <w:rFonts w:ascii="Times New Roman" w:eastAsia="宋体" w:hAnsi="Times New Roman" w:cs="Times New Roman" w:hint="eastAsia"/>
          <w:szCs w:val="21"/>
        </w:rPr>
        <w:t>26</w:t>
      </w:r>
      <w:r>
        <w:rPr>
          <w:rFonts w:ascii="Calibri" w:eastAsia="宋体" w:hAnsi="Calibri" w:cs="Times New Roman" w:hint="eastAsia"/>
          <w:szCs w:val="21"/>
        </w:rPr>
        <w:t>改编）</w:t>
      </w:r>
      <w:r>
        <w:rPr>
          <w:rFonts w:ascii="Times New Roman" w:eastAsia="宋体" w:hAnsi="Times New Roman" w:cs="Times New Roman"/>
          <w:szCs w:val="21"/>
        </w:rPr>
        <w:t>在平面直角坐标系</w:t>
      </w:r>
      <w:proofErr w:type="spellStart"/>
      <w:r>
        <w:rPr>
          <w:rFonts w:ascii="Times New Roman" w:eastAsia="宋体" w:hAnsi="Times New Roman" w:cs="Times New Roman"/>
          <w:i/>
          <w:iCs/>
          <w:szCs w:val="21"/>
        </w:rPr>
        <w:t>xOy</w:t>
      </w:r>
      <w:proofErr w:type="spellEnd"/>
      <w:r>
        <w:rPr>
          <w:rFonts w:ascii="Times New Roman" w:eastAsia="宋体" w:hAnsi="Times New Roman" w:cs="Times New Roman"/>
          <w:szCs w:val="21"/>
        </w:rPr>
        <w:t>中，抛物线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/>
          <w:i/>
          <w:iCs/>
          <w:szCs w:val="21"/>
        </w:rPr>
        <w:t>ax</w:t>
      </w:r>
      <w:r>
        <w:rPr>
          <w:rFonts w:ascii="Times New Roman" w:eastAsia="宋体" w:hAnsi="Times New Roman" w:cs="Times New Roman"/>
          <w:szCs w:val="21"/>
        </w:rPr>
        <w:t>²</w:t>
      </w:r>
      <w:r w:rsidRPr="00D10661">
        <w:rPr>
          <w:rFonts w:ascii="宋体" w:eastAsia="宋体" w:hAnsi="宋体" w:cs="Times New Roman"/>
          <w:szCs w:val="21"/>
        </w:rPr>
        <w:t>-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i/>
          <w:iCs/>
          <w:szCs w:val="21"/>
        </w:rPr>
        <w:t>ax</w:t>
      </w:r>
      <w:r>
        <w:rPr>
          <w:rFonts w:ascii="Times New Roman" w:eastAsia="宋体" w:hAnsi="Times New Roman" w:cs="Times New Roman"/>
          <w:szCs w:val="21"/>
        </w:rPr>
        <w:t>+4(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 xml:space="preserve">≠0) 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已知点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宋体" w:hAnsi="Times New Roman" w:cs="Times New Roman"/>
          <w:kern w:val="0"/>
          <w:szCs w:val="21"/>
        </w:rPr>
        <w:t>(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kern w:val="0"/>
          <w:szCs w:val="21"/>
        </w:rPr>
        <w:t>5</w:t>
      </w:r>
      <w:r>
        <w:rPr>
          <w:rFonts w:ascii="Times New Roman" w:eastAsia="宋体" w:hAnsi="Times New Roman" w:cs="Times New Roman"/>
          <w:kern w:val="0"/>
          <w:szCs w:val="21"/>
        </w:rPr>
        <w:t>)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Cambria Math" w:eastAsia="宋体" w:hAnsi="Cambria Math" w:cs="Times New Roman"/>
          <w:kern w:val="0"/>
          <w:position w:val="-24"/>
          <w:szCs w:val="21"/>
        </w:rPr>
        <w:object w:dxaOrig="1040" w:dyaOrig="501">
          <v:shape id="_x0000_i1026" type="#_x0000_t75" style="width:52pt;height:25.05pt" o:ole="">
            <v:imagedata r:id="rId12" o:title=""/>
          </v:shape>
          <o:OLEObject Type="Embed" ProgID="Equation.3" ShapeID="_x0000_i1026" DrawAspect="Content" ObjectID="_1648396978" r:id="rId13"/>
        </w:objec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bookmarkStart w:id="0" w:name="_GoBack"/>
      <w:bookmarkEnd w:id="0"/>
      <w:r>
        <w:rPr>
          <w:rFonts w:ascii="Times New Roman" w:eastAsia="宋体" w:hAnsi="Times New Roman" w:cs="Times New Roman"/>
          <w:kern w:val="0"/>
          <w:szCs w:val="21"/>
        </w:rPr>
        <w:t>，点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Q</w:t>
      </w:r>
      <w:r>
        <w:rPr>
          <w:rFonts w:ascii="Times New Roman" w:eastAsia="宋体" w:hAnsi="Times New Roman" w:cs="Times New Roman" w:hint="eastAsia"/>
          <w:kern w:val="0"/>
          <w:szCs w:val="21"/>
        </w:rPr>
        <w:t>为</w:t>
      </w:r>
      <w:r>
        <w:rPr>
          <w:rFonts w:ascii="Times New Roman" w:eastAsia="宋体" w:hAnsi="Times New Roman" w:cs="Times New Roman"/>
          <w:kern w:val="0"/>
          <w:szCs w:val="21"/>
        </w:rPr>
        <w:t>直线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PC</w:t>
      </w:r>
      <w:r>
        <w:rPr>
          <w:rFonts w:ascii="Times New Roman" w:eastAsia="宋体" w:hAnsi="Times New Roman" w:cs="Times New Roman" w:hint="eastAsia"/>
          <w:kern w:val="0"/>
          <w:szCs w:val="21"/>
        </w:rPr>
        <w:t>与</w:t>
      </w:r>
      <w:r>
        <w:rPr>
          <w:rFonts w:ascii="Times New Roman" w:eastAsia="宋体" w:hAnsi="Times New Roman" w:cs="Times New Roman" w:hint="eastAsia"/>
          <w:i/>
          <w:iCs/>
          <w:kern w:val="0"/>
          <w:szCs w:val="21"/>
        </w:rPr>
        <w:t>y</w:t>
      </w:r>
      <w:r>
        <w:rPr>
          <w:rFonts w:ascii="Times New Roman" w:eastAsia="宋体" w:hAnsi="Times New Roman" w:cs="Times New Roman" w:hint="eastAsia"/>
          <w:kern w:val="0"/>
          <w:szCs w:val="21"/>
        </w:rPr>
        <w:t>轴的交点</w:t>
      </w:r>
      <w:r>
        <w:rPr>
          <w:rFonts w:ascii="Times New Roman" w:eastAsia="宋体" w:hAnsi="Times New Roman" w:cs="Times New Roman"/>
          <w:kern w:val="0"/>
          <w:szCs w:val="21"/>
        </w:rPr>
        <w:t>．</w:t>
      </w:r>
    </w:p>
    <w:p w:rsidR="00A369D4" w:rsidRDefault="00C62442">
      <w:pPr>
        <w:widowControl/>
        <w:spacing w:after="160"/>
        <w:ind w:leftChars="100" w:left="210"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>求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Q</w:t>
      </w:r>
      <w:r>
        <w:rPr>
          <w:rFonts w:ascii="Times New Roman" w:eastAsia="宋体" w:hAnsi="Times New Roman" w:cs="Times New Roman"/>
          <w:kern w:val="0"/>
          <w:szCs w:val="21"/>
        </w:rPr>
        <w:t>点的纵坐标（用含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宋体" w:hAnsi="Times New Roman" w:cs="Times New Roman"/>
          <w:kern w:val="0"/>
          <w:szCs w:val="21"/>
        </w:rPr>
        <w:t>的式子表示）；</w:t>
      </w:r>
    </w:p>
    <w:p w:rsidR="00A369D4" w:rsidRDefault="00C62442">
      <w:pPr>
        <w:widowControl/>
        <w:spacing w:after="160"/>
        <w:ind w:leftChars="100" w:left="210" w:firstLineChars="200"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325755</wp:posOffset>
            </wp:positionV>
            <wp:extent cx="2407285" cy="2586355"/>
            <wp:effectExtent l="0" t="0" r="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>若抛物线与线段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PQ</w:t>
      </w:r>
      <w:r>
        <w:rPr>
          <w:rFonts w:ascii="Times New Roman" w:eastAsia="宋体" w:hAnsi="Times New Roman" w:cs="Times New Roman"/>
          <w:kern w:val="0"/>
          <w:szCs w:val="21"/>
        </w:rPr>
        <w:t>恰有一个公共点，结合函数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>，求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宋体" w:hAnsi="Times New Roman" w:cs="Times New Roman"/>
          <w:kern w:val="0"/>
          <w:szCs w:val="21"/>
        </w:rPr>
        <w:t>的取值范围．</w:t>
      </w: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A369D4">
      <w:pPr>
        <w:snapToGrid w:val="0"/>
        <w:spacing w:beforeLines="20" w:before="62" w:line="276" w:lineRule="auto"/>
        <w:rPr>
          <w:rFonts w:ascii="Calibri" w:eastAsia="宋体" w:hAnsi="Calibri" w:cs="Times New Roman"/>
          <w:szCs w:val="21"/>
        </w:rPr>
      </w:pPr>
    </w:p>
    <w:p w:rsidR="00A369D4" w:rsidRDefault="00C62442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方法总结：</w:t>
      </w:r>
    </w:p>
    <w:p w:rsidR="00A369D4" w:rsidRDefault="00C62442">
      <w:pPr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           </w:t>
      </w:r>
    </w:p>
    <w:p w:rsidR="00A369D4" w:rsidRDefault="00C62442">
      <w:pPr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           </w:t>
      </w:r>
    </w:p>
    <w:p w:rsidR="00A369D4" w:rsidRDefault="00C62442">
      <w:pPr>
        <w:jc w:val="left"/>
        <w:rPr>
          <w:rFonts w:ascii="Calibri" w:eastAsia="宋体" w:hAnsi="Calibri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           </w:t>
      </w:r>
    </w:p>
    <w:p w:rsidR="00A369D4" w:rsidRDefault="00A369D4">
      <w:pPr>
        <w:jc w:val="left"/>
        <w:rPr>
          <w:rFonts w:ascii="Times New Roman" w:eastAsia="宋体" w:hAnsi="Times New Roman" w:cs="Times New Roman"/>
          <w:szCs w:val="21"/>
        </w:rPr>
      </w:pPr>
    </w:p>
    <w:p w:rsidR="00A369D4" w:rsidRDefault="00C62442">
      <w:pPr>
        <w:jc w:val="left"/>
        <w:rPr>
          <w:rFonts w:ascii="Calibri" w:eastAsia="宋体" w:hAnsi="Calibri" w:cs="Times New Roman"/>
          <w:b/>
          <w:bCs/>
          <w:szCs w:val="21"/>
        </w:rPr>
      </w:pPr>
      <w:r>
        <w:rPr>
          <w:rFonts w:ascii="Calibri" w:eastAsia="宋体" w:hAnsi="Calibri" w:cs="Times New Roman" w:hint="eastAsia"/>
          <w:b/>
          <w:bCs/>
          <w:szCs w:val="21"/>
        </w:rPr>
        <w:t>三、</w:t>
      </w:r>
      <w:r>
        <w:rPr>
          <w:rFonts w:ascii="Calibri" w:eastAsia="宋体" w:hAnsi="Calibri" w:cs="Times New Roman" w:hint="eastAsia"/>
          <w:b/>
          <w:bCs/>
          <w:szCs w:val="21"/>
        </w:rPr>
        <w:t>反思小结</w:t>
      </w:r>
    </w:p>
    <w:p w:rsidR="00A369D4" w:rsidRDefault="00C62442">
      <w:pPr>
        <w:numPr>
          <w:ilvl w:val="0"/>
          <w:numId w:val="1"/>
        </w:numPr>
        <w:ind w:firstLineChars="200" w:firstLine="420"/>
        <w:jc w:val="left"/>
        <w:rPr>
          <w:rFonts w:ascii="Calibri" w:eastAsia="宋体" w:hAnsi="Calibri" w:cs="Times New Roman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解决“双动问题中，确定</w:t>
      </w:r>
      <w:r>
        <w:rPr>
          <w:rFonts w:ascii="宋体" w:eastAsia="宋体" w:hAnsi="宋体" w:cs="宋体" w:hint="eastAsia"/>
          <w:szCs w:val="21"/>
        </w:rPr>
        <w:t>抛物线运动到哪些位置时，满足题目给定的条件</w:t>
      </w:r>
      <w:r>
        <w:rPr>
          <w:rFonts w:ascii="宋体" w:eastAsia="宋体" w:hAnsi="宋体" w:cs="宋体" w:hint="eastAsia"/>
          <w:szCs w:val="21"/>
        </w:rPr>
        <w:t>”这一问题基本思路和常用方法是什么？</w:t>
      </w:r>
    </w:p>
    <w:p w:rsidR="00A369D4" w:rsidRDefault="00C62442">
      <w:pPr>
        <w:numPr>
          <w:ilvl w:val="0"/>
          <w:numId w:val="1"/>
        </w:numPr>
        <w:ind w:firstLineChars="200" w:firstLine="420"/>
        <w:jc w:val="left"/>
        <w:rPr>
          <w:rFonts w:ascii="Calibri" w:eastAsia="宋体" w:hAnsi="Calibri" w:cs="Times New Roman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本节课还有哪些收获？</w:t>
      </w:r>
    </w:p>
    <w:p w:rsidR="00A369D4" w:rsidRDefault="00A369D4">
      <w:pPr>
        <w:jc w:val="left"/>
        <w:rPr>
          <w:rFonts w:ascii="宋体" w:eastAsia="宋体" w:hAnsi="宋体" w:cs="宋体"/>
          <w:szCs w:val="21"/>
        </w:rPr>
      </w:pPr>
    </w:p>
    <w:p w:rsidR="00A369D4" w:rsidRDefault="00A369D4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sectPr w:rsidR="00A369D4">
      <w:footerReference w:type="default" r:id="rId14"/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42" w:rsidRDefault="00C62442">
      <w:r>
        <w:separator/>
      </w:r>
    </w:p>
  </w:endnote>
  <w:endnote w:type="continuationSeparator" w:id="0">
    <w:p w:rsidR="00C62442" w:rsidRDefault="00C6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D4" w:rsidRDefault="00C6244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D4" w:rsidRDefault="00C62442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1066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369D4" w:rsidRDefault="00C62442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10661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42" w:rsidRDefault="00C62442">
      <w:r>
        <w:separator/>
      </w:r>
    </w:p>
  </w:footnote>
  <w:footnote w:type="continuationSeparator" w:id="0">
    <w:p w:rsidR="00C62442" w:rsidRDefault="00C6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657BC"/>
    <w:multiLevelType w:val="singleLevel"/>
    <w:tmpl w:val="9F841B2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953E6"/>
    <w:rsid w:val="000E453B"/>
    <w:rsid w:val="001440D6"/>
    <w:rsid w:val="0025205D"/>
    <w:rsid w:val="003625BE"/>
    <w:rsid w:val="00392E7E"/>
    <w:rsid w:val="003B450C"/>
    <w:rsid w:val="004C777C"/>
    <w:rsid w:val="006B3F66"/>
    <w:rsid w:val="006E4E3F"/>
    <w:rsid w:val="006F31B3"/>
    <w:rsid w:val="007D2637"/>
    <w:rsid w:val="00807ED8"/>
    <w:rsid w:val="00834ADA"/>
    <w:rsid w:val="008C27A5"/>
    <w:rsid w:val="00993E46"/>
    <w:rsid w:val="009D47EC"/>
    <w:rsid w:val="00A06C5A"/>
    <w:rsid w:val="00A344EE"/>
    <w:rsid w:val="00A369D4"/>
    <w:rsid w:val="00AB439F"/>
    <w:rsid w:val="00AF1AC5"/>
    <w:rsid w:val="00B50A0C"/>
    <w:rsid w:val="00C62442"/>
    <w:rsid w:val="00D10661"/>
    <w:rsid w:val="00DC45E5"/>
    <w:rsid w:val="00DE3BA3"/>
    <w:rsid w:val="032E5537"/>
    <w:rsid w:val="037D1BEE"/>
    <w:rsid w:val="07A80255"/>
    <w:rsid w:val="07B62294"/>
    <w:rsid w:val="093F155F"/>
    <w:rsid w:val="09D24827"/>
    <w:rsid w:val="0A0A03E5"/>
    <w:rsid w:val="0A340DAA"/>
    <w:rsid w:val="0DDA459F"/>
    <w:rsid w:val="0EB64E62"/>
    <w:rsid w:val="0ED91CED"/>
    <w:rsid w:val="0F265903"/>
    <w:rsid w:val="132E634C"/>
    <w:rsid w:val="149C6E63"/>
    <w:rsid w:val="186D2D16"/>
    <w:rsid w:val="1BAE3661"/>
    <w:rsid w:val="1E7477CA"/>
    <w:rsid w:val="1E7B63AC"/>
    <w:rsid w:val="1F682BF6"/>
    <w:rsid w:val="20101574"/>
    <w:rsid w:val="220B1EBC"/>
    <w:rsid w:val="22E87DA9"/>
    <w:rsid w:val="247072B5"/>
    <w:rsid w:val="26C26F34"/>
    <w:rsid w:val="270A3DC6"/>
    <w:rsid w:val="299A23B3"/>
    <w:rsid w:val="2AB93F05"/>
    <w:rsid w:val="2AC90F39"/>
    <w:rsid w:val="305F7BCF"/>
    <w:rsid w:val="31257BFC"/>
    <w:rsid w:val="31844765"/>
    <w:rsid w:val="344D0B37"/>
    <w:rsid w:val="38257E3A"/>
    <w:rsid w:val="39FF6938"/>
    <w:rsid w:val="3BC66D46"/>
    <w:rsid w:val="3C767E9B"/>
    <w:rsid w:val="3D332B5D"/>
    <w:rsid w:val="3E2724DE"/>
    <w:rsid w:val="3FD84D46"/>
    <w:rsid w:val="428B37DE"/>
    <w:rsid w:val="442471B7"/>
    <w:rsid w:val="47B41495"/>
    <w:rsid w:val="48C24189"/>
    <w:rsid w:val="48FB419B"/>
    <w:rsid w:val="494916A3"/>
    <w:rsid w:val="4A196725"/>
    <w:rsid w:val="4ADF2A28"/>
    <w:rsid w:val="4CAE2632"/>
    <w:rsid w:val="4E9511E3"/>
    <w:rsid w:val="50173E2A"/>
    <w:rsid w:val="507742A7"/>
    <w:rsid w:val="50CB576D"/>
    <w:rsid w:val="50FD2F35"/>
    <w:rsid w:val="51AD3C2C"/>
    <w:rsid w:val="54073F6B"/>
    <w:rsid w:val="547B0DA9"/>
    <w:rsid w:val="56841C8B"/>
    <w:rsid w:val="56870AEC"/>
    <w:rsid w:val="57A26B8B"/>
    <w:rsid w:val="5B607077"/>
    <w:rsid w:val="5B6B5139"/>
    <w:rsid w:val="5D71772F"/>
    <w:rsid w:val="5F4D1B42"/>
    <w:rsid w:val="629141C4"/>
    <w:rsid w:val="630D1EE8"/>
    <w:rsid w:val="631F28B4"/>
    <w:rsid w:val="63A9626D"/>
    <w:rsid w:val="65243D71"/>
    <w:rsid w:val="65A8305A"/>
    <w:rsid w:val="664355D6"/>
    <w:rsid w:val="673A2EF1"/>
    <w:rsid w:val="67A243A1"/>
    <w:rsid w:val="69D6399E"/>
    <w:rsid w:val="69DB193B"/>
    <w:rsid w:val="6A837887"/>
    <w:rsid w:val="6C0E00E1"/>
    <w:rsid w:val="6EC26C00"/>
    <w:rsid w:val="6F170670"/>
    <w:rsid w:val="705A5A60"/>
    <w:rsid w:val="71DF5B89"/>
    <w:rsid w:val="73E12F22"/>
    <w:rsid w:val="73FF6AE4"/>
    <w:rsid w:val="74303428"/>
    <w:rsid w:val="74601651"/>
    <w:rsid w:val="75EB1F01"/>
    <w:rsid w:val="767E0960"/>
    <w:rsid w:val="76D76DC1"/>
    <w:rsid w:val="77931445"/>
    <w:rsid w:val="79525D09"/>
    <w:rsid w:val="795B7BF2"/>
    <w:rsid w:val="79981685"/>
    <w:rsid w:val="7A2331D6"/>
    <w:rsid w:val="7E0B6A29"/>
    <w:rsid w:val="7F58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annotation subject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Plain Text"/>
    <w:basedOn w:val="a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uiPriority w:val="99"/>
    <w:semiHidden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annotation subject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Plain Text"/>
    <w:basedOn w:val="a"/>
    <w:unhideWhenUsed/>
    <w:qFormat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</cp:lastModifiedBy>
  <cp:revision>6</cp:revision>
  <dcterms:created xsi:type="dcterms:W3CDTF">2020-02-15T03:09:00Z</dcterms:created>
  <dcterms:modified xsi:type="dcterms:W3CDTF">2020-04-14T11:16:00Z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