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A0E66" w14:textId="77777777" w:rsidR="00E838BA" w:rsidRPr="0059791C" w:rsidRDefault="006054F0" w:rsidP="00E838BA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825F5B" w:rsidRPr="0059791C">
        <w:rPr>
          <w:rFonts w:ascii="宋体" w:eastAsia="宋体" w:hAnsi="宋体" w:hint="eastAsia"/>
          <w:b/>
          <w:sz w:val="28"/>
          <w:szCs w:val="28"/>
        </w:rPr>
        <w:t>高中名著阅读</w:t>
      </w:r>
      <w:r w:rsidR="0034499D" w:rsidRPr="0059791C">
        <w:rPr>
          <w:rFonts w:ascii="宋体" w:eastAsia="宋体" w:hAnsi="宋体" w:hint="eastAsia"/>
          <w:b/>
          <w:sz w:val="28"/>
          <w:szCs w:val="28"/>
        </w:rPr>
        <w:t>《论语》中的颜</w:t>
      </w:r>
      <w:r w:rsidR="00E838BA" w:rsidRPr="0059791C">
        <w:rPr>
          <w:rFonts w:ascii="宋体" w:eastAsia="宋体" w:hAnsi="宋体" w:hint="eastAsia"/>
          <w:b/>
          <w:sz w:val="28"/>
          <w:szCs w:val="28"/>
        </w:rPr>
        <w:t>回</w:t>
      </w:r>
      <w:r w:rsidR="0034499D" w:rsidRPr="0059791C">
        <w:rPr>
          <w:rFonts w:ascii="宋体" w:eastAsia="宋体" w:hAnsi="宋体" w:hint="eastAsia"/>
          <w:b/>
          <w:sz w:val="28"/>
          <w:szCs w:val="28"/>
        </w:rPr>
        <w:t>拓展</w:t>
      </w:r>
      <w:r w:rsidR="00E838BA" w:rsidRPr="0059791C">
        <w:rPr>
          <w:rFonts w:ascii="宋体" w:eastAsia="宋体" w:hAnsi="宋体" w:hint="eastAsia"/>
          <w:b/>
          <w:sz w:val="28"/>
          <w:szCs w:val="28"/>
        </w:rPr>
        <w:t>资料</w:t>
      </w:r>
    </w:p>
    <w:p w14:paraId="316755F8" w14:textId="77777777" w:rsidR="004505A3" w:rsidRDefault="004505A3" w:rsidP="00E838BA">
      <w:pPr>
        <w:jc w:val="center"/>
        <w:rPr>
          <w:rFonts w:ascii="宋体" w:eastAsia="宋体" w:hAnsi="宋体"/>
          <w:b/>
          <w:sz w:val="24"/>
          <w:szCs w:val="24"/>
        </w:rPr>
      </w:pPr>
    </w:p>
    <w:p w14:paraId="6459C8C2" w14:textId="77777777" w:rsidR="006054F0" w:rsidRPr="00825F5B" w:rsidRDefault="006054F0" w:rsidP="006054F0">
      <w:pPr>
        <w:spacing w:line="250" w:lineRule="exact"/>
        <w:rPr>
          <w:rFonts w:ascii="宋体" w:eastAsia="宋体" w:hAnsi="宋体" w:cs="Arial"/>
          <w:b/>
          <w:color w:val="000000"/>
          <w:sz w:val="24"/>
          <w:szCs w:val="24"/>
          <w:shd w:val="clear" w:color="auto" w:fill="FFFFFF"/>
        </w:rPr>
      </w:pPr>
      <w:r w:rsidRPr="00825F5B">
        <w:rPr>
          <w:rFonts w:ascii="宋体" w:eastAsia="宋体" w:hAnsi="宋体" w:cs="Arial" w:hint="eastAsia"/>
          <w:b/>
          <w:color w:val="000000"/>
          <w:sz w:val="24"/>
          <w:szCs w:val="24"/>
          <w:shd w:val="clear" w:color="auto" w:fill="FFFFFF"/>
        </w:rPr>
        <w:t>一、</w:t>
      </w:r>
      <w:r w:rsidRPr="00825F5B">
        <w:rPr>
          <w:rFonts w:ascii="宋体" w:eastAsia="宋体" w:hAnsi="宋体" w:cs="Arial"/>
          <w:b/>
          <w:color w:val="000000"/>
          <w:sz w:val="24"/>
          <w:szCs w:val="24"/>
          <w:shd w:val="clear" w:color="auto" w:fill="FFFFFF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825F5B">
        <w:rPr>
          <w:rFonts w:ascii="宋体" w:eastAsia="宋体" w:hAnsi="宋体" w:cs="Arial"/>
          <w:b/>
          <w:color w:val="000000"/>
          <w:sz w:val="24"/>
          <w:szCs w:val="24"/>
          <w:shd w:val="clear" w:color="auto" w:fill="FFFFFF"/>
        </w:rPr>
        <w:instrText>ADDIN CNKISM.UserStyle</w:instrText>
      </w:r>
      <w:r w:rsidRPr="00825F5B">
        <w:rPr>
          <w:rFonts w:ascii="宋体" w:eastAsia="宋体" w:hAnsi="宋体" w:cs="Arial"/>
          <w:b/>
          <w:color w:val="000000"/>
          <w:sz w:val="24"/>
          <w:szCs w:val="24"/>
          <w:shd w:val="clear" w:color="auto" w:fill="FFFFFF"/>
        </w:rPr>
      </w:r>
      <w:r w:rsidRPr="00825F5B">
        <w:rPr>
          <w:rFonts w:ascii="宋体" w:eastAsia="宋体" w:hAnsi="宋体" w:cs="Arial"/>
          <w:b/>
          <w:color w:val="000000"/>
          <w:sz w:val="24"/>
          <w:szCs w:val="24"/>
          <w:shd w:val="clear" w:color="auto" w:fill="FFFFFF"/>
        </w:rPr>
        <w:fldChar w:fldCharType="end"/>
      </w:r>
      <w:r w:rsidRPr="00825F5B">
        <w:rPr>
          <w:rFonts w:ascii="宋体" w:eastAsia="宋体" w:hAnsi="宋体" w:cs="Arial" w:hint="eastAsia"/>
          <w:b/>
          <w:color w:val="000000"/>
          <w:sz w:val="24"/>
          <w:szCs w:val="24"/>
          <w:shd w:val="clear" w:color="auto" w:fill="FFFFFF"/>
        </w:rPr>
        <w:t>典籍中的颜回</w:t>
      </w:r>
      <w:r w:rsidRPr="00825F5B">
        <w:rPr>
          <w:rFonts w:ascii="宋体" w:eastAsia="宋体" w:hAnsi="宋体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6377A71F" w14:textId="77777777" w:rsidR="00984280" w:rsidRPr="006B7FD1" w:rsidRDefault="006054F0" w:rsidP="006054F0">
      <w:pPr>
        <w:spacing w:line="250" w:lineRule="exact"/>
        <w:rPr>
          <w:rFonts w:ascii="宋体" w:eastAsia="宋体" w:hAnsi="宋体" w:cs="Arial"/>
          <w:b/>
          <w:color w:val="000000"/>
          <w:szCs w:val="21"/>
          <w:shd w:val="clear" w:color="auto" w:fill="FFFFFF"/>
        </w:rPr>
      </w:pPr>
      <w:r>
        <w:rPr>
          <w:rFonts w:ascii="楷体_GB2312" w:eastAsia="楷体_GB2312" w:hAnsi="宋体" w:cs="Arial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楷体_GB2312" w:eastAsia="楷体_GB2312" w:hAnsi="宋体" w:cs="Arial"/>
          <w:color w:val="000000"/>
          <w:szCs w:val="21"/>
          <w:shd w:val="clear" w:color="auto" w:fill="FFFFFF"/>
        </w:rPr>
        <w:t xml:space="preserve">                                   </w:t>
      </w:r>
      <w:r w:rsidRPr="006B7FD1">
        <w:rPr>
          <w:rFonts w:ascii="宋体" w:eastAsia="宋体" w:hAnsi="宋体" w:cs="Arial" w:hint="eastAsia"/>
          <w:b/>
          <w:color w:val="000000"/>
          <w:szCs w:val="21"/>
          <w:shd w:val="clear" w:color="auto" w:fill="FFFFFF"/>
        </w:rPr>
        <w:t>（</w:t>
      </w:r>
      <w:r w:rsidR="00835137" w:rsidRPr="006B7FD1">
        <w:rPr>
          <w:rFonts w:ascii="宋体" w:eastAsia="宋体" w:hAnsi="宋体" w:cs="Arial" w:hint="eastAsia"/>
          <w:b/>
          <w:color w:val="000000"/>
          <w:szCs w:val="21"/>
          <w:shd w:val="clear" w:color="auto" w:fill="FFFFFF"/>
        </w:rPr>
        <w:t>一</w:t>
      </w:r>
      <w:r w:rsidRPr="006B7FD1">
        <w:rPr>
          <w:rFonts w:ascii="宋体" w:eastAsia="宋体" w:hAnsi="宋体" w:cs="Arial" w:hint="eastAsia"/>
          <w:b/>
          <w:color w:val="000000"/>
          <w:szCs w:val="21"/>
          <w:shd w:val="clear" w:color="auto" w:fill="FFFFFF"/>
        </w:rPr>
        <w:t>）</w:t>
      </w:r>
    </w:p>
    <w:p w14:paraId="005338A4" w14:textId="77777777" w:rsidR="002A3461" w:rsidRPr="00A14B7C" w:rsidRDefault="002A3461" w:rsidP="002A3461">
      <w:pPr>
        <w:spacing w:line="250" w:lineRule="exact"/>
        <w:rPr>
          <w:rFonts w:ascii="楷体" w:eastAsia="楷体" w:hAnsi="楷体" w:cs="Arial"/>
          <w:color w:val="333333"/>
          <w:kern w:val="0"/>
          <w:szCs w:val="21"/>
        </w:rPr>
      </w:pPr>
      <w:r w:rsidRPr="002A3461">
        <w:rPr>
          <w:rFonts w:ascii="楷体" w:eastAsia="楷体" w:hAnsi="楷体" w:cs="Arial" w:hint="eastAsia"/>
          <w:color w:val="000000"/>
          <w:szCs w:val="21"/>
          <w:shd w:val="clear" w:color="auto" w:fill="FFFFFF"/>
        </w:rPr>
        <w:t xml:space="preserve">　　</w:t>
      </w:r>
      <w:r w:rsidRPr="00A14B7C">
        <w:rPr>
          <w:rFonts w:ascii="楷体" w:eastAsia="楷体" w:hAnsi="楷体" w:cs="Arial" w:hint="eastAsia"/>
          <w:color w:val="333333"/>
          <w:kern w:val="0"/>
          <w:szCs w:val="21"/>
        </w:rPr>
        <w:t>鲁定公问于颜回曰：“子亦闻东野毕之善御乎？”对曰：“善则善矣。虽然，其马将必佚。”定公色不悦，谓左右曰：“君子固有诬人也。”颜回退。后三日，牧来诉之曰：“东野毕之马佚，两骖曳两服入于厩。”公闻之，越席而起，促驾召颜回。回至，公曰：“前日寡人问吾子以东野毕之御，而子曰：‘善则善矣，其马将佚。’不识吾子奚以知之？”颜回对曰：“以政知之。昔者，帝舜巧于使民，造父巧于使马。舜不穷其民力，造父不穷其马力；是以舜无佚民，造父无佚马。今东野毕之御也，升马执辔，衘体正矣；步骤驰骋，朝礼毕矣；历险致远，马力尽矣；然而犹乃求马不已。臣以此知之。”公曰：“</w:t>
      </w:r>
      <w:r w:rsidRPr="0046088A">
        <w:rPr>
          <w:rFonts w:ascii="楷体" w:eastAsia="楷体" w:hAnsi="楷体" w:cs="Arial" w:hint="eastAsia"/>
          <w:color w:val="333333"/>
          <w:kern w:val="0"/>
          <w:szCs w:val="21"/>
        </w:rPr>
        <w:t>善。诚若吾子之言也。</w:t>
      </w:r>
      <w:r w:rsidRPr="00A14B7C">
        <w:rPr>
          <w:rFonts w:ascii="楷体" w:eastAsia="楷体" w:hAnsi="楷体" w:cs="Arial" w:hint="eastAsia"/>
          <w:color w:val="333333"/>
          <w:kern w:val="0"/>
          <w:szCs w:val="21"/>
        </w:rPr>
        <w:t>吾子之言，其义大矣。愿少进乎。”颜回曰：“臣闻之，鸟穷则啄，兽穷则玃，人穷则诈，马穷则佚。自古及今，未有穷其下而能无危者也。”公悦。遂以告孔子，孔子对曰：“夫其</w:t>
      </w:r>
      <w:bookmarkStart w:id="0" w:name="_GoBack"/>
      <w:bookmarkEnd w:id="0"/>
      <w:r w:rsidRPr="00A14B7C">
        <w:rPr>
          <w:rFonts w:ascii="楷体" w:eastAsia="楷体" w:hAnsi="楷体" w:cs="Arial" w:hint="eastAsia"/>
          <w:color w:val="333333"/>
          <w:kern w:val="0"/>
          <w:szCs w:val="21"/>
        </w:rPr>
        <w:t>所以为颜回者，此之类也。岂足多哉？”</w:t>
      </w:r>
    </w:p>
    <w:p w14:paraId="13B0A008" w14:textId="77777777" w:rsidR="002A3461" w:rsidRPr="00A14B7C" w:rsidRDefault="002A3461" w:rsidP="002A3461">
      <w:pPr>
        <w:spacing w:line="250" w:lineRule="exact"/>
        <w:rPr>
          <w:rFonts w:ascii="楷体" w:eastAsia="楷体" w:hAnsi="楷体" w:cs="Arial"/>
          <w:color w:val="333333"/>
          <w:kern w:val="0"/>
          <w:szCs w:val="21"/>
        </w:rPr>
      </w:pPr>
      <w:r w:rsidRPr="00A14B7C">
        <w:rPr>
          <w:rFonts w:ascii="楷体" w:eastAsia="楷体" w:hAnsi="楷体" w:cs="Arial" w:hint="eastAsia"/>
          <w:color w:val="333333"/>
          <w:kern w:val="0"/>
          <w:szCs w:val="21"/>
        </w:rPr>
        <w:t xml:space="preserve">　　孔子在卫，昧旦晨兴，颜回侍侧，闻哭者之声甚哀。子曰：“回！汝知此何所哭乎？”对曰：“回以此哭声非但为死者而已，又有生离别者也。”子曰：“何以知之？”对曰：“回闻桓山之鸟，生四子焉。羽翼既成，将分于四海，其母悲鸣而送之。哀声有似于此，谓其往而不返也。回窃以音类知之。”孔子使人问哭者，果曰：“父死家贫，卖子以葬，与之长决。”子曰：“回也，善于识音矣！”</w:t>
      </w:r>
    </w:p>
    <w:p w14:paraId="79F80C13" w14:textId="77777777" w:rsidR="002A3461" w:rsidRPr="00A14B7C" w:rsidRDefault="002A3461" w:rsidP="002A3461">
      <w:pPr>
        <w:spacing w:line="250" w:lineRule="exact"/>
        <w:rPr>
          <w:rFonts w:ascii="楷体" w:eastAsia="楷体" w:hAnsi="楷体" w:cs="Arial"/>
          <w:color w:val="333333"/>
          <w:kern w:val="0"/>
          <w:szCs w:val="21"/>
        </w:rPr>
      </w:pPr>
      <w:r w:rsidRPr="00A14B7C">
        <w:rPr>
          <w:rFonts w:ascii="楷体" w:eastAsia="楷体" w:hAnsi="楷体" w:cs="Arial" w:hint="eastAsia"/>
          <w:color w:val="333333"/>
          <w:kern w:val="0"/>
          <w:szCs w:val="21"/>
        </w:rPr>
        <w:t xml:space="preserve">　　颜回问于孔子曰：“成人之行若何？”子曰：“达于情性之理，通于物类之变，知幽明之故，覩游气之原，若此可谓成人矣。既能成人，而又加之以仁义礼乐，成人之行也，若乃穷神知礼，德之盛也。”</w:t>
      </w:r>
    </w:p>
    <w:p w14:paraId="3BF433D0" w14:textId="77777777" w:rsidR="002A3461" w:rsidRPr="00A14B7C" w:rsidRDefault="002A3461" w:rsidP="00E52777">
      <w:pPr>
        <w:spacing w:line="250" w:lineRule="exact"/>
        <w:rPr>
          <w:rFonts w:ascii="楷体" w:eastAsia="楷体" w:hAnsi="楷体" w:cs="Arial"/>
          <w:color w:val="333333"/>
          <w:kern w:val="0"/>
          <w:szCs w:val="21"/>
        </w:rPr>
      </w:pPr>
      <w:r w:rsidRPr="00A14B7C">
        <w:rPr>
          <w:rFonts w:ascii="楷体" w:eastAsia="楷体" w:hAnsi="楷体" w:cs="Arial" w:hint="eastAsia"/>
          <w:color w:val="333333"/>
          <w:kern w:val="0"/>
          <w:szCs w:val="21"/>
        </w:rPr>
        <w:t xml:space="preserve">　　</w:t>
      </w:r>
    </w:p>
    <w:p w14:paraId="227488CF" w14:textId="77777777" w:rsidR="008B5E08" w:rsidRDefault="00984280" w:rsidP="008B5E08">
      <w:pPr>
        <w:spacing w:line="250" w:lineRule="exact"/>
        <w:ind w:firstLineChars="2500" w:firstLine="5250"/>
        <w:rPr>
          <w:rFonts w:ascii="宋体" w:eastAsia="宋体" w:hAnsi="宋体" w:cs="Arial"/>
          <w:color w:val="000000"/>
          <w:szCs w:val="21"/>
          <w:shd w:val="clear" w:color="auto" w:fill="FFFFFF"/>
        </w:rPr>
      </w:pPr>
      <w:r w:rsidRPr="008B5E08">
        <w:rPr>
          <w:rFonts w:ascii="宋体" w:eastAsia="宋体" w:hAnsi="宋体" w:cs="Arial" w:hint="eastAsia"/>
          <w:color w:val="000000"/>
          <w:szCs w:val="21"/>
          <w:shd w:val="clear" w:color="auto" w:fill="FFFFFF"/>
        </w:rPr>
        <w:t>（选自《孔子家语·颜回》）</w:t>
      </w:r>
    </w:p>
    <w:p w14:paraId="6BB1234C" w14:textId="77777777" w:rsidR="008B5E08" w:rsidRDefault="008B5E08" w:rsidP="008B5E08">
      <w:pPr>
        <w:spacing w:line="250" w:lineRule="exact"/>
        <w:rPr>
          <w:rFonts w:ascii="宋体" w:eastAsia="宋体" w:hAnsi="宋体" w:cs="Arial"/>
          <w:color w:val="000000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000000"/>
          <w:szCs w:val="21"/>
          <w:shd w:val="clear" w:color="auto" w:fill="FFFFFF"/>
        </w:rPr>
        <w:t>【译文】</w:t>
      </w:r>
    </w:p>
    <w:p w14:paraId="05A3F9FF" w14:textId="77777777" w:rsidR="008B5E08" w:rsidRPr="00703700" w:rsidRDefault="008B5E08" w:rsidP="00825F5B">
      <w:pPr>
        <w:spacing w:line="360" w:lineRule="atLeast"/>
        <w:ind w:firstLine="426"/>
        <w:rPr>
          <w:rFonts w:ascii="宋体" w:eastAsia="宋体" w:hAnsi="宋体" w:cs="Arial"/>
          <w:color w:val="333333"/>
          <w:kern w:val="0"/>
          <w:szCs w:val="21"/>
        </w:rPr>
      </w:pPr>
      <w:r w:rsidRPr="00703700">
        <w:rPr>
          <w:rFonts w:ascii="宋体" w:eastAsia="宋体" w:hAnsi="宋体" w:cs="Arial" w:hint="eastAsia"/>
          <w:color w:val="333333"/>
          <w:kern w:val="0"/>
          <w:szCs w:val="21"/>
        </w:rPr>
        <w:t>鲁定公问颜回：“你也听说过东野毕善于驾车的事吗？”颜回回答说：“他确实善于驾车，尽管如此，他的马必定会散失。”鲁定公听了很不高兴，对身边的人说：“君子中竟然也有骗人的人。”颜回退下。过了三天，养马的人来告诉说：“东野毕的马散失了，两匹骖马拖着两匹服马进了马棚。”鲁定公听了，越过席站起来，立刻让人驾车去接颜回。颜回来了，鲁定公说：“前天我问你东野毕驾车的事，而你说：‘他确实善于驾车，但他的马一定会走失。’我不明白您是怎样知道的？”颜回说：“我是根据政治情况知道的。从前舜帝善于役使百姓，造父善于驾御马。舜帝不用尽民力，造父不用尽马力，因此舜帝时代没有流民，造父没有走失的马。现在东野毕驾车，让马驾上车拉紧缰绳，上好马嚼子；时而慢跑时而快跑，步法已经调理完成；经历险峻之地和长途奔跑，马的力气已经耗尽，然而还让马不停地奔跑。我因此知道马会走失。”鲁定公说：“说得好！的确如你说的那样。你的这些话，意义很大啊！希望能进一步地讲一讲。”颜回说：“我听说，鸟急了会啄人，兽急了会抓人，人走投无路则会诈骗，马筋疲力尽则会逃走。从古至今，没有使手下人陷入困穷而他自己没有危险的。”鲁哀公听了很高兴，于是把此事告诉了孔子。孔子对他说：“他所以是颜回，就因为常有这一类的表现，不足以过分地称赞啊！”</w:t>
      </w:r>
    </w:p>
    <w:p w14:paraId="7EBA67F3" w14:textId="77777777" w:rsidR="00A01195" w:rsidRPr="00703700" w:rsidRDefault="00BF4B04" w:rsidP="00825F5B">
      <w:pPr>
        <w:spacing w:line="360" w:lineRule="atLeast"/>
        <w:ind w:firstLine="425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>孔子在卫国时</w:t>
      </w:r>
      <w:r w:rsidR="00A01195" w:rsidRPr="00703700">
        <w:rPr>
          <w:rFonts w:ascii="宋体" w:eastAsia="宋体" w:hAnsi="宋体" w:cs="Arial" w:hint="eastAsia"/>
          <w:color w:val="333333"/>
          <w:kern w:val="0"/>
          <w:szCs w:val="21"/>
        </w:rPr>
        <w:t>，一天天还没亮就起床了，颜回在旁边侍候，这时听到有悲哀的哭声。孔子说：“颜回，你知道这是为什么而哭吗？”颜回回答说：“我认为这哭声不只是为了死者，还将有生离死别的事。”孔子说：“你怎么知道的？”颜回回答说：“我听说恒山的鸟，生了四只小鸟，小鸟羽翼丰满以后，将要飞向四面八方，母鸟悲哀地鸣叫着送小鸟远行，悲哀的声音和这哭声相似，因为它们飞走再也不回来了。我是根据这种声音知道的。” 孔子让人去问哭的人，哭的人果然说：“我的父亲死了，家里贫困，只好卖掉儿子来埋葬父亲，与</w:t>
      </w:r>
      <w:r w:rsidR="00A01195" w:rsidRPr="00703700">
        <w:rPr>
          <w:rFonts w:ascii="宋体" w:eastAsia="宋体" w:hAnsi="宋体" w:cs="Arial" w:hint="eastAsia"/>
          <w:color w:val="333333"/>
          <w:kern w:val="0"/>
          <w:szCs w:val="21"/>
        </w:rPr>
        <w:lastRenderedPageBreak/>
        <w:t>儿子永远分别。”孔子说：“颜回啊，真善于识别声音呀！”</w:t>
      </w:r>
    </w:p>
    <w:p w14:paraId="5032DDF2" w14:textId="77777777" w:rsidR="00A01195" w:rsidRPr="00703700" w:rsidRDefault="00244DA9" w:rsidP="00825F5B">
      <w:pPr>
        <w:spacing w:line="360" w:lineRule="atLeast"/>
        <w:ind w:firstLine="426"/>
        <w:rPr>
          <w:rFonts w:ascii="宋体" w:eastAsia="宋体" w:hAnsi="宋体" w:cs="Arial"/>
          <w:color w:val="333333"/>
          <w:kern w:val="0"/>
          <w:szCs w:val="21"/>
        </w:rPr>
      </w:pPr>
      <w:r w:rsidRPr="00703700">
        <w:rPr>
          <w:rFonts w:ascii="宋体" w:eastAsia="宋体" w:hAnsi="宋体" w:cs="Arial" w:hint="eastAsia"/>
          <w:color w:val="333333"/>
          <w:kern w:val="0"/>
          <w:szCs w:val="21"/>
        </w:rPr>
        <w:t>颜回问孔子：“成人的智力品行是什么样的呢</w:t>
      </w:r>
      <w:r w:rsidR="00A01195" w:rsidRPr="00703700">
        <w:rPr>
          <w:rFonts w:ascii="宋体" w:eastAsia="宋体" w:hAnsi="宋体" w:cs="Arial" w:hint="eastAsia"/>
          <w:color w:val="333333"/>
          <w:kern w:val="0"/>
          <w:szCs w:val="21"/>
        </w:rPr>
        <w:t>”</w:t>
      </w:r>
      <w:r w:rsidRPr="00703700">
        <w:rPr>
          <w:rFonts w:ascii="宋体" w:eastAsia="宋体" w:hAnsi="宋体" w:cs="Arial" w:hint="eastAsia"/>
          <w:color w:val="333333"/>
          <w:kern w:val="0"/>
          <w:szCs w:val="21"/>
        </w:rPr>
        <w:t>？</w:t>
      </w:r>
      <w:r w:rsidR="00A01195" w:rsidRPr="00703700">
        <w:rPr>
          <w:rFonts w:ascii="宋体" w:eastAsia="宋体" w:hAnsi="宋体" w:cs="Arial" w:hint="eastAsia"/>
          <w:color w:val="333333"/>
          <w:kern w:val="0"/>
          <w:szCs w:val="21"/>
        </w:rPr>
        <w:t>孔子说：“他们能通晓人性人情的道理，知道事物变化的规律，知道天地、阴阳、有形无形等事物变化的缘故，可以看清空中云气变化的本源，这样就可以叫做成人了。既达到了成人的地步，而又学习了仁义礼乐，这就是成人的智力品行。至于能够探索事物精微的道理，那就是具有了高深的德行。”</w:t>
      </w:r>
    </w:p>
    <w:p w14:paraId="4A7972BE" w14:textId="77777777" w:rsidR="008B5E08" w:rsidRPr="00703700" w:rsidRDefault="008B5E08" w:rsidP="008B5E08">
      <w:pPr>
        <w:spacing w:line="250" w:lineRule="exact"/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</w:p>
    <w:p w14:paraId="3033B718" w14:textId="77777777" w:rsidR="007B6EF1" w:rsidRDefault="008B5E08" w:rsidP="008B5E08">
      <w:pPr>
        <w:spacing w:line="250" w:lineRule="exact"/>
        <w:ind w:firstLineChars="200" w:firstLine="420"/>
        <w:rPr>
          <w:rFonts w:ascii="宋体" w:eastAsia="宋体" w:hAnsi="宋体" w:cs="Arial"/>
          <w:b/>
          <w:color w:val="000000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Arial"/>
          <w:color w:val="000000"/>
          <w:szCs w:val="21"/>
          <w:shd w:val="clear" w:color="auto" w:fill="FFFFFF"/>
        </w:rPr>
        <w:t xml:space="preserve">                          </w:t>
      </w:r>
      <w:r w:rsidR="007B6EF1">
        <w:rPr>
          <w:rFonts w:ascii="宋体" w:eastAsia="宋体" w:hAnsi="宋体" w:cs="Arial"/>
          <w:color w:val="000000"/>
          <w:szCs w:val="21"/>
          <w:shd w:val="clear" w:color="auto" w:fill="FFFFFF"/>
        </w:rPr>
        <w:t xml:space="preserve">      </w:t>
      </w:r>
      <w:r w:rsidRPr="008B5E08">
        <w:rPr>
          <w:rFonts w:ascii="宋体" w:eastAsia="宋体" w:hAnsi="宋体" w:cs="Arial" w:hint="eastAsia"/>
          <w:b/>
          <w:color w:val="000000"/>
          <w:szCs w:val="21"/>
          <w:shd w:val="clear" w:color="auto" w:fill="FFFFFF"/>
        </w:rPr>
        <w:t>（</w:t>
      </w:r>
      <w:r w:rsidR="00835137">
        <w:rPr>
          <w:rFonts w:ascii="宋体" w:eastAsia="宋体" w:hAnsi="宋体" w:cs="Arial" w:hint="eastAsia"/>
          <w:b/>
          <w:color w:val="000000"/>
          <w:szCs w:val="21"/>
          <w:shd w:val="clear" w:color="auto" w:fill="FFFFFF"/>
        </w:rPr>
        <w:t>二</w:t>
      </w:r>
      <w:r w:rsidRPr="008B5E08">
        <w:rPr>
          <w:rFonts w:ascii="宋体" w:eastAsia="宋体" w:hAnsi="宋体" w:cs="Arial" w:hint="eastAsia"/>
          <w:b/>
          <w:color w:val="000000"/>
          <w:szCs w:val="21"/>
          <w:shd w:val="clear" w:color="auto" w:fill="FFFFFF"/>
        </w:rPr>
        <w:t>）</w:t>
      </w:r>
    </w:p>
    <w:p w14:paraId="4B03E5EA" w14:textId="77777777" w:rsidR="0022560B" w:rsidRPr="00835137" w:rsidRDefault="007B6EF1" w:rsidP="007B6EF1">
      <w:pPr>
        <w:widowControl/>
        <w:spacing w:line="360" w:lineRule="atLeast"/>
        <w:ind w:firstLine="480"/>
        <w:jc w:val="left"/>
        <w:rPr>
          <w:rFonts w:ascii="楷体" w:eastAsia="楷体" w:hAnsi="楷体" w:cs="Arial"/>
          <w:color w:val="333333"/>
          <w:kern w:val="0"/>
          <w:szCs w:val="21"/>
        </w:rPr>
      </w:pPr>
      <w:r w:rsidRPr="007B6EF1">
        <w:rPr>
          <w:rFonts w:ascii="楷体" w:eastAsia="楷体" w:hAnsi="楷体" w:cs="Arial" w:hint="eastAsia"/>
          <w:color w:val="333333"/>
          <w:kern w:val="0"/>
          <w:szCs w:val="21"/>
        </w:rPr>
        <w:t>孔子穷乎陈、蔡之间，藜羹不斟，七日不尝粒，昼寝。颜回索米，得而焚之，几熟。孔子望见颜回攫取其甑中而食之。选间，食熟，谒孔子而进食。孔子佯为不见之。孔子起曰：“今者梦见先君，食洁而后馈。”颜回对曰：“不可。向者煤室入甑中，弃食不详，回攫而饭之。”孔子曰：“所信者目也，而目犹不可信；所恃者心也，而心犹不足恃。弟子记之，知人固不易矣。”</w:t>
      </w:r>
    </w:p>
    <w:p w14:paraId="6F9825CF" w14:textId="77777777" w:rsidR="007B6EF1" w:rsidRPr="007B6EF1" w:rsidRDefault="007B6EF1" w:rsidP="0022560B">
      <w:pPr>
        <w:widowControl/>
        <w:spacing w:line="360" w:lineRule="atLeast"/>
        <w:ind w:firstLineChars="2300" w:firstLine="48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B6EF1">
        <w:rPr>
          <w:rFonts w:ascii="Arial" w:eastAsia="宋体" w:hAnsi="Arial" w:cs="Arial"/>
          <w:color w:val="333333"/>
          <w:kern w:val="0"/>
          <w:szCs w:val="21"/>
        </w:rPr>
        <w:t>（</w:t>
      </w:r>
      <w:r w:rsidR="0022560B">
        <w:rPr>
          <w:rFonts w:ascii="Arial" w:eastAsia="宋体" w:hAnsi="Arial" w:cs="Arial" w:hint="eastAsia"/>
          <w:color w:val="333333"/>
          <w:kern w:val="0"/>
          <w:szCs w:val="21"/>
        </w:rPr>
        <w:t>选自</w:t>
      </w:r>
      <w:r w:rsidRPr="007B6EF1">
        <w:rPr>
          <w:rFonts w:ascii="Arial" w:eastAsia="宋体" w:hAnsi="Arial" w:cs="Arial"/>
          <w:color w:val="333333"/>
          <w:kern w:val="0"/>
          <w:szCs w:val="21"/>
        </w:rPr>
        <w:t>《吕氏春秋</w:t>
      </w:r>
      <w:r w:rsidRPr="007B6EF1">
        <w:rPr>
          <w:rFonts w:ascii="Arial" w:eastAsia="宋体" w:hAnsi="Arial" w:cs="Arial"/>
          <w:color w:val="333333"/>
          <w:kern w:val="0"/>
          <w:szCs w:val="21"/>
        </w:rPr>
        <w:t>·</w:t>
      </w:r>
      <w:r w:rsidRPr="007B6EF1">
        <w:rPr>
          <w:rFonts w:ascii="Arial" w:eastAsia="宋体" w:hAnsi="Arial" w:cs="Arial"/>
          <w:color w:val="333333"/>
          <w:kern w:val="0"/>
          <w:szCs w:val="21"/>
        </w:rPr>
        <w:t>审分览</w:t>
      </w:r>
      <w:r w:rsidRPr="007B6EF1">
        <w:rPr>
          <w:rFonts w:ascii="Arial" w:eastAsia="宋体" w:hAnsi="Arial" w:cs="Arial"/>
          <w:color w:val="333333"/>
          <w:kern w:val="0"/>
          <w:szCs w:val="21"/>
        </w:rPr>
        <w:t>·</w:t>
      </w:r>
      <w:r w:rsidRPr="007B6EF1">
        <w:rPr>
          <w:rFonts w:ascii="Arial" w:eastAsia="宋体" w:hAnsi="Arial" w:cs="Arial"/>
          <w:color w:val="333333"/>
          <w:kern w:val="0"/>
          <w:szCs w:val="21"/>
        </w:rPr>
        <w:t>任数》）</w:t>
      </w:r>
    </w:p>
    <w:p w14:paraId="3AEF744E" w14:textId="77777777" w:rsidR="007B6EF1" w:rsidRPr="007B6EF1" w:rsidRDefault="0022560B" w:rsidP="0022560B">
      <w:pPr>
        <w:widowControl/>
        <w:spacing w:line="360" w:lineRule="atLeast"/>
        <w:ind w:firstLineChars="200" w:firstLine="422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Cs w:val="21"/>
        </w:rPr>
        <w:t>【</w:t>
      </w:r>
      <w:r w:rsidR="007B6EF1" w:rsidRPr="007B6EF1">
        <w:rPr>
          <w:rFonts w:ascii="Arial" w:eastAsia="宋体" w:hAnsi="Arial" w:cs="Arial"/>
          <w:b/>
          <w:bCs/>
          <w:color w:val="333333"/>
          <w:kern w:val="0"/>
          <w:szCs w:val="21"/>
        </w:rPr>
        <w:t>译文</w:t>
      </w:r>
      <w:r>
        <w:rPr>
          <w:rFonts w:ascii="Arial" w:eastAsia="宋体" w:hAnsi="Arial" w:cs="Arial" w:hint="eastAsia"/>
          <w:b/>
          <w:bCs/>
          <w:color w:val="333333"/>
          <w:kern w:val="0"/>
          <w:szCs w:val="21"/>
        </w:rPr>
        <w:t>】</w:t>
      </w:r>
    </w:p>
    <w:p w14:paraId="0F4DA2CA" w14:textId="77777777" w:rsidR="007B6EF1" w:rsidRDefault="007B6EF1" w:rsidP="00825F5B">
      <w:pPr>
        <w:widowControl/>
        <w:spacing w:line="360" w:lineRule="atLeast"/>
        <w:ind w:firstLine="482"/>
        <w:rPr>
          <w:rFonts w:ascii="宋体" w:eastAsia="宋体" w:hAnsi="宋体" w:cs="Arial"/>
          <w:color w:val="333333"/>
          <w:kern w:val="0"/>
          <w:szCs w:val="21"/>
        </w:rPr>
      </w:pPr>
      <w:r w:rsidRPr="007B6EF1">
        <w:rPr>
          <w:rFonts w:ascii="宋体" w:eastAsia="宋体" w:hAnsi="宋体" w:cs="Arial"/>
          <w:color w:val="333333"/>
          <w:kern w:val="0"/>
          <w:szCs w:val="21"/>
        </w:rPr>
        <w:t>孔子在陈国和蔡国之间的地方（缺粮）受困，饭菜全无，七天没吃上米饭了。白天睡在那，颜回去讨米，讨回来后煮饭，快要熟了。孔子看见颜回用手抓锅里的饭吃。一会，饭熟了，颜回请孔子吃饭，孔子假装没看见（颜回抓饭吃的事情）。孔子起来的时候说：“刚刚梦见我的先人，我自己先吃干净的饭然后才给他们吃。”颜回回答道：“不是那样的，刚刚炭灰飘进了锅里（弄脏了米饭），丢掉又不好，就抓来吃了。”孔子叹息道：“（按说）应该相信看见的，但是看见的也不一定可信；应该相信自己的心，自己的心也不可以相信。你们记住，要了解一个人不容易啊。”所以要了解真相很难啊，孔子认为要了解一个人更难啊。</w:t>
      </w:r>
    </w:p>
    <w:p w14:paraId="306AD9AE" w14:textId="77777777" w:rsidR="00835137" w:rsidRDefault="00835137" w:rsidP="0022560B">
      <w:pPr>
        <w:widowControl/>
        <w:spacing w:line="360" w:lineRule="atLeast"/>
        <w:ind w:firstLine="480"/>
        <w:rPr>
          <w:rFonts w:ascii="宋体" w:eastAsia="宋体" w:hAnsi="宋体" w:cs="Arial"/>
          <w:color w:val="333333"/>
          <w:kern w:val="0"/>
          <w:szCs w:val="21"/>
        </w:rPr>
      </w:pPr>
    </w:p>
    <w:p w14:paraId="0E2DA7D4" w14:textId="77777777" w:rsidR="00835137" w:rsidRPr="006B7FD1" w:rsidRDefault="00835137" w:rsidP="00835137">
      <w:pPr>
        <w:widowControl/>
        <w:spacing w:line="360" w:lineRule="atLeast"/>
        <w:ind w:firstLine="480"/>
        <w:jc w:val="center"/>
        <w:rPr>
          <w:rFonts w:ascii="宋体" w:eastAsia="宋体" w:hAnsi="宋体" w:cs="Arial"/>
          <w:b/>
          <w:color w:val="333333"/>
          <w:kern w:val="0"/>
          <w:szCs w:val="21"/>
        </w:rPr>
      </w:pPr>
      <w:r w:rsidRPr="006B7FD1">
        <w:rPr>
          <w:rFonts w:ascii="宋体" w:eastAsia="宋体" w:hAnsi="宋体" w:cs="Arial"/>
          <w:b/>
          <w:color w:val="333333"/>
          <w:kern w:val="0"/>
          <w:szCs w:val="21"/>
        </w:rPr>
        <w:t>（</w:t>
      </w:r>
      <w:r w:rsidRPr="006B7FD1">
        <w:rPr>
          <w:rFonts w:ascii="宋体" w:eastAsia="宋体" w:hAnsi="宋体" w:cs="Arial" w:hint="eastAsia"/>
          <w:b/>
          <w:color w:val="333333"/>
          <w:kern w:val="0"/>
          <w:szCs w:val="21"/>
        </w:rPr>
        <w:t>三</w:t>
      </w:r>
      <w:r w:rsidRPr="006B7FD1">
        <w:rPr>
          <w:rFonts w:ascii="宋体" w:eastAsia="宋体" w:hAnsi="宋体" w:cs="Arial"/>
          <w:b/>
          <w:color w:val="333333"/>
          <w:kern w:val="0"/>
          <w:szCs w:val="21"/>
        </w:rPr>
        <w:t>）</w:t>
      </w:r>
    </w:p>
    <w:p w14:paraId="088C2BAA" w14:textId="77777777" w:rsidR="00835137" w:rsidRPr="00835137" w:rsidRDefault="00835137" w:rsidP="00835137">
      <w:pPr>
        <w:widowControl/>
        <w:spacing w:line="360" w:lineRule="atLeast"/>
        <w:ind w:firstLine="480"/>
        <w:rPr>
          <w:rFonts w:ascii="楷体" w:eastAsia="楷体" w:hAnsi="楷体" w:cs="Arial"/>
          <w:color w:val="333333"/>
          <w:kern w:val="0"/>
          <w:szCs w:val="21"/>
        </w:rPr>
      </w:pPr>
      <w:r w:rsidRPr="00835137">
        <w:rPr>
          <w:rFonts w:ascii="楷体" w:eastAsia="楷体" w:hAnsi="楷体" w:cs="Arial" w:hint="eastAsia"/>
          <w:color w:val="333333"/>
          <w:kern w:val="0"/>
          <w:szCs w:val="21"/>
        </w:rPr>
        <w:t>孔子知弟子有愠心，乃召子路而问曰：‘《诗》云：“匪兄匪虎，率彼旷野。”吾道非邪？吾何为于此？’子路曰：‘意者吾未仁邪？人之不我信也。意者未吾知邪？人之不我行也。’孔子曰：‘有是乎？由，譬使仁者而必信，安有伯夷、叔齐？使知者而必行，安有王子比干？’子路出，子贡人见。孔子曰：‘赐，《诗》云：“匪兑匪虎，率彼旷野。”吾道非邪？吾何为于此？’子贡曰：‘夫子之道至大也，故天下莫能容夫子。夫子盖少贬焉？’孔子曰：‘赐，良农能稼而不能为穑，良工能巧而不能为顺，君子能修其道，纲而纪之，统而理之，而不能为容。今尔不修尔道而求为容。赐，而志不远矣！’子贡出，颜回人见。孔子曰：‘回，《诗》云：“匪兕匪虎，率彼旷野。”吾道非邪？吾何为于此？’颜回曰：‘夫子之道至大，故天下莫能容。虽然，夫子推而行之，不容何病，不容然后见君子！夫道之不修也，是吾丑也。夫道既已大修而不用，是有国者之丑也。不容何病，不容然后见君子！’夫子欣然而笑曰：‘有是哉，颜氏之子！使尔多财，吾为尔宰。’”</w:t>
      </w:r>
    </w:p>
    <w:p w14:paraId="0473BC5A" w14:textId="77777777" w:rsidR="00835137" w:rsidRPr="00835137" w:rsidRDefault="00835137" w:rsidP="00835137">
      <w:pPr>
        <w:widowControl/>
        <w:spacing w:line="360" w:lineRule="atLeast"/>
        <w:ind w:firstLine="480"/>
        <w:rPr>
          <w:rFonts w:ascii="宋体" w:eastAsia="宋体" w:hAnsi="宋体" w:cs="Arial"/>
          <w:color w:val="333333"/>
          <w:kern w:val="0"/>
          <w:szCs w:val="21"/>
        </w:rPr>
      </w:pPr>
      <w:r w:rsidRPr="00835137">
        <w:rPr>
          <w:rFonts w:ascii="宋体" w:eastAsia="宋体" w:hAnsi="宋体" w:cs="Arial"/>
          <w:color w:val="333333"/>
          <w:kern w:val="0"/>
          <w:szCs w:val="21"/>
        </w:rPr>
        <w:t xml:space="preserve">                                             （选自《史记·孔子世家》）</w:t>
      </w:r>
    </w:p>
    <w:p w14:paraId="670D86E2" w14:textId="77777777" w:rsidR="00835137" w:rsidRPr="00835137" w:rsidRDefault="00835137" w:rsidP="00835137">
      <w:pPr>
        <w:widowControl/>
        <w:spacing w:line="360" w:lineRule="atLeast"/>
        <w:ind w:firstLine="480"/>
        <w:rPr>
          <w:rFonts w:ascii="宋体" w:eastAsia="宋体" w:hAnsi="宋体" w:cs="Arial"/>
          <w:color w:val="333333"/>
          <w:kern w:val="0"/>
          <w:szCs w:val="21"/>
        </w:rPr>
      </w:pPr>
      <w:r w:rsidRPr="00835137">
        <w:rPr>
          <w:rFonts w:ascii="宋体" w:eastAsia="宋体" w:hAnsi="宋体" w:cs="Arial" w:hint="eastAsia"/>
          <w:color w:val="333333"/>
          <w:kern w:val="0"/>
          <w:szCs w:val="21"/>
        </w:rPr>
        <w:t>【译文】</w:t>
      </w:r>
    </w:p>
    <w:p w14:paraId="0CFC832B" w14:textId="77777777" w:rsidR="00835137" w:rsidRDefault="00835137" w:rsidP="00835137">
      <w:pPr>
        <w:widowControl/>
        <w:spacing w:line="360" w:lineRule="atLeast"/>
        <w:ind w:firstLine="480"/>
        <w:rPr>
          <w:rFonts w:ascii="宋体" w:eastAsia="宋体" w:hAnsi="宋体" w:cs="Arial"/>
          <w:color w:val="333333"/>
          <w:kern w:val="0"/>
          <w:szCs w:val="21"/>
        </w:rPr>
      </w:pPr>
      <w:r w:rsidRPr="00835137">
        <w:rPr>
          <w:rFonts w:ascii="宋体" w:eastAsia="宋体" w:hAnsi="宋体" w:cs="Arial"/>
          <w:color w:val="333333"/>
          <w:kern w:val="0"/>
          <w:szCs w:val="21"/>
        </w:rPr>
        <w:t>孔子知道弟子心中有着懊恼不平，于是召子路前来问他说：“诗》上说：‘不是犀牛也不是老虎，为什么偏偏巡行在旷野之中。’难道是我的学说有什么不对吗？我为什么会落到这个地步？”子路说：“想必是我们的仁德不够吧？所以别人不信任我们；想必是我们的智</w:t>
      </w:r>
      <w:r w:rsidRPr="00835137">
        <w:rPr>
          <w:rFonts w:ascii="宋体" w:eastAsia="宋体" w:hAnsi="宋体" w:cs="Arial"/>
          <w:color w:val="333333"/>
          <w:kern w:val="0"/>
          <w:szCs w:val="21"/>
        </w:rPr>
        <w:lastRenderedPageBreak/>
        <w:t>谋不足吧？所以别人不放我们走。”孔子说：“有这个道理吗？仲由，假使有仁德便能使人信任，那伯夷、叔齐怎会饿死在首阳山呢？假使有智谋就能通行无阻，那王子比干怎会被纣王剖心呢？”子路退出，子贡进来相见。孔子说：“赐啊！《诗》上说：‘不是犀牛也不是老虎，为什么偏偏巡行在旷</w:t>
      </w:r>
      <w:r w:rsidRPr="00835137">
        <w:rPr>
          <w:rFonts w:ascii="宋体" w:eastAsia="宋体" w:hAnsi="宋体" w:cs="Arial" w:hint="eastAsia"/>
          <w:color w:val="333333"/>
          <w:kern w:val="0"/>
          <w:szCs w:val="21"/>
        </w:rPr>
        <w:t>野之中。’难道是我的学说有什么不对吗？为什么我会落到这个地步？”子贡说：“老师的学说是大到极点了，所以天下人就不能容受老师。老师何不稍微降低迁就一些！”孔子说：“赐，好农夫虽然善于播种五谷，却不一定准有好收成；好工匠能有精巧的手艺，所作却不一定能尽合人意；君子能够修治他的道术，就像治丝结网一般，先建立最基本的大纲统绪，再依序疏理结扎，但不一定能容合于当世。现在你不去修治自己的道术，反而想降格来苟合求容，赐啊！你的志向就不远大了！”子贡出去了，颜回进来相见。孔子说：“回啊！《诗》上说：‘不是犀牛也不是老虎，为什么偏偏巡行在旷野之中。’难道是我的学说有什么不对吗？为什么我会落到这个地步呢？”颜回说：老师的学说大到极点了，所以天下人就不能够容受。然而，老师照着自己的学说推广做去，不被容受又有什么关系？人家不能容，正见得老师是一位不苟合取容的君子呢！一个人学说不修治，才是自己的耻辱；至于学说既已大大地修成而不被人所用，那是有国的君主和执政大臣的耻辱了。不被容受有什么关系？不能容，正见得自己是一位不苟合取容的君子呢！孔子听了欣慰地笑了，说道：有这回事吗？颜家的子弟呀！假使你能有很多财富的话，我真愿意做你的家宰，替你经理财用呢！于是就差遣子贡到楚国去，楚昭王便派兵前来迎护孔子，才免去了这场灾祸。</w:t>
      </w:r>
    </w:p>
    <w:p w14:paraId="4E40ADC9" w14:textId="77777777" w:rsidR="003C18ED" w:rsidRDefault="003C18ED" w:rsidP="00835137">
      <w:pPr>
        <w:widowControl/>
        <w:spacing w:line="360" w:lineRule="atLeast"/>
        <w:ind w:firstLine="480"/>
        <w:rPr>
          <w:rFonts w:ascii="宋体" w:eastAsia="宋体" w:hAnsi="宋体" w:cs="Arial"/>
          <w:color w:val="333333"/>
          <w:kern w:val="0"/>
          <w:szCs w:val="21"/>
        </w:rPr>
      </w:pPr>
    </w:p>
    <w:p w14:paraId="2257D575" w14:textId="77777777" w:rsidR="003B0370" w:rsidRDefault="003B0370" w:rsidP="003B0370">
      <w:pPr>
        <w:widowControl/>
        <w:spacing w:line="360" w:lineRule="atLeast"/>
        <w:ind w:firstLineChars="1800" w:firstLine="3780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>（四）</w:t>
      </w:r>
    </w:p>
    <w:p w14:paraId="1EA4B063" w14:textId="77777777" w:rsidR="003B0370" w:rsidRDefault="003B0370" w:rsidP="003B0370">
      <w:pPr>
        <w:widowControl/>
        <w:spacing w:line="360" w:lineRule="atLeast"/>
        <w:ind w:firstLineChars="200" w:firstLine="420"/>
        <w:rPr>
          <w:rFonts w:ascii="楷体" w:eastAsia="楷体" w:hAnsi="楷体" w:cs="Arial"/>
          <w:color w:val="333333"/>
          <w:kern w:val="0"/>
          <w:szCs w:val="21"/>
        </w:rPr>
      </w:pPr>
      <w:r w:rsidRPr="003B0370">
        <w:rPr>
          <w:rFonts w:ascii="楷体" w:eastAsia="楷体" w:hAnsi="楷体" w:cs="Arial" w:hint="eastAsia"/>
          <w:color w:val="333333"/>
          <w:kern w:val="0"/>
          <w:szCs w:val="21"/>
        </w:rPr>
        <w:t>孔子谓颜回曰：“回，来！家贫居卑，胡不仕乎？”颜回对曰：“不愿仕。回有郭外之田五十亩，足以给飦粥；郭内之田十亩，足以为丝麻；鼓琴足以自娱；所学夫子之道者足以自乐也。回不愿仕。”孔子愀然变容，曰：“善哉，回之意！丘闻之：‘知足者，不以利自累也；审自得者，失之而不惧；行修于内者，无位而不作。’丘诵之久矣，今于回而后见之，是丘之得也。”</w:t>
      </w:r>
    </w:p>
    <w:p w14:paraId="2F0F995D" w14:textId="77777777" w:rsidR="003B0370" w:rsidRPr="003B0370" w:rsidRDefault="003B0370" w:rsidP="003B0370">
      <w:pPr>
        <w:widowControl/>
        <w:spacing w:line="360" w:lineRule="atLeast"/>
        <w:ind w:firstLineChars="3000" w:firstLine="6300"/>
        <w:rPr>
          <w:rFonts w:ascii="宋体" w:eastAsia="宋体" w:hAnsi="宋体" w:cs="Arial"/>
          <w:color w:val="333333"/>
          <w:kern w:val="0"/>
          <w:szCs w:val="21"/>
        </w:rPr>
      </w:pPr>
      <w:r w:rsidRPr="003B0370">
        <w:rPr>
          <w:rFonts w:ascii="宋体" w:eastAsia="宋体" w:hAnsi="宋体" w:cs="Arial" w:hint="eastAsia"/>
          <w:color w:val="333333"/>
          <w:kern w:val="0"/>
          <w:szCs w:val="21"/>
        </w:rPr>
        <w:t>（选自《庄子》）</w:t>
      </w:r>
    </w:p>
    <w:p w14:paraId="047B3EA2" w14:textId="77777777" w:rsidR="003B0370" w:rsidRDefault="003B0370" w:rsidP="003B0370">
      <w:pPr>
        <w:widowControl/>
        <w:spacing w:line="360" w:lineRule="atLeast"/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>【译文】</w:t>
      </w:r>
    </w:p>
    <w:p w14:paraId="071E8906" w14:textId="77777777" w:rsidR="003B0370" w:rsidRPr="003B0370" w:rsidRDefault="003B0370" w:rsidP="00825F5B">
      <w:pPr>
        <w:widowControl/>
        <w:spacing w:line="360" w:lineRule="atLeast"/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3B0370">
        <w:rPr>
          <w:rFonts w:ascii="宋体" w:eastAsia="宋体" w:hAnsi="宋体" w:cs="Arial"/>
          <w:color w:val="333333"/>
          <w:kern w:val="0"/>
          <w:szCs w:val="21"/>
        </w:rPr>
        <w:t>孔子对颜回说：“颜回，你过来！你家庭贫困处境卑贱，为什么不去做官呢？”颜回回答说：“不愿意做官。我有城外的五十亩地，足够供给稠粥；城内的十亩土地，足够穿丝麻；弹琴足以自求娱乐，所学先生的道理足以自己感到快乐。我不愿意做官。”孔子欣然改变面容，说：“好啊，你的愿望！我听说：‘知足的人，不以利禄自累；审视自得的人，损失而不忧惧；进行内心修养的人，没有官位而不惭愧。’我诵读这些话已经很久了，现在在颜回身上才看到它，这是我的心得啊！”</w:t>
      </w:r>
    </w:p>
    <w:p w14:paraId="397B5930" w14:textId="77777777" w:rsidR="003B0370" w:rsidRPr="00835137" w:rsidRDefault="003B0370" w:rsidP="003B0370">
      <w:pPr>
        <w:widowControl/>
        <w:spacing w:line="360" w:lineRule="atLeast"/>
        <w:rPr>
          <w:rFonts w:ascii="宋体" w:eastAsia="宋体" w:hAnsi="宋体" w:cs="Arial"/>
          <w:color w:val="333333"/>
          <w:kern w:val="0"/>
          <w:szCs w:val="21"/>
        </w:rPr>
      </w:pPr>
    </w:p>
    <w:p w14:paraId="4C194E25" w14:textId="77777777" w:rsidR="00835137" w:rsidRPr="007B6EF1" w:rsidRDefault="00835137" w:rsidP="0022560B">
      <w:pPr>
        <w:widowControl/>
        <w:spacing w:line="360" w:lineRule="atLeast"/>
        <w:ind w:firstLine="480"/>
        <w:rPr>
          <w:rFonts w:ascii="宋体" w:eastAsia="宋体" w:hAnsi="宋体" w:cs="Arial"/>
          <w:color w:val="333333"/>
          <w:kern w:val="0"/>
          <w:szCs w:val="21"/>
        </w:rPr>
      </w:pPr>
    </w:p>
    <w:p w14:paraId="01D7B4C4" w14:textId="77777777" w:rsidR="00AF2D42" w:rsidRPr="00825F5B" w:rsidRDefault="00A8509C" w:rsidP="004609AE">
      <w:pPr>
        <w:spacing w:line="250" w:lineRule="exact"/>
        <w:rPr>
          <w:rFonts w:ascii="宋体" w:eastAsia="宋体" w:hAnsi="宋体" w:cs="Arial"/>
          <w:b/>
          <w:color w:val="000000"/>
          <w:sz w:val="24"/>
          <w:szCs w:val="24"/>
          <w:shd w:val="clear" w:color="auto" w:fill="FFFFFF"/>
        </w:rPr>
      </w:pPr>
      <w:r w:rsidRPr="00825F5B">
        <w:rPr>
          <w:rFonts w:ascii="宋体" w:eastAsia="宋体" w:hAnsi="宋体" w:cs="Arial" w:hint="eastAsia"/>
          <w:b/>
          <w:color w:val="000000"/>
          <w:sz w:val="24"/>
          <w:szCs w:val="24"/>
          <w:shd w:val="clear" w:color="auto" w:fill="FFFFFF"/>
        </w:rPr>
        <w:t>二、</w:t>
      </w:r>
      <w:r w:rsidR="00B72FD9" w:rsidRPr="00825F5B">
        <w:rPr>
          <w:rFonts w:ascii="宋体" w:eastAsia="宋体" w:hAnsi="宋体" w:cs="Arial" w:hint="eastAsia"/>
          <w:b/>
          <w:color w:val="000000"/>
          <w:sz w:val="24"/>
          <w:szCs w:val="24"/>
          <w:shd w:val="clear" w:color="auto" w:fill="FFFFFF"/>
        </w:rPr>
        <w:t>古人对</w:t>
      </w:r>
      <w:r w:rsidR="004609AE" w:rsidRPr="00825F5B">
        <w:rPr>
          <w:rFonts w:ascii="宋体" w:eastAsia="宋体" w:hAnsi="宋体" w:cs="Arial" w:hint="eastAsia"/>
          <w:b/>
          <w:color w:val="000000"/>
          <w:sz w:val="24"/>
          <w:szCs w:val="24"/>
          <w:shd w:val="clear" w:color="auto" w:fill="FFFFFF"/>
        </w:rPr>
        <w:t>颜回</w:t>
      </w:r>
      <w:r w:rsidR="00B72FD9" w:rsidRPr="00825F5B">
        <w:rPr>
          <w:rFonts w:ascii="宋体" w:eastAsia="宋体" w:hAnsi="宋体" w:cs="Arial" w:hint="eastAsia"/>
          <w:b/>
          <w:color w:val="000000"/>
          <w:sz w:val="24"/>
          <w:szCs w:val="24"/>
          <w:shd w:val="clear" w:color="auto" w:fill="FFFFFF"/>
        </w:rPr>
        <w:t>的</w:t>
      </w:r>
      <w:r w:rsidR="00A01195" w:rsidRPr="00825F5B">
        <w:rPr>
          <w:rFonts w:ascii="宋体" w:eastAsia="宋体" w:hAnsi="宋体" w:cs="Arial" w:hint="eastAsia"/>
          <w:b/>
          <w:color w:val="000000"/>
          <w:sz w:val="24"/>
          <w:szCs w:val="24"/>
          <w:shd w:val="clear" w:color="auto" w:fill="FFFFFF"/>
        </w:rPr>
        <w:t>相关</w:t>
      </w:r>
      <w:r w:rsidR="0062101F" w:rsidRPr="00825F5B">
        <w:rPr>
          <w:rFonts w:ascii="宋体" w:eastAsia="宋体" w:hAnsi="宋体" w:cs="Arial" w:hint="eastAsia"/>
          <w:b/>
          <w:color w:val="000000"/>
          <w:sz w:val="24"/>
          <w:szCs w:val="24"/>
          <w:shd w:val="clear" w:color="auto" w:fill="FFFFFF"/>
        </w:rPr>
        <w:t>评价</w:t>
      </w:r>
    </w:p>
    <w:p w14:paraId="4B3E7614" w14:textId="77777777" w:rsidR="00AF2D42" w:rsidRDefault="00AF2D42" w:rsidP="004609AE">
      <w:pPr>
        <w:spacing w:line="250" w:lineRule="exact"/>
        <w:rPr>
          <w:rFonts w:ascii="宋体" w:eastAsia="宋体" w:hAnsi="宋体" w:cs="Arial"/>
          <w:b/>
          <w:color w:val="000000"/>
          <w:szCs w:val="21"/>
          <w:shd w:val="clear" w:color="auto" w:fill="FFFFFF"/>
        </w:rPr>
      </w:pPr>
    </w:p>
    <w:p w14:paraId="3644C3EC" w14:textId="77777777" w:rsidR="00AF2D42" w:rsidRPr="00AF2D42" w:rsidRDefault="00AF2D42" w:rsidP="00AF2D42">
      <w:pPr>
        <w:widowControl/>
        <w:shd w:val="clear" w:color="auto" w:fill="FFFFFF"/>
        <w:spacing w:line="250" w:lineRule="exact"/>
        <w:ind w:left="422" w:hangingChars="200" w:hanging="422"/>
        <w:jc w:val="left"/>
        <w:rPr>
          <w:rFonts w:ascii="楷体" w:eastAsia="楷体" w:hAnsi="楷体" w:cs="Arial"/>
          <w:kern w:val="0"/>
          <w:szCs w:val="21"/>
        </w:rPr>
      </w:pPr>
      <w:r w:rsidRPr="00AF2D42">
        <w:rPr>
          <w:rFonts w:ascii="楷体" w:eastAsia="楷体" w:hAnsi="楷体" w:cs="宋体"/>
          <w:b/>
          <w:color w:val="000000"/>
          <w:kern w:val="0"/>
          <w:szCs w:val="21"/>
          <w:shd w:val="clear" w:color="auto" w:fill="FFFFFF"/>
        </w:rPr>
        <w:t>1</w:t>
      </w:r>
      <w:r w:rsidRPr="00AF2D42">
        <w:rPr>
          <w:rFonts w:ascii="楷体" w:eastAsia="楷体" w:hAnsi="楷体" w:cs="宋体" w:hint="eastAsia"/>
          <w:b/>
          <w:color w:val="000000"/>
          <w:kern w:val="0"/>
          <w:szCs w:val="21"/>
          <w:shd w:val="clear" w:color="auto" w:fill="FFFFFF"/>
        </w:rPr>
        <w:t>.</w:t>
      </w:r>
      <w:r w:rsidRPr="006054F0">
        <w:rPr>
          <w:rFonts w:ascii="楷体" w:eastAsia="楷体" w:hAnsi="楷体" w:cs="Arial"/>
          <w:kern w:val="0"/>
          <w:szCs w:val="21"/>
        </w:rPr>
        <w:t>“困馑于郊野，守志笃固，秉节不亏。宠禄不能固，威武不能屈。虽有南面之尊、公侯之位，德义有殆，礼义不班，挠志如芷，负心若芬，固弗为也。”</w:t>
      </w:r>
    </w:p>
    <w:p w14:paraId="071CF95F" w14:textId="77777777" w:rsidR="00AF2D42" w:rsidRDefault="00AF2D42" w:rsidP="00AF2D42">
      <w:pPr>
        <w:widowControl/>
        <w:shd w:val="clear" w:color="auto" w:fill="FFFFFF"/>
        <w:spacing w:line="250" w:lineRule="exact"/>
        <w:ind w:firstLineChars="2650" w:firstLine="5565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F2D42">
        <w:rPr>
          <w:rFonts w:ascii="宋体" w:eastAsia="宋体" w:hAnsi="宋体" w:cs="Arial" w:hint="eastAsia"/>
          <w:kern w:val="0"/>
          <w:szCs w:val="21"/>
        </w:rPr>
        <w:t>——东汉·</w:t>
      </w:r>
      <w:r w:rsidRPr="00AF2D42">
        <w:rPr>
          <w:rFonts w:ascii="宋体" w:eastAsia="宋体" w:hAnsi="宋体" w:cs="Arial" w:hint="eastAsia"/>
          <w:color w:val="000000"/>
          <w:kern w:val="0"/>
          <w:szCs w:val="21"/>
        </w:rPr>
        <w:t>王符</w:t>
      </w:r>
      <w:r w:rsidRPr="006054F0">
        <w:rPr>
          <w:rFonts w:ascii="宋体" w:eastAsia="宋体" w:hAnsi="宋体" w:cs="Arial"/>
          <w:color w:val="000000"/>
          <w:kern w:val="0"/>
          <w:szCs w:val="21"/>
        </w:rPr>
        <w:t>《</w:t>
      </w:r>
      <w:hyperlink r:id="rId6" w:tgtFrame="_blank" w:history="1">
        <w:r w:rsidRPr="006054F0">
          <w:rPr>
            <w:rFonts w:ascii="宋体" w:eastAsia="宋体" w:hAnsi="宋体" w:cs="Arial"/>
            <w:color w:val="000000"/>
            <w:kern w:val="0"/>
            <w:szCs w:val="21"/>
          </w:rPr>
          <w:t>潜夫论</w:t>
        </w:r>
      </w:hyperlink>
      <w:r w:rsidRPr="006054F0">
        <w:rPr>
          <w:rFonts w:ascii="宋体" w:eastAsia="宋体" w:hAnsi="宋体" w:cs="Arial"/>
          <w:color w:val="000000"/>
          <w:kern w:val="0"/>
          <w:szCs w:val="21"/>
        </w:rPr>
        <w:t>》</w:t>
      </w:r>
      <w:bookmarkStart w:id="1" w:name="5"/>
      <w:bookmarkStart w:id="2" w:name="sub6198_5"/>
      <w:bookmarkStart w:id="3" w:name="随师周游"/>
      <w:bookmarkEnd w:id="1"/>
      <w:bookmarkEnd w:id="2"/>
      <w:bookmarkEnd w:id="3"/>
    </w:p>
    <w:p w14:paraId="7D9773AC" w14:textId="77777777" w:rsidR="00782EF3" w:rsidRDefault="00782EF3" w:rsidP="00782EF3">
      <w:pPr>
        <w:widowControl/>
        <w:shd w:val="clear" w:color="auto" w:fill="FFFFFF"/>
        <w:spacing w:line="250" w:lineRule="exact"/>
        <w:jc w:val="left"/>
        <w:rPr>
          <w:rFonts w:ascii="楷体" w:eastAsia="楷体" w:hAnsi="楷体" w:cs="Arial"/>
          <w:color w:val="000000"/>
          <w:kern w:val="0"/>
          <w:szCs w:val="21"/>
        </w:rPr>
      </w:pPr>
      <w:r>
        <w:rPr>
          <w:rFonts w:ascii="楷体" w:eastAsia="楷体" w:hAnsi="楷体" w:cs="Arial" w:hint="eastAsia"/>
          <w:color w:val="000000"/>
          <w:kern w:val="0"/>
          <w:szCs w:val="21"/>
        </w:rPr>
        <w:t>2</w:t>
      </w:r>
      <w:r w:rsidRPr="00782EF3">
        <w:rPr>
          <w:rFonts w:ascii="楷体" w:eastAsia="楷体" w:hAnsi="楷体" w:cs="Arial" w:hint="eastAsia"/>
          <w:color w:val="000000"/>
          <w:kern w:val="0"/>
          <w:szCs w:val="21"/>
        </w:rPr>
        <w:t>.“颜渊独知孔子圣也。”</w:t>
      </w:r>
    </w:p>
    <w:p w14:paraId="363D763C" w14:textId="77777777" w:rsidR="00782EF3" w:rsidRPr="00782EF3" w:rsidRDefault="00782EF3" w:rsidP="003D113F">
      <w:pPr>
        <w:widowControl/>
        <w:shd w:val="clear" w:color="auto" w:fill="FFFFFF"/>
        <w:spacing w:line="250" w:lineRule="exact"/>
        <w:ind w:firstLineChars="600" w:firstLine="1260"/>
        <w:jc w:val="right"/>
        <w:rPr>
          <w:rFonts w:ascii="楷体" w:eastAsia="楷体" w:hAnsi="楷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lastRenderedPageBreak/>
        <w:t>——东汉</w:t>
      </w:r>
      <w:r w:rsidRPr="00782EF3">
        <w:rPr>
          <w:rFonts w:ascii="宋体" w:eastAsia="宋体" w:hAnsi="宋体" w:cs="Arial" w:hint="eastAsia"/>
          <w:color w:val="000000"/>
          <w:kern w:val="0"/>
          <w:szCs w:val="21"/>
        </w:rPr>
        <w:t>·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王充《论衡·讲瑞》</w:t>
      </w:r>
    </w:p>
    <w:p w14:paraId="6EEDB33C" w14:textId="77777777" w:rsidR="00782EF3" w:rsidRPr="00782EF3" w:rsidRDefault="00782EF3" w:rsidP="00782EF3">
      <w:pPr>
        <w:widowControl/>
        <w:shd w:val="clear" w:color="auto" w:fill="FFFFFF"/>
        <w:spacing w:line="250" w:lineRule="exact"/>
        <w:jc w:val="left"/>
        <w:rPr>
          <w:rFonts w:ascii="宋体" w:eastAsia="宋体" w:hAnsi="宋体" w:cs="Arial"/>
          <w:color w:val="000000"/>
          <w:kern w:val="0"/>
          <w:szCs w:val="21"/>
        </w:rPr>
      </w:pPr>
    </w:p>
    <w:p w14:paraId="30020407" w14:textId="77777777" w:rsidR="00AF2D42" w:rsidRPr="00AF2D42" w:rsidRDefault="00AF2D42" w:rsidP="00AF2D42">
      <w:pPr>
        <w:widowControl/>
        <w:shd w:val="clear" w:color="auto" w:fill="FFFFFF"/>
        <w:spacing w:line="250" w:lineRule="exact"/>
        <w:ind w:firstLineChars="2650" w:firstLine="5565"/>
        <w:jc w:val="left"/>
        <w:rPr>
          <w:rFonts w:ascii="宋体" w:eastAsia="宋体" w:hAnsi="宋体" w:cs="Arial"/>
          <w:color w:val="000000"/>
          <w:kern w:val="0"/>
          <w:szCs w:val="21"/>
        </w:rPr>
      </w:pPr>
    </w:p>
    <w:p w14:paraId="58614480" w14:textId="77777777" w:rsidR="00AF2D42" w:rsidRPr="00AF2D42" w:rsidRDefault="00782EF3" w:rsidP="00AF2D42">
      <w:pPr>
        <w:widowControl/>
        <w:shd w:val="clear" w:color="auto" w:fill="FFFFFF"/>
        <w:spacing w:line="250" w:lineRule="exact"/>
        <w:jc w:val="left"/>
        <w:rPr>
          <w:rFonts w:ascii="楷体" w:eastAsia="楷体" w:hAnsi="楷体" w:cs="Arial"/>
          <w:color w:val="000000"/>
          <w:kern w:val="0"/>
          <w:szCs w:val="21"/>
        </w:rPr>
      </w:pPr>
      <w:r>
        <w:rPr>
          <w:rFonts w:ascii="楷体" w:eastAsia="楷体" w:hAnsi="楷体" w:cs="Arial" w:hint="eastAsia"/>
          <w:color w:val="000000"/>
          <w:kern w:val="0"/>
          <w:szCs w:val="21"/>
        </w:rPr>
        <w:t>3</w:t>
      </w:r>
      <w:r w:rsidR="00AF2D42" w:rsidRPr="00AF2D42">
        <w:rPr>
          <w:rFonts w:ascii="楷体" w:eastAsia="楷体" w:hAnsi="楷体" w:cs="Arial" w:hint="eastAsia"/>
          <w:color w:val="000000"/>
          <w:kern w:val="0"/>
          <w:szCs w:val="21"/>
        </w:rPr>
        <w:t>.“伐善之善，乃其己所长之总称，伐忠、伐直、伐力、伐功、伐才、伐艺，通谓之伐善。又言伐无巧，止是不伐之一事。分而为二，颜子之志，岂别无可道焉？……该‘无施劳’者，不以劳苦之事加于民也。夫劳而不恤，乃古今之通患。……颜子之言，于世厚矣。”</w:t>
      </w:r>
    </w:p>
    <w:p w14:paraId="268DD90A" w14:textId="77777777" w:rsidR="00AF2D42" w:rsidRDefault="00AF2D42" w:rsidP="00AF2D42">
      <w:pPr>
        <w:widowControl/>
        <w:shd w:val="clear" w:color="auto" w:fill="FFFFFF"/>
        <w:spacing w:line="250" w:lineRule="exact"/>
        <w:ind w:firstLineChars="2950" w:firstLine="6195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F2D42">
        <w:rPr>
          <w:rFonts w:ascii="宋体" w:eastAsia="宋体" w:hAnsi="宋体" w:cs="Arial" w:hint="eastAsia"/>
          <w:color w:val="000000"/>
          <w:kern w:val="0"/>
          <w:szCs w:val="21"/>
        </w:rPr>
        <w:t>——元《四书辩疑》</w:t>
      </w:r>
    </w:p>
    <w:p w14:paraId="2ACC15BF" w14:textId="77777777" w:rsidR="00AF2D42" w:rsidRPr="006054F0" w:rsidRDefault="00AF2D42" w:rsidP="00AF2D42">
      <w:pPr>
        <w:widowControl/>
        <w:shd w:val="clear" w:color="auto" w:fill="FFFFFF"/>
        <w:spacing w:line="250" w:lineRule="exact"/>
        <w:ind w:firstLineChars="2950" w:firstLine="6195"/>
        <w:jc w:val="left"/>
        <w:rPr>
          <w:rFonts w:ascii="宋体" w:eastAsia="宋体" w:hAnsi="宋体" w:cs="Arial"/>
          <w:color w:val="000000"/>
          <w:kern w:val="0"/>
          <w:szCs w:val="21"/>
        </w:rPr>
      </w:pPr>
    </w:p>
    <w:p w14:paraId="726B144E" w14:textId="77777777" w:rsidR="00AF2D42" w:rsidRPr="00AF2D42" w:rsidRDefault="00782EF3" w:rsidP="00AF2D42">
      <w:pPr>
        <w:widowControl/>
        <w:shd w:val="clear" w:color="auto" w:fill="FFFFFF"/>
        <w:spacing w:line="250" w:lineRule="exact"/>
        <w:jc w:val="left"/>
        <w:rPr>
          <w:rFonts w:ascii="楷体" w:eastAsia="楷体" w:hAnsi="楷体" w:cs="Arial"/>
          <w:color w:val="000000"/>
          <w:kern w:val="0"/>
          <w:szCs w:val="21"/>
        </w:rPr>
      </w:pPr>
      <w:bookmarkStart w:id="4" w:name="6"/>
      <w:bookmarkStart w:id="5" w:name="sub6198_6"/>
      <w:bookmarkStart w:id="6" w:name="重归鲁国"/>
      <w:bookmarkEnd w:id="4"/>
      <w:bookmarkEnd w:id="5"/>
      <w:bookmarkEnd w:id="6"/>
      <w:r>
        <w:rPr>
          <w:rFonts w:ascii="楷体" w:eastAsia="楷体" w:hAnsi="楷体" w:cs="Arial" w:hint="eastAsia"/>
          <w:color w:val="000000"/>
          <w:kern w:val="0"/>
          <w:szCs w:val="21"/>
        </w:rPr>
        <w:t>4</w:t>
      </w:r>
      <w:r w:rsidRPr="00AF2D42">
        <w:rPr>
          <w:rFonts w:ascii="楷体" w:eastAsia="楷体" w:hAnsi="楷体" w:cs="Arial" w:hint="eastAsia"/>
          <w:color w:val="000000"/>
          <w:kern w:val="0"/>
          <w:szCs w:val="21"/>
        </w:rPr>
        <w:t>.</w:t>
      </w:r>
      <w:r w:rsidR="00AF2D42" w:rsidRPr="00AF2D42">
        <w:rPr>
          <w:rFonts w:ascii="楷体" w:eastAsia="楷体" w:hAnsi="楷体" w:cs="Arial" w:hint="eastAsia"/>
          <w:color w:val="000000"/>
          <w:kern w:val="0"/>
          <w:szCs w:val="21"/>
        </w:rPr>
        <w:t>“其四配称：复圣——颜子、宗圣——曾子、述圣——子思子、亚圣——孟子。”</w:t>
      </w:r>
    </w:p>
    <w:p w14:paraId="10F6DEF6" w14:textId="77777777" w:rsidR="00AF2D42" w:rsidRDefault="00AF2D42" w:rsidP="00AF2D42">
      <w:pPr>
        <w:widowControl/>
        <w:shd w:val="clear" w:color="auto" w:fill="FFFFFF"/>
        <w:spacing w:line="250" w:lineRule="exact"/>
        <w:ind w:leftChars="1300" w:left="2730" w:firstLineChars="1650" w:firstLine="3465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F2D42">
        <w:rPr>
          <w:rFonts w:ascii="宋体" w:eastAsia="宋体" w:hAnsi="宋体" w:cs="Arial" w:hint="eastAsia"/>
          <w:color w:val="000000"/>
          <w:kern w:val="0"/>
          <w:szCs w:val="21"/>
        </w:rPr>
        <w:t>——</w:t>
      </w:r>
      <w:r w:rsidRPr="006054F0">
        <w:rPr>
          <w:rFonts w:ascii="宋体" w:eastAsia="宋体" w:hAnsi="宋体" w:cs="Arial"/>
          <w:color w:val="000000"/>
          <w:kern w:val="0"/>
          <w:szCs w:val="21"/>
        </w:rPr>
        <w:t>《明史·礼志四》</w:t>
      </w:r>
      <w:bookmarkStart w:id="7" w:name="2"/>
      <w:bookmarkStart w:id="8" w:name="sub6198_2"/>
      <w:bookmarkStart w:id="9" w:name="政治志向"/>
      <w:bookmarkEnd w:id="7"/>
      <w:bookmarkEnd w:id="8"/>
      <w:bookmarkEnd w:id="9"/>
    </w:p>
    <w:p w14:paraId="69D44920" w14:textId="77777777" w:rsidR="006054F0" w:rsidRPr="006054F0" w:rsidRDefault="006054F0" w:rsidP="00AF2D42">
      <w:pPr>
        <w:widowControl/>
        <w:shd w:val="clear" w:color="auto" w:fill="FFFFFF"/>
        <w:spacing w:line="250" w:lineRule="exact"/>
        <w:ind w:leftChars="1300" w:left="2730" w:firstLineChars="1650" w:firstLine="3479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6054F0">
        <w:rPr>
          <w:rFonts w:ascii="宋体" w:eastAsia="宋体" w:hAnsi="宋体" w:cs="Arial" w:hint="eastAsia"/>
          <w:b/>
          <w:color w:val="000000"/>
          <w:szCs w:val="21"/>
          <w:shd w:val="clear" w:color="auto" w:fill="FFFFFF"/>
        </w:rPr>
        <w:t xml:space="preserve">                 </w:t>
      </w:r>
    </w:p>
    <w:p w14:paraId="10062E97" w14:textId="77777777" w:rsidR="00782EF3" w:rsidRDefault="00782EF3" w:rsidP="00782EF3">
      <w:pPr>
        <w:widowControl/>
        <w:shd w:val="clear" w:color="auto" w:fill="FFFFFF"/>
        <w:spacing w:line="250" w:lineRule="exact"/>
        <w:jc w:val="left"/>
        <w:rPr>
          <w:rFonts w:ascii="楷体" w:eastAsia="楷体" w:hAnsi="楷体" w:cs="Arial"/>
          <w:color w:val="000000"/>
          <w:kern w:val="0"/>
          <w:szCs w:val="21"/>
        </w:rPr>
      </w:pPr>
      <w:r>
        <w:rPr>
          <w:rFonts w:ascii="楷体" w:eastAsia="楷体" w:hAnsi="楷体" w:cs="Arial" w:hint="eastAsia"/>
          <w:color w:val="000000"/>
          <w:kern w:val="0"/>
          <w:szCs w:val="21"/>
        </w:rPr>
        <w:t>5</w:t>
      </w:r>
      <w:r w:rsidR="0062101F" w:rsidRPr="00AF2D42">
        <w:rPr>
          <w:rFonts w:ascii="楷体" w:eastAsia="楷体" w:hAnsi="楷体" w:cs="Arial" w:hint="eastAsia"/>
          <w:color w:val="000000"/>
          <w:kern w:val="0"/>
          <w:szCs w:val="21"/>
        </w:rPr>
        <w:t>.“元文宗至顺元年，加赠“兖国复圣公”</w:t>
      </w:r>
      <w:r w:rsidR="00AF2D42">
        <w:rPr>
          <w:rFonts w:ascii="楷体" w:eastAsia="楷体" w:hAnsi="楷体" w:cs="Arial" w:hint="eastAsia"/>
          <w:color w:val="000000"/>
          <w:kern w:val="0"/>
          <w:szCs w:val="21"/>
        </w:rPr>
        <w:t>。</w:t>
      </w:r>
    </w:p>
    <w:p w14:paraId="583601CA" w14:textId="77777777" w:rsidR="0062101F" w:rsidRDefault="0062101F" w:rsidP="003D113F">
      <w:pPr>
        <w:widowControl/>
        <w:shd w:val="clear" w:color="auto" w:fill="FFFFFF"/>
        <w:spacing w:line="250" w:lineRule="exact"/>
        <w:ind w:firstLineChars="1100" w:firstLine="2310"/>
        <w:jc w:val="right"/>
        <w:rPr>
          <w:rFonts w:ascii="宋体" w:eastAsia="宋体" w:hAnsi="宋体" w:cs="Arial"/>
          <w:color w:val="000000"/>
          <w:kern w:val="0"/>
          <w:szCs w:val="21"/>
        </w:rPr>
      </w:pPr>
      <w:r w:rsidRPr="00AF2D42">
        <w:rPr>
          <w:rFonts w:ascii="宋体" w:eastAsia="宋体" w:hAnsi="宋体" w:cs="Arial" w:hint="eastAsia"/>
          <w:color w:val="000000"/>
          <w:kern w:val="0"/>
          <w:szCs w:val="21"/>
        </w:rPr>
        <w:t>——</w:t>
      </w:r>
      <w:r w:rsidR="006054F0" w:rsidRPr="006054F0">
        <w:rPr>
          <w:rFonts w:ascii="宋体" w:eastAsia="宋体" w:hAnsi="宋体" w:cs="Arial"/>
          <w:color w:val="000000"/>
          <w:kern w:val="0"/>
          <w:szCs w:val="21"/>
        </w:rPr>
        <w:t>清</w:t>
      </w:r>
      <w:r w:rsidR="00B7486E" w:rsidRPr="006054F0">
        <w:rPr>
          <w:rFonts w:ascii="宋体" w:eastAsia="宋体" w:hAnsi="宋体" w:cs="Arial"/>
          <w:color w:val="000000"/>
          <w:kern w:val="0"/>
          <w:szCs w:val="21"/>
        </w:rPr>
        <w:t>·</w:t>
      </w:r>
      <w:r w:rsidR="006054F0" w:rsidRPr="006054F0">
        <w:rPr>
          <w:rFonts w:ascii="宋体" w:eastAsia="宋体" w:hAnsi="宋体" w:cs="Arial"/>
          <w:color w:val="000000"/>
          <w:kern w:val="0"/>
          <w:szCs w:val="21"/>
        </w:rPr>
        <w:t>孔胤植重纂《阙里志·弟子职》</w:t>
      </w:r>
    </w:p>
    <w:p w14:paraId="2AEF7F4C" w14:textId="77777777" w:rsidR="009B3BE6" w:rsidRDefault="009B3BE6" w:rsidP="009B3BE6">
      <w:pPr>
        <w:widowControl/>
        <w:shd w:val="clear" w:color="auto" w:fill="FFFFFF"/>
        <w:spacing w:line="250" w:lineRule="exact"/>
        <w:jc w:val="left"/>
        <w:rPr>
          <w:rFonts w:ascii="宋体" w:eastAsia="宋体" w:hAnsi="宋体" w:cs="Arial"/>
          <w:color w:val="000000"/>
          <w:kern w:val="0"/>
          <w:szCs w:val="21"/>
        </w:rPr>
      </w:pPr>
    </w:p>
    <w:p w14:paraId="40F34314" w14:textId="77777777" w:rsidR="007C35BF" w:rsidRPr="00945951" w:rsidRDefault="009B3BE6" w:rsidP="007C35BF">
      <w:pPr>
        <w:widowControl/>
        <w:shd w:val="clear" w:color="auto" w:fill="FFFFFF"/>
        <w:spacing w:line="250" w:lineRule="exact"/>
        <w:jc w:val="left"/>
        <w:rPr>
          <w:rFonts w:ascii="宋体" w:eastAsia="宋体" w:hAnsi="宋体" w:cs="Arial"/>
          <w:b/>
          <w:color w:val="000000"/>
          <w:kern w:val="0"/>
          <w:sz w:val="24"/>
          <w:szCs w:val="24"/>
        </w:rPr>
      </w:pPr>
      <w:r w:rsidRPr="00945951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三、</w:t>
      </w:r>
      <w:r w:rsidR="007C35BF" w:rsidRPr="00945951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相关研究文章</w:t>
      </w:r>
    </w:p>
    <w:p w14:paraId="4F612025" w14:textId="77777777" w:rsidR="007C35BF" w:rsidRPr="007C35BF" w:rsidRDefault="007C35BF" w:rsidP="007C35BF">
      <w:pPr>
        <w:widowControl/>
        <w:shd w:val="clear" w:color="auto" w:fill="FFFFFF"/>
        <w:spacing w:line="250" w:lineRule="exact"/>
        <w:jc w:val="left"/>
        <w:rPr>
          <w:rFonts w:ascii="宋体" w:eastAsia="宋体" w:hAnsi="宋体" w:cs="Arial"/>
          <w:color w:val="000000"/>
          <w:kern w:val="0"/>
          <w:szCs w:val="21"/>
        </w:rPr>
      </w:pPr>
    </w:p>
    <w:p w14:paraId="5C1B0907" w14:textId="77777777" w:rsidR="009808EF" w:rsidRDefault="000D4044" w:rsidP="009808EF">
      <w:pPr>
        <w:widowControl/>
        <w:shd w:val="clear" w:color="auto" w:fill="FFFFFF"/>
        <w:spacing w:line="25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/>
          <w:color w:val="000000"/>
          <w:kern w:val="0"/>
          <w:szCs w:val="21"/>
        </w:rPr>
        <w:t xml:space="preserve">                   </w:t>
      </w:r>
      <w:r w:rsidR="009808EF" w:rsidRPr="009808EF">
        <w:rPr>
          <w:rFonts w:ascii="宋体" w:eastAsia="宋体" w:hAnsi="宋体" w:cs="Arial" w:hint="eastAsia"/>
          <w:b/>
          <w:color w:val="000000"/>
          <w:kern w:val="0"/>
          <w:szCs w:val="21"/>
        </w:rPr>
        <w:t>1.《尚德行与重学问———论颜回之为颜回》（节选）</w:t>
      </w:r>
    </w:p>
    <w:p w14:paraId="1436265D" w14:textId="77777777" w:rsidR="009808EF" w:rsidRPr="009808EF" w:rsidRDefault="009808EF" w:rsidP="009808EF">
      <w:pPr>
        <w:widowControl/>
        <w:shd w:val="clear" w:color="auto" w:fill="FFFFFF"/>
        <w:spacing w:line="25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</w:p>
    <w:p w14:paraId="7C6A88EF" w14:textId="77777777" w:rsidR="00EA6C8D" w:rsidRPr="00FA04C4" w:rsidRDefault="009808EF" w:rsidP="00FA04C4">
      <w:pPr>
        <w:widowControl/>
        <w:shd w:val="clear" w:color="auto" w:fill="FFFFFF"/>
        <w:spacing w:line="250" w:lineRule="exact"/>
        <w:ind w:firstLineChars="2800" w:firstLine="588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作者：</w:t>
      </w:r>
      <w:r w:rsidRPr="009808EF">
        <w:rPr>
          <w:rFonts w:ascii="宋体" w:eastAsia="宋体" w:hAnsi="宋体" w:cs="Arial" w:hint="eastAsia"/>
          <w:color w:val="000000"/>
          <w:kern w:val="0"/>
          <w:szCs w:val="21"/>
        </w:rPr>
        <w:t>孙忠厚</w:t>
      </w:r>
    </w:p>
    <w:p w14:paraId="1E144026" w14:textId="77777777" w:rsidR="00EA6C8D" w:rsidRPr="00EA6C8D" w:rsidRDefault="00EA6C8D" w:rsidP="00800AF7">
      <w:pPr>
        <w:widowControl/>
        <w:shd w:val="clear" w:color="auto" w:fill="FFFFFF"/>
        <w:spacing w:line="360" w:lineRule="exact"/>
        <w:ind w:firstLineChars="1500" w:firstLine="3162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EA6C8D">
        <w:rPr>
          <w:rFonts w:ascii="宋体" w:eastAsia="宋体" w:hAnsi="宋体" w:cs="Arial" w:hint="eastAsia"/>
          <w:b/>
          <w:color w:val="000000"/>
          <w:kern w:val="0"/>
          <w:szCs w:val="21"/>
        </w:rPr>
        <w:t>二</w:t>
      </w:r>
      <w:r w:rsidRPr="00EA6C8D">
        <w:rPr>
          <w:rFonts w:ascii="宋体" w:eastAsia="宋体" w:hAnsi="宋体" w:cs="Arial"/>
          <w:b/>
          <w:color w:val="000000"/>
          <w:kern w:val="0"/>
          <w:szCs w:val="21"/>
        </w:rPr>
        <w:t xml:space="preserve"> 颜回之尚德行</w:t>
      </w:r>
    </w:p>
    <w:p w14:paraId="09EDA715" w14:textId="77777777" w:rsidR="00026956" w:rsidRPr="008C060A" w:rsidRDefault="00026956" w:rsidP="00800AF7">
      <w:pPr>
        <w:widowControl/>
        <w:shd w:val="clear" w:color="auto" w:fill="FFFFFF"/>
        <w:spacing w:line="360" w:lineRule="exact"/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颜回的德行主要表现在以下三个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方面</w:t>
      </w:r>
      <w:r w:rsidR="007D1202">
        <w:rPr>
          <w:rFonts w:ascii="宋体" w:eastAsia="宋体" w:hAnsi="宋体" w:cs="Arial"/>
          <w:color w:val="333333"/>
          <w:kern w:val="0"/>
          <w:szCs w:val="21"/>
        </w:rPr>
        <w:t>：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庶几于道的境界，穷不失义的原则，隆师亲友的路径。</w:t>
      </w:r>
    </w:p>
    <w:p w14:paraId="7D2F89B9" w14:textId="77777777" w:rsidR="009B788E" w:rsidRPr="008C060A" w:rsidRDefault="00026956" w:rsidP="00800AF7">
      <w:pPr>
        <w:widowControl/>
        <w:shd w:val="clear" w:color="auto" w:fill="FFFFFF"/>
        <w:spacing w:line="360" w:lineRule="exact"/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8C060A">
        <w:rPr>
          <w:rFonts w:ascii="宋体" w:eastAsia="宋体" w:hAnsi="宋体" w:cs="Arial"/>
          <w:color w:val="333333"/>
          <w:kern w:val="0"/>
          <w:szCs w:val="21"/>
        </w:rPr>
        <w:t>首先，颜回达到庶几于道的境界。《孔子家语·</w:t>
      </w:r>
      <w:r w:rsidR="007D1202">
        <w:rPr>
          <w:rFonts w:ascii="宋体" w:eastAsia="宋体" w:hAnsi="宋体" w:cs="Arial"/>
          <w:color w:val="333333"/>
          <w:kern w:val="0"/>
          <w:szCs w:val="21"/>
        </w:rPr>
        <w:t>颜回》</w:t>
      </w: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记载孔子对颜回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说:“人莫不知此道之美，而莫之御也，莫之为也。何居为闻者，盍日思也夫。”孔子与颜回讨论其道，感慨时人多不能以正确的姿态对待其道，又罕能行道，这大概由于颜回是孔门弟子中最能体会、最接近夫子之道的人。明代大儒王阳明甚至直言“见圣道之全者惟颜子”(《传习录》)。孔子称“回也其庶乎，屡空”。对此，刘宝楠《论语正义》注曰:言回庶几圣道，虽数空匮而乐在其中。这个注释是很中肯的。此处的“圣道”应当是指孔子之道。“庶几圣道”也就是说颜回十分接近孔子之道。那么孔子</w:t>
      </w: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之道又是什么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呢?劳思光在其《新编中国哲学史》第一卷中指出，孔子论道，大抵即以仁为主。沈顺福教授亦认为，儒家之道的内涵还是比较清晰的。它的基本内涵，和道家相似，指正确的原理或基本方法。在儒家看来，这个正确之道</w:t>
      </w: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便是仁义之道。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显然，孔子之道主要是指其核心思想仁道。因而我们可以明白地提出，颜回是十分接近孔子仁道的。只有充分明白这一点，我们才能更为深入地理解孔子为何单单赞颜回“贤哉”“三月不违仁”。颜回庶几于道的境界在其生活中最生动的显现便是孔子所谓的“一箪食，一瓢饮，在陋巷，人不堪其忧，回也不改其乐”。宋明理学家们所追寻的“孔颜乐处”，或许也可以认为是庶几于道所呈现出的境界。</w:t>
      </w:r>
    </w:p>
    <w:p w14:paraId="23C367C8" w14:textId="77777777" w:rsidR="00AD1177" w:rsidRPr="008C060A" w:rsidRDefault="009B788E" w:rsidP="00800AF7">
      <w:pPr>
        <w:widowControl/>
        <w:shd w:val="clear" w:color="auto" w:fill="FFFFFF"/>
        <w:spacing w:line="360" w:lineRule="exact"/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关于颜回庶几于道的境界，我们还可以从颜回的志向与行为上略见一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斑。《论语·公冶长》篇第二十六章载:“颜渊、季路侍。子曰:‘盍各言尔志?</w:t>
      </w:r>
      <w:r w:rsidR="00A00263">
        <w:rPr>
          <w:rFonts w:ascii="宋体" w:eastAsia="宋体" w:hAnsi="宋体" w:cs="Arial"/>
          <w:color w:val="333333"/>
          <w:kern w:val="0"/>
          <w:szCs w:val="21"/>
        </w:rPr>
        <w:t>’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子路曰:‘</w:t>
      </w:r>
      <w:r w:rsidR="008C060A">
        <w:rPr>
          <w:rFonts w:ascii="宋体" w:eastAsia="宋体" w:hAnsi="宋体" w:cs="Arial"/>
          <w:color w:val="333333"/>
          <w:kern w:val="0"/>
          <w:szCs w:val="21"/>
        </w:rPr>
        <w:t>愿车马衣轻裘与朋友共，敝之而无憾。’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颜渊曰:‘愿无伐善，</w:t>
      </w:r>
      <w:r w:rsidR="00A00263">
        <w:rPr>
          <w:rFonts w:ascii="宋体" w:eastAsia="宋体" w:hAnsi="宋体" w:cs="Arial"/>
          <w:color w:val="333333"/>
          <w:kern w:val="0"/>
          <w:szCs w:val="21"/>
        </w:rPr>
        <w:t>无施劳。’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子路曰:</w:t>
      </w:r>
      <w:r w:rsidR="008C060A">
        <w:rPr>
          <w:rFonts w:ascii="宋体" w:eastAsia="宋体" w:hAnsi="宋体" w:cs="Arial"/>
          <w:color w:val="333333"/>
          <w:kern w:val="0"/>
          <w:szCs w:val="21"/>
        </w:rPr>
        <w:t>愿闻子之志。’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子曰: ‘老者安之，朋友信之，少者怀之。</w:t>
      </w:r>
      <w:r w:rsidR="008C060A">
        <w:rPr>
          <w:rFonts w:ascii="宋体" w:eastAsia="宋体" w:hAnsi="宋体" w:cs="Arial"/>
          <w:color w:val="333333"/>
          <w:kern w:val="0"/>
          <w:szCs w:val="21"/>
        </w:rPr>
        <w:t>’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”在与师友讨论个人志向的时候，与子路的志向有所不同，颜回说自己的志向是“无伐善，无施劳”，即不夸耀自己的善行和功劳。所谓“听其言而观其行”(《论语·公冶长》)，我们可以通过《孔子家语·弟子行》中子贡对颜</w:t>
      </w: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回的评价来了解其行为。子贡说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“夫能夙兴夜寐，讽诵崇礼，行不贰过，称言不苟，是颜回之行也。”子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lastRenderedPageBreak/>
        <w:t>贡的评价应当是较为客观的，因为他对于颜回的这种评价与孔子有近似之处，我们知道孔子也称赞颜回“好学”“不贰过”等。颜回“无伐善，无施劳”的志向理想</w:t>
      </w: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，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“夙兴夜寐，讽诵崇礼，行不贰过，称言不苟”的行为实践，乃是仁者所应有的境界，皆可以视为庶几于道境界的另一番表达。颜回之所以能达到庶几于道的境界，一方面与他独特的人生行迹和孜孜不倦地求学经历有关</w:t>
      </w:r>
      <w:r w:rsidR="008C060A">
        <w:rPr>
          <w:rFonts w:ascii="宋体" w:eastAsia="宋体" w:hAnsi="宋体" w:cs="Arial" w:hint="eastAsia"/>
          <w:color w:val="333333"/>
          <w:kern w:val="0"/>
          <w:szCs w:val="21"/>
        </w:rPr>
        <w:t>；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另</w:t>
      </w: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一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方面则是因为孔子的谆谆教诲，悉心培养，即西汉扬雄所谓</w:t>
      </w: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“孔子铸颜渊矣”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(《法言·学行》)。</w:t>
      </w:r>
    </w:p>
    <w:p w14:paraId="1A713AF3" w14:textId="77777777" w:rsidR="007773E5" w:rsidRPr="008C060A" w:rsidRDefault="00AD1177" w:rsidP="00800AF7">
      <w:pPr>
        <w:widowControl/>
        <w:shd w:val="clear" w:color="auto" w:fill="FFFFFF"/>
        <w:spacing w:line="360" w:lineRule="exact"/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其次，颜回持守穷不失义的原则。前文已经论述，颜回家贫，并且随孔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子周游列国不见用于诸侯。身处穷顿，尽管生活中多数情况下只是一竹筐饭，一瓢水，颜回仍然能够不改其乐，此乃真贤者气象。这种气象与颜回持守穷不失义的原则紧密相连。《论语·述而》篇第十一章载:“子谓颜渊曰:‘用之则行，舍之则藏，惟我与尔有是夫!</w:t>
      </w:r>
      <w:r w:rsidR="009F1853">
        <w:rPr>
          <w:rFonts w:ascii="宋体" w:eastAsia="宋体" w:hAnsi="宋体" w:cs="Arial"/>
          <w:color w:val="333333"/>
          <w:kern w:val="0"/>
          <w:szCs w:val="21"/>
        </w:rPr>
        <w:t>’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子路曰</w:t>
      </w:r>
      <w:r w:rsidR="00FA04C4" w:rsidRPr="008C060A">
        <w:rPr>
          <w:rFonts w:ascii="宋体" w:eastAsia="宋体" w:hAnsi="宋体" w:cs="Arial"/>
          <w:color w:val="333333"/>
          <w:kern w:val="0"/>
          <w:szCs w:val="21"/>
        </w:rPr>
        <w:t>: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‘子行三军，则谁与?</w:t>
      </w:r>
      <w:r w:rsidR="009F1853">
        <w:rPr>
          <w:rFonts w:ascii="宋体" w:eastAsia="宋体" w:hAnsi="宋体" w:cs="Arial"/>
          <w:color w:val="333333"/>
          <w:kern w:val="0"/>
          <w:szCs w:val="21"/>
        </w:rPr>
        <w:t>’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子曰</w:t>
      </w:r>
      <w:r w:rsidR="008C060A">
        <w:rPr>
          <w:rFonts w:ascii="宋体" w:eastAsia="宋体" w:hAnsi="宋体" w:cs="Arial"/>
          <w:color w:val="333333"/>
          <w:kern w:val="0"/>
          <w:szCs w:val="21"/>
        </w:rPr>
        <w:t>: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‘暴虎冯河，死而无悔者，吾不与也。必也临事而惧，好谋而成者</w:t>
      </w:r>
      <w:r w:rsidR="008C060A">
        <w:rPr>
          <w:rFonts w:ascii="宋体" w:eastAsia="宋体" w:hAnsi="宋体" w:cs="Arial"/>
          <w:color w:val="333333"/>
          <w:kern w:val="0"/>
          <w:szCs w:val="21"/>
        </w:rPr>
        <w:t>也。’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”孔子颜渊志向相投，坚守道义，受任用，便积极从事;不被任用，就藏起来。事实上，孔子一生</w:t>
      </w: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多数时间不被任用，栖栖遑遑，颜回更是如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此，即如《荀子·大略》所谓“仲尼颜渊知而穷于世”。因而师徒二人只能</w:t>
      </w: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力行克己复礼，修养德性，持守不失义的底线。《孔子家语·颜回》记载颜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回对子贡说</w:t>
      </w:r>
      <w:r w:rsidR="007773E5" w:rsidRPr="008C060A">
        <w:rPr>
          <w:rFonts w:ascii="宋体" w:eastAsia="宋体" w:hAnsi="宋体" w:cs="Arial"/>
          <w:color w:val="333333"/>
          <w:kern w:val="0"/>
          <w:szCs w:val="21"/>
        </w:rPr>
        <w:t>: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“吾闻诸夫子</w:t>
      </w:r>
      <w:r w:rsidR="007773E5" w:rsidRPr="008C060A">
        <w:rPr>
          <w:rFonts w:ascii="宋体" w:eastAsia="宋体" w:hAnsi="宋体" w:cs="Arial"/>
          <w:color w:val="333333"/>
          <w:kern w:val="0"/>
          <w:szCs w:val="21"/>
        </w:rPr>
        <w:t>: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‘身不用礼，而望礼于人，身不用德，而望德</w:t>
      </w:r>
      <w:r w:rsidR="003468EB">
        <w:rPr>
          <w:rFonts w:ascii="宋体" w:eastAsia="宋体" w:hAnsi="宋体" w:cs="Arial"/>
          <w:color w:val="333333"/>
          <w:kern w:val="0"/>
          <w:szCs w:val="21"/>
        </w:rPr>
        <w:t>于人，乱也。’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夫子之言，不可不思也。</w:t>
      </w:r>
      <w:r w:rsidR="007773E5" w:rsidRPr="008C060A">
        <w:rPr>
          <w:rFonts w:ascii="宋体" w:eastAsia="宋体" w:hAnsi="宋体" w:cs="Arial"/>
          <w:color w:val="333333"/>
          <w:kern w:val="0"/>
          <w:szCs w:val="21"/>
        </w:rPr>
        <w:t>”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《论语》中也记载孔子教诲颜回视听言动要合乎礼。由此可见孔子对于行礼修德的重视，还可知颜回积极践行老师重礼重德的理念。积极从事礼义，注重修德实际上就是颜回坚守穷不失义的具体表现。颜回不只是不失义，还有更高层次的追求，即孔子所谓“不违仁”。《论语·雍也》篇第七章记载孔子说</w:t>
      </w:r>
      <w:r w:rsidR="00FA04C4" w:rsidRPr="008C060A">
        <w:rPr>
          <w:rFonts w:ascii="宋体" w:eastAsia="宋体" w:hAnsi="宋体" w:cs="Arial"/>
          <w:color w:val="333333"/>
          <w:kern w:val="0"/>
          <w:szCs w:val="21"/>
        </w:rPr>
        <w:t>: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“回也，其心三月不违仁，其余则日月至焉而已矣。”颜</w:t>
      </w: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回持守穷不失义的原则，又不满足于此，更努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力追求庶几于道的境界，这是孔门强调“如切如磋，如琢如磨”修养工夫的真切实践。</w:t>
      </w:r>
    </w:p>
    <w:p w14:paraId="04EF4736" w14:textId="77777777" w:rsidR="00EA6C8D" w:rsidRPr="008C060A" w:rsidRDefault="00B614F7" w:rsidP="00800AF7">
      <w:pPr>
        <w:widowControl/>
        <w:shd w:val="clear" w:color="auto" w:fill="FFFFFF"/>
        <w:spacing w:line="360" w:lineRule="exact"/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再次，颜回遵循隆师亲友的路径以求仁德。就其隆师的方面看，受学于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孔门，颜渊特别推崇其师孔子。这点在《论语》《孔子家语》中皆可以找到说明。《论语·子罕》篇第十一章载:“颜渊喟然叹曰:‘仰之弥高，钻之弥坚。瞻之在前，忽焉在后。夫子循循然善诱人，博我以文，约我以礼，欲罢不能。既竭吾才，如有所</w:t>
      </w:r>
      <w:r w:rsidR="008C060A">
        <w:rPr>
          <w:rFonts w:ascii="宋体" w:eastAsia="宋体" w:hAnsi="宋体" w:cs="Arial"/>
          <w:color w:val="333333"/>
          <w:kern w:val="0"/>
          <w:szCs w:val="21"/>
        </w:rPr>
        <w:t>立卓尔，虽欲从之，末由也已。’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”可见颜回对老师的仰慕之情。《孔子家语·在厄》篇也记载颜回说</w:t>
      </w:r>
      <w:r w:rsidR="00FA04C4" w:rsidRPr="008C060A">
        <w:rPr>
          <w:rFonts w:ascii="宋体" w:eastAsia="宋体" w:hAnsi="宋体" w:cs="Arial"/>
          <w:color w:val="333333"/>
          <w:kern w:val="0"/>
          <w:szCs w:val="21"/>
        </w:rPr>
        <w:t>: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“夫子之道至大，天下莫能容。虽然，夫子推而行之，世不我用，有国者之丑也，夫子何病焉?不容，然后见君子。”颜回在孔子</w:t>
      </w: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门下从学多年，对于老师的道德与学问深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有所知，极为钦佩，却深感力不可及，这里足以见得作为弟子的颜回对孔子由衷的崇敬。从《论语》中的记载我们可以发现，颜回聆听孔子讲道终日，能够“不违，如愚”，能够“退而省其私”，亦尝被老师认为“语之而不惰”“未见其止”，这些皆可以反映颜回隆师之诚。就其亲友的方面而言，颜回能与孔门弟子亲密相处，受同窗好友的赞誉，《史记》《孔子家语》等所记载孔子说“自吾有回，门人日益亲”便是一证。《论语·泰伯》篇第五章载:“曾子曰:‘以能问于不能</w:t>
      </w:r>
      <w:r w:rsidR="008C060A">
        <w:rPr>
          <w:rFonts w:ascii="宋体" w:eastAsia="宋体" w:hAnsi="宋体" w:cs="Arial"/>
          <w:color w:val="333333"/>
          <w:kern w:val="0"/>
          <w:szCs w:val="21"/>
        </w:rPr>
        <w:t>;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以多问于寡;有</w:t>
      </w: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若无，实若虚，犯而不</w:t>
      </w:r>
      <w:r w:rsidR="008C060A">
        <w:rPr>
          <w:rFonts w:ascii="宋体" w:eastAsia="宋体" w:hAnsi="宋体" w:cs="Arial"/>
          <w:color w:val="333333"/>
          <w:kern w:val="0"/>
          <w:szCs w:val="21"/>
        </w:rPr>
        <w:t>校。昔者吾友尝从事于斯矣。’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”对于曾子所说的“吾友”，通常被学者认为是指颜回。从正面看这句对颜回高度赞美的话，我们可以得知，曾子视颜回为友，并颇有以之为榜样的意味。从另一个方面看，颜回日常为学与为人乐于亲近师友，让同门感到可亲。除曾子之外，子贡在与孔子讨论到颜回时，表示“赐也何敢望回</w:t>
      </w:r>
      <w:r w:rsidR="008C060A">
        <w:rPr>
          <w:rFonts w:ascii="宋体" w:eastAsia="宋体" w:hAnsi="宋体" w:cs="Arial"/>
          <w:color w:val="333333"/>
          <w:kern w:val="0"/>
          <w:szCs w:val="21"/>
        </w:rPr>
        <w:t>?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回也闻一以知十，赐也闻一以知二”。子贡与颜</w:t>
      </w: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回同在孔子门下求学，既然能够深知颜回闻一知十，自然彼此</w:t>
      </w: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lastRenderedPageBreak/>
        <w:t>关系亲密。另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据《孔子家语·颜回》篇记载，颜回问“朋友之际如何”，孔子回答说:“君子之于朋友也，心必有非焉，而弗能谓‘</w:t>
      </w:r>
      <w:r w:rsidR="008C060A">
        <w:rPr>
          <w:rFonts w:ascii="宋体" w:eastAsia="宋体" w:hAnsi="宋体" w:cs="Arial"/>
          <w:color w:val="333333"/>
          <w:kern w:val="0"/>
          <w:szCs w:val="21"/>
        </w:rPr>
        <w:t>吾不知’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，其仁人也。不忘久德，不思久怨，仁矣夫。”《家语》这段记载孔子论朋友之际的话，可与《论语·季氏》篇孔子“益者三友”的说法相参，且二者可以互发。孔子说:“益者三友，损者三友。友直，友谅，友多闻，益矣。友便辟，友善柔，友便佞，损矣。”颜回询问老师关于朋友之间相处的道理，也可以说明他重视交友、亲友的人格特征。</w:t>
      </w:r>
      <w:r w:rsidR="009B788E" w:rsidRPr="008C060A">
        <w:rPr>
          <w:rFonts w:ascii="宋体" w:eastAsia="宋体" w:hAnsi="宋体" w:cs="Arial"/>
          <w:color w:val="333333"/>
          <w:kern w:val="0"/>
          <w:szCs w:val="21"/>
        </w:rPr>
        <w:t xml:space="preserve"> </w:t>
      </w:r>
      <w:r w:rsidR="00026956" w:rsidRPr="008C060A">
        <w:rPr>
          <w:rFonts w:ascii="宋体" w:eastAsia="宋体" w:hAnsi="宋体" w:cs="Arial"/>
          <w:color w:val="333333"/>
          <w:kern w:val="0"/>
          <w:szCs w:val="21"/>
        </w:rPr>
        <w:t xml:space="preserve"> </w:t>
      </w:r>
      <w:r w:rsidR="00EA6C8D" w:rsidRPr="008C060A">
        <w:rPr>
          <w:rFonts w:ascii="宋体" w:eastAsia="宋体" w:hAnsi="宋体" w:cs="Arial"/>
          <w:color w:val="333333"/>
          <w:kern w:val="0"/>
          <w:szCs w:val="21"/>
        </w:rPr>
        <w:t xml:space="preserve">  </w:t>
      </w:r>
    </w:p>
    <w:p w14:paraId="6A8B884E" w14:textId="77777777" w:rsidR="000564FE" w:rsidRPr="008C060A" w:rsidRDefault="000564FE" w:rsidP="00800AF7">
      <w:pPr>
        <w:widowControl/>
        <w:shd w:val="clear" w:color="auto" w:fill="FFFFFF"/>
        <w:spacing w:line="360" w:lineRule="exact"/>
        <w:ind w:firstLineChars="1600" w:firstLine="3373"/>
        <w:rPr>
          <w:rFonts w:ascii="宋体" w:eastAsia="宋体" w:hAnsi="宋体" w:cs="Arial"/>
          <w:b/>
          <w:color w:val="333333"/>
          <w:kern w:val="0"/>
          <w:szCs w:val="21"/>
        </w:rPr>
      </w:pPr>
      <w:r w:rsidRPr="008C060A">
        <w:rPr>
          <w:rFonts w:ascii="宋体" w:eastAsia="宋体" w:hAnsi="宋体" w:cs="Arial" w:hint="eastAsia"/>
          <w:b/>
          <w:color w:val="333333"/>
          <w:kern w:val="0"/>
          <w:szCs w:val="21"/>
        </w:rPr>
        <w:t>三</w:t>
      </w:r>
      <w:r w:rsidRPr="008C060A">
        <w:rPr>
          <w:rFonts w:ascii="宋体" w:eastAsia="宋体" w:hAnsi="宋体" w:cs="Arial"/>
          <w:b/>
          <w:color w:val="333333"/>
          <w:kern w:val="0"/>
          <w:szCs w:val="21"/>
        </w:rPr>
        <w:t xml:space="preserve">   颜回之学问</w:t>
      </w:r>
    </w:p>
    <w:p w14:paraId="05F90031" w14:textId="77777777" w:rsidR="009808EF" w:rsidRPr="008C060A" w:rsidRDefault="000564FE" w:rsidP="00800AF7">
      <w:pPr>
        <w:widowControl/>
        <w:shd w:val="clear" w:color="auto" w:fill="FFFFFF"/>
        <w:spacing w:line="360" w:lineRule="exact"/>
        <w:ind w:firstLine="420"/>
        <w:rPr>
          <w:rFonts w:ascii="宋体" w:eastAsia="宋体" w:hAnsi="宋体" w:cs="Arial"/>
          <w:color w:val="333333"/>
          <w:kern w:val="0"/>
          <w:szCs w:val="21"/>
        </w:rPr>
      </w:pP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颜回之好学，具有多层次的内涵。从一般求知的意义上讲，既表现在“未见其止”“以多问于寡”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“于我言无所不悦”等求知态度上，又表现在“闻一知十”的求知方法上。颜回所表现出的这种求知态度和方法，可谓是深受孔子教育思想熏陶的结果。如，颜回表现出的“闻一知十”显然与孔子所倡导的“举一反三”的教育思想相契合。颜回所学的内容，想必就是孔子所授的内容。《论语·述而》篇记载孔子以“文行忠信”四教，颜回自然以之为学;孔子在教学中强调礼乐射御书数，颜回无疑也学习这六艺。孔门的教与学皆是极广的。颜回之好学不仅仅是表现在求知的层面，还有更深一层次的内涵。学在中国文化中的</w:t>
      </w: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地位举足轻重，在儒学、在孔门中更是如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此。关于学的理解，王国维先生曾在《〈国学丛刊〉序》一文中感慨“学之义，不明于天下久矣!”，并认为“学之义广矣。古人所谓‘</w:t>
      </w:r>
      <w:r w:rsidR="005C67BD">
        <w:rPr>
          <w:rFonts w:ascii="宋体" w:eastAsia="宋体" w:hAnsi="宋体" w:cs="Arial"/>
          <w:color w:val="333333"/>
          <w:kern w:val="0"/>
          <w:szCs w:val="21"/>
        </w:rPr>
        <w:t>学’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，兼知行言之。”张岱年先生在其《中国哲学大纲》中更为明晰地指出，过去中国之所谓学，本不专指知识的研究，而实亦兼指身心的修养。所谓学，是兼赅知行的。以上两个说法都是很有洞见的。古人言学时，往往与行连说，或有行的意味。如《论语》开篇第一句便是“学而时习之”;如子思说“博学之，审问之，慎思之，明辨之，笃行之”(《中庸》);如战国末期荀子说:“不闻不若闻之，闻之不若见之，见之不若知之，知之不若行之。学至于行而止矣”。(《荀子·儒效》</w:t>
      </w:r>
      <w:r w:rsidR="00FA04C4" w:rsidRPr="008C060A">
        <w:rPr>
          <w:rFonts w:ascii="宋体" w:eastAsia="宋体" w:hAnsi="宋体" w:cs="Arial"/>
          <w:color w:val="333333"/>
          <w:kern w:val="0"/>
          <w:szCs w:val="21"/>
        </w:rPr>
        <w:t>)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又如西汉扬雄说</w:t>
      </w:r>
      <w:r w:rsidR="00FA04C4" w:rsidRPr="008C060A">
        <w:rPr>
          <w:rFonts w:ascii="宋体" w:eastAsia="宋体" w:hAnsi="宋体" w:cs="Arial"/>
          <w:color w:val="333333"/>
          <w:kern w:val="0"/>
          <w:szCs w:val="21"/>
        </w:rPr>
        <w:t>: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“学，行之，上也</w:t>
      </w:r>
      <w:r w:rsidR="00FA04C4" w:rsidRPr="008C060A">
        <w:rPr>
          <w:rFonts w:ascii="宋体" w:eastAsia="宋体" w:hAnsi="宋体" w:cs="Arial"/>
          <w:color w:val="333333"/>
          <w:kern w:val="0"/>
          <w:szCs w:val="21"/>
        </w:rPr>
        <w:t>;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言之，次也</w:t>
      </w:r>
      <w:r w:rsidR="00FA04C4" w:rsidRPr="008C060A">
        <w:rPr>
          <w:rFonts w:ascii="宋体" w:eastAsia="宋体" w:hAnsi="宋体" w:cs="Arial"/>
          <w:color w:val="333333"/>
          <w:kern w:val="0"/>
          <w:szCs w:val="21"/>
        </w:rPr>
        <w:t>;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教人，又其次也</w:t>
      </w:r>
      <w:r w:rsidR="00FA04C4" w:rsidRPr="008C060A">
        <w:rPr>
          <w:rFonts w:ascii="宋体" w:eastAsia="宋体" w:hAnsi="宋体" w:cs="Arial"/>
          <w:color w:val="333333"/>
          <w:kern w:val="0"/>
          <w:szCs w:val="21"/>
        </w:rPr>
        <w:t>;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咸无焉，为众人”。(《法言·学行》</w:t>
      </w:r>
    </w:p>
    <w:p w14:paraId="3C8901D6" w14:textId="77777777" w:rsidR="00FA04C4" w:rsidRPr="008C060A" w:rsidRDefault="00FA04C4" w:rsidP="00800AF7">
      <w:pPr>
        <w:widowControl/>
        <w:shd w:val="clear" w:color="auto" w:fill="FFFFFF"/>
        <w:spacing w:line="360" w:lineRule="exact"/>
        <w:ind w:firstLine="420"/>
        <w:rPr>
          <w:rFonts w:ascii="宋体" w:eastAsia="宋体" w:hAnsi="宋体" w:cs="Arial"/>
          <w:color w:val="333333"/>
          <w:kern w:val="0"/>
          <w:szCs w:val="21"/>
        </w:rPr>
      </w:pP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颜回之学是涵括知行的。《论语·颜渊》篇第一章载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:“颜渊问仁，子曰:‘克己复礼为仁。一日克己复礼，天下归仁焉。为仁由己，而由人乎哉?</w:t>
      </w:r>
      <w:r w:rsidR="00215766">
        <w:rPr>
          <w:rFonts w:ascii="宋体" w:eastAsia="宋体" w:hAnsi="宋体" w:cs="Arial"/>
          <w:color w:val="333333"/>
          <w:kern w:val="0"/>
          <w:szCs w:val="21"/>
        </w:rPr>
        <w:t>’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颜渊曰:‘请问其目</w:t>
      </w:r>
      <w:r w:rsidR="00215766">
        <w:rPr>
          <w:rFonts w:ascii="宋体" w:eastAsia="宋体" w:hAnsi="宋体" w:cs="Arial"/>
          <w:color w:val="333333"/>
          <w:kern w:val="0"/>
          <w:szCs w:val="21"/>
        </w:rPr>
        <w:t>?’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子曰</w:t>
      </w:r>
      <w:r w:rsidR="008C060A">
        <w:rPr>
          <w:rFonts w:ascii="宋体" w:eastAsia="宋体" w:hAnsi="宋体" w:cs="Arial"/>
          <w:color w:val="333333"/>
          <w:kern w:val="0"/>
          <w:szCs w:val="21"/>
        </w:rPr>
        <w:t>: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‘非礼勿视，非礼勿听，非礼勿言，非礼</w:t>
      </w:r>
      <w:r w:rsidR="00215766">
        <w:rPr>
          <w:rFonts w:ascii="宋体" w:eastAsia="宋体" w:hAnsi="宋体" w:cs="Arial"/>
          <w:color w:val="333333"/>
          <w:kern w:val="0"/>
          <w:szCs w:val="21"/>
        </w:rPr>
        <w:t>勿动。’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颜渊曰:‘</w:t>
      </w:r>
      <w:r w:rsidR="00215766">
        <w:rPr>
          <w:rFonts w:ascii="宋体" w:eastAsia="宋体" w:hAnsi="宋体" w:cs="Arial"/>
          <w:color w:val="333333"/>
          <w:kern w:val="0"/>
          <w:szCs w:val="21"/>
        </w:rPr>
        <w:t>回虽不敏，请事斯语矣。’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”在问仁于孔子之后，颜回就表示愿意将夫子之语付诸行为实践，可见其为学是兼赅知行的。为学强调兼赅知行，这是孔门追求的重要风尚之一。关于这一点，我们可以从孔门对好学的理解中得到佐证。对于好学的解释，《论语·子张》篇记载子夏说:“日知其所亡，月无忘其</w:t>
      </w: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所能，可谓好学也已矣。”子夏对于好学的说法不甚清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楚，而孔子关于好学的解说却较为明白。《论语·学而》篇第十四章记载孔子说:“君子食无求饱，居无求安，敏于事而慎于言，就有道而正焉。可谓好学也已。”由孔子从饮食、居住、从事和发言等方面来限定好学可知，孔</w:t>
      </w: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门所认为的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“好学”包涵优良道德行为的意味。因此，孔子在称赞颜回好学之后，紧接着便具体表扬“不迁怒，不贰过”。概言之，求知与修德是颜回之好学的两个方面，是颜回之好学应有的内在意涵。由此我们也不难窥见，颜回之德行与学问是浑然一体的，正如北宋理学家张载所说“颜子好学不倦，合仁与智，具体圣人”(《四书章句集注》卷十四)。</w:t>
      </w:r>
    </w:p>
    <w:p w14:paraId="6F1844C2" w14:textId="77777777" w:rsidR="00FA04C4" w:rsidRDefault="00FA04C4" w:rsidP="00800AF7">
      <w:pPr>
        <w:widowControl/>
        <w:shd w:val="clear" w:color="auto" w:fill="FFFFFF"/>
        <w:spacing w:line="360" w:lineRule="exact"/>
        <w:ind w:firstLine="420"/>
        <w:rPr>
          <w:rFonts w:ascii="宋体" w:eastAsia="宋体" w:hAnsi="宋体" w:cs="Arial"/>
          <w:color w:val="333333"/>
          <w:kern w:val="0"/>
          <w:szCs w:val="21"/>
        </w:rPr>
      </w:pP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颜回不仅好学，而且审问。颜回之审问既与其好学关系密切，又与孔子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循循善诱人直接有关。《论语》中记载颜回发问共两次，一是问仁，一是问为邦，《论语·卫灵公》篇第十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lastRenderedPageBreak/>
        <w:t>一章:“颜渊问为邦，子曰:‘行夏之时，乘殷之辂，服周之冕，乐则韶舞;放郑声，远佞人。郑声淫，</w:t>
      </w:r>
      <w:r w:rsidR="008C060A">
        <w:rPr>
          <w:rFonts w:ascii="宋体" w:eastAsia="宋体" w:hAnsi="宋体" w:cs="Arial"/>
          <w:color w:val="333333"/>
          <w:kern w:val="0"/>
          <w:szCs w:val="21"/>
        </w:rPr>
        <w:t>佞人殆。’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”仁与为邦(也就是为政之意)的思想不仅在孔门中倍受重视，而且在儒学发展过程中成为一贯的主题，是极为重要的。颜回发问不多，而且所问皆是儒学中切要的问题，定然是审问的缘故。《论语》中记载颜回发问极少也可能与编纂者的取舍态</w:t>
      </w:r>
      <w:r w:rsidRPr="008C060A">
        <w:rPr>
          <w:rFonts w:ascii="宋体" w:eastAsia="宋体" w:hAnsi="宋体" w:cs="Arial" w:hint="eastAsia"/>
          <w:color w:val="333333"/>
          <w:kern w:val="0"/>
          <w:szCs w:val="21"/>
        </w:rPr>
        <w:t>度相关，但审问的确是颜回为学中的一个重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要特质。《论语·为政》篇第九章记载孔子说:“吾与回言终日，不违，如愚。退而省其私，亦足以发，回也不愚。”刘宝楠《论语正义》注曰</w:t>
      </w:r>
      <w:r w:rsidR="008C060A">
        <w:rPr>
          <w:rFonts w:ascii="宋体" w:eastAsia="宋体" w:hAnsi="宋体" w:cs="Arial"/>
          <w:color w:val="333333"/>
          <w:kern w:val="0"/>
          <w:szCs w:val="21"/>
        </w:rPr>
        <w:t>:</w:t>
      </w:r>
      <w:r w:rsidRPr="008C060A">
        <w:rPr>
          <w:rFonts w:ascii="宋体" w:eastAsia="宋体" w:hAnsi="宋体" w:cs="Arial"/>
          <w:color w:val="333333"/>
          <w:kern w:val="0"/>
          <w:szCs w:val="21"/>
        </w:rPr>
        <w:t>“不违者，无所怪问，于孔子之言，默而知之，如愚。”颜回对于夫子之言多闻阙疑，不发怪问，默而知之，结合学思，其审问的求学态度就更显明了。</w:t>
      </w:r>
    </w:p>
    <w:p w14:paraId="1112B466" w14:textId="77777777" w:rsidR="007E0D89" w:rsidRPr="008C060A" w:rsidRDefault="007E0D89" w:rsidP="00800AF7">
      <w:pPr>
        <w:widowControl/>
        <w:shd w:val="clear" w:color="auto" w:fill="FFFFFF"/>
        <w:spacing w:line="360" w:lineRule="exact"/>
        <w:ind w:firstLine="420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</w:t>
      </w:r>
      <w:r>
        <w:rPr>
          <w:rFonts w:ascii="宋体" w:eastAsia="宋体" w:hAnsi="宋体" w:cs="Arial"/>
          <w:color w:val="333333"/>
          <w:kern w:val="0"/>
          <w:szCs w:val="21"/>
        </w:rPr>
        <w:t xml:space="preserve">                                         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选自（《</w:t>
      </w:r>
      <w:r w:rsidRPr="007E0D89">
        <w:rPr>
          <w:rFonts w:ascii="宋体" w:eastAsia="宋体" w:hAnsi="宋体" w:cs="Arial" w:hint="eastAsia"/>
          <w:color w:val="333333"/>
          <w:kern w:val="0"/>
          <w:szCs w:val="21"/>
        </w:rPr>
        <w:t>中国文化论衡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》</w:t>
      </w:r>
      <w:r w:rsidRPr="007E0D89">
        <w:rPr>
          <w:rFonts w:ascii="宋体" w:eastAsia="宋体" w:hAnsi="宋体" w:cs="Arial"/>
          <w:color w:val="333333"/>
          <w:kern w:val="0"/>
          <w:szCs w:val="21"/>
        </w:rPr>
        <w:t>2018年第1期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）</w:t>
      </w:r>
    </w:p>
    <w:p w14:paraId="159F7284" w14:textId="77777777" w:rsidR="00FA04C4" w:rsidRPr="00FA04C4" w:rsidRDefault="00FA04C4" w:rsidP="00FA04C4">
      <w:pPr>
        <w:widowControl/>
        <w:shd w:val="clear" w:color="auto" w:fill="FFFFFF"/>
        <w:spacing w:line="250" w:lineRule="exac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</w:p>
    <w:p w14:paraId="20F8F40B" w14:textId="77777777" w:rsidR="000D4044" w:rsidRPr="009808EF" w:rsidRDefault="009808EF" w:rsidP="009808EF">
      <w:pPr>
        <w:widowControl/>
        <w:shd w:val="clear" w:color="auto" w:fill="FFFFFF"/>
        <w:spacing w:line="250" w:lineRule="exact"/>
        <w:ind w:firstLineChars="1000" w:firstLine="2108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9808EF">
        <w:rPr>
          <w:rFonts w:ascii="宋体" w:eastAsia="宋体" w:hAnsi="宋体" w:cs="Arial" w:hint="eastAsia"/>
          <w:b/>
          <w:color w:val="000000"/>
          <w:kern w:val="0"/>
          <w:szCs w:val="21"/>
        </w:rPr>
        <w:t>2</w:t>
      </w:r>
      <w:r w:rsidR="005734EB" w:rsidRPr="009808EF">
        <w:rPr>
          <w:rFonts w:ascii="宋体" w:eastAsia="宋体" w:hAnsi="宋体" w:cs="Arial" w:hint="eastAsia"/>
          <w:b/>
          <w:color w:val="000000"/>
          <w:kern w:val="0"/>
          <w:szCs w:val="21"/>
        </w:rPr>
        <w:t>.《</w:t>
      </w:r>
      <w:r w:rsidR="000D4044" w:rsidRPr="009808EF">
        <w:rPr>
          <w:rFonts w:ascii="宋体" w:eastAsia="宋体" w:hAnsi="宋体" w:cs="Arial" w:hint="eastAsia"/>
          <w:b/>
          <w:color w:val="000000"/>
          <w:kern w:val="0"/>
          <w:szCs w:val="21"/>
        </w:rPr>
        <w:t>“孔颜乐处”与儒家的生命境界</w:t>
      </w:r>
      <w:r w:rsidR="005734EB" w:rsidRPr="009808EF">
        <w:rPr>
          <w:rFonts w:ascii="宋体" w:eastAsia="宋体" w:hAnsi="宋体" w:cs="Arial" w:hint="eastAsia"/>
          <w:b/>
          <w:color w:val="000000"/>
          <w:kern w:val="0"/>
          <w:szCs w:val="21"/>
        </w:rPr>
        <w:t>》（节选）</w:t>
      </w:r>
    </w:p>
    <w:p w14:paraId="09B7056B" w14:textId="77777777" w:rsidR="009808EF" w:rsidRPr="009808EF" w:rsidRDefault="009808EF" w:rsidP="009808EF">
      <w:pPr>
        <w:widowControl/>
        <w:shd w:val="clear" w:color="auto" w:fill="FFFFFF"/>
        <w:spacing w:line="250" w:lineRule="exact"/>
        <w:ind w:firstLineChars="900" w:firstLine="189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/>
          <w:color w:val="000000"/>
          <w:kern w:val="0"/>
          <w:szCs w:val="21"/>
        </w:rPr>
        <w:t xml:space="preserve"> </w:t>
      </w:r>
    </w:p>
    <w:p w14:paraId="4D578EEB" w14:textId="77777777" w:rsidR="000D4044" w:rsidRDefault="005734EB" w:rsidP="005734EB">
      <w:pPr>
        <w:widowControl/>
        <w:shd w:val="clear" w:color="auto" w:fill="FFFFFF"/>
        <w:spacing w:line="250" w:lineRule="exact"/>
        <w:ind w:firstLineChars="2500" w:firstLine="525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作者：</w:t>
      </w:r>
      <w:r w:rsidR="000D4044" w:rsidRPr="000D4044">
        <w:rPr>
          <w:rFonts w:ascii="宋体" w:eastAsia="宋体" w:hAnsi="宋体" w:cs="Arial" w:hint="eastAsia"/>
          <w:color w:val="000000"/>
          <w:kern w:val="0"/>
          <w:szCs w:val="21"/>
        </w:rPr>
        <w:t>沈小勇</w:t>
      </w:r>
    </w:p>
    <w:p w14:paraId="3312BE4A" w14:textId="77777777" w:rsidR="005734EB" w:rsidRPr="000D4044" w:rsidRDefault="005734EB" w:rsidP="005734EB">
      <w:pPr>
        <w:widowControl/>
        <w:shd w:val="clear" w:color="auto" w:fill="FFFFFF"/>
        <w:spacing w:line="250" w:lineRule="exact"/>
        <w:ind w:firstLineChars="2500" w:firstLine="5250"/>
        <w:jc w:val="left"/>
        <w:rPr>
          <w:rFonts w:ascii="宋体" w:eastAsia="宋体" w:hAnsi="宋体" w:cs="Arial"/>
          <w:color w:val="000000"/>
          <w:kern w:val="0"/>
          <w:szCs w:val="21"/>
        </w:rPr>
      </w:pPr>
    </w:p>
    <w:p w14:paraId="711AEC74" w14:textId="77777777" w:rsidR="000D4044" w:rsidRPr="00945951" w:rsidRDefault="000D4044" w:rsidP="00126B6C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945951">
        <w:rPr>
          <w:rFonts w:ascii="宋体" w:eastAsia="宋体" w:hAnsi="宋体" w:cs="Arial" w:hint="eastAsia"/>
          <w:color w:val="333333"/>
          <w:kern w:val="0"/>
          <w:szCs w:val="21"/>
        </w:rPr>
        <w:t>“孔颜乐处”讲述的是儒家学派的创始人孔子及其弟子颜回的故事。颜回是孔子非常喜爱的学生，孔子曾经这样称赞自己学生颜回，他说：“贤哉回也！一箪食，一瓢饮，在陋巷，人不堪其忧，回也不改其乐。”意思是说颜回这个学生非常贤德，粗茶淡饭，居住简陋，许多人自然“不堪其忧”，忍受不了在这样贫穷困苦的条件下生活，而颜回却能“不改其乐”，这是一种何样的精神境界！</w:t>
      </w:r>
    </w:p>
    <w:p w14:paraId="30EE1A99" w14:textId="77777777" w:rsidR="000D4044" w:rsidRPr="00945951" w:rsidRDefault="000D4044" w:rsidP="00126B6C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945951">
        <w:rPr>
          <w:rFonts w:ascii="宋体" w:eastAsia="宋体" w:hAnsi="宋体" w:cs="Arial" w:hint="eastAsia"/>
          <w:color w:val="333333"/>
          <w:kern w:val="0"/>
          <w:szCs w:val="21"/>
        </w:rPr>
        <w:t>在《论语》中，孔子也曾这样自白：“饭疏食，饮水，曲肱而枕之，乐亦在其中矣。不义而富且贵，于我如浮云。”孔子说自己尽管生活上粗茶淡饭，甚至弯着自己的胳膊当枕头，但是“乐亦在其中”，他可以悠然自得，而把外在的物质富足看得很轻。当子贡问孔子“贫而无谄，富而无骄，何如？”孔子回答“未若贫而乐，富而好礼者也”。在孔子看来，人生在世，身处困境而不谄媚于人还远远不够，只有在内心真正做到安贫乐道、达观自足才是非常可贵的。</w:t>
      </w:r>
    </w:p>
    <w:p w14:paraId="397F2E2F" w14:textId="77777777" w:rsidR="000D4044" w:rsidRPr="00945951" w:rsidRDefault="000D4044" w:rsidP="00126B6C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945951">
        <w:rPr>
          <w:rFonts w:ascii="宋体" w:eastAsia="宋体" w:hAnsi="宋体" w:cs="Arial" w:hint="eastAsia"/>
          <w:color w:val="333333"/>
          <w:kern w:val="0"/>
          <w:szCs w:val="21"/>
        </w:rPr>
        <w:t>孔子和颜回所追求的快乐，后来引起了宋明理学家的注意。宋初理学家周敦颐将此概括为“孔颜乐处”，他认为这充分体现了儒家思想的最高境界，是儒家的道德修养功夫和人生境界，周敦颐还常常教导学生去体悟“孔颜乐处”所乐何事，因此这个命题也成为理学家的一个重要话题。</w:t>
      </w:r>
    </w:p>
    <w:p w14:paraId="5F1B894E" w14:textId="77777777" w:rsidR="000D4044" w:rsidRPr="00945951" w:rsidRDefault="000D4044" w:rsidP="00126B6C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945951">
        <w:rPr>
          <w:rFonts w:ascii="宋体" w:eastAsia="宋体" w:hAnsi="宋体" w:cs="Arial" w:hint="eastAsia"/>
          <w:color w:val="333333"/>
          <w:kern w:val="0"/>
          <w:szCs w:val="21"/>
        </w:rPr>
        <w:t>“孔颜乐处”中“所乐”的究竟是什么？理学家程颐早年就写过一篇《颜子所好何学论》，文中说：“颜子所独好者，何学也？学以至圣人之道也。”儒家道德修养以追求圣人之道为最高标准，从而达到“仁”的境界，当然，孔子和颜回的快乐并不是贫困本身，并不是因为贫贱本身有什么可“乐”，儒家所谓的这种快乐，乃是对于贫困生活的超越，是一种内在的精神自足，是一种更高的精神追求。在儒家看来，快乐的根本并不是在于物质享受，而是在于人内心精神境界的追求。这样的精神追求，能够走出一种“小我”，达成一种“大我”，是一种安贫乐道的追求，是一种仁者不忧的境界，这才是“孔颜乐处”的根本内涵所在。</w:t>
      </w:r>
    </w:p>
    <w:p w14:paraId="3E6F5312" w14:textId="77777777" w:rsidR="000D4044" w:rsidRPr="00945951" w:rsidRDefault="000D4044" w:rsidP="00126B6C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945951">
        <w:rPr>
          <w:rFonts w:ascii="宋体" w:eastAsia="宋体" w:hAnsi="宋体" w:cs="Arial" w:hint="eastAsia"/>
          <w:color w:val="333333"/>
          <w:kern w:val="0"/>
          <w:szCs w:val="21"/>
        </w:rPr>
        <w:t>说到底，孔颜乐处体现的精神恰恰是“君子谋道不谋食”，“忧道不忧贫”的儒家价值追求。在中国传统文化中，儒家主张以“仁心”超越日常生活。如《论语》中所谓“志于道，据于德，依于仁，游于艺”。《孟子》中也有“万物皆有备于我”，“吾善养吾浩</w:t>
      </w:r>
      <w:r w:rsidRPr="00945951">
        <w:rPr>
          <w:rFonts w:ascii="宋体" w:eastAsia="宋体" w:hAnsi="宋体" w:cs="Arial" w:hint="eastAsia"/>
          <w:color w:val="333333"/>
          <w:kern w:val="0"/>
          <w:szCs w:val="21"/>
        </w:rPr>
        <w:lastRenderedPageBreak/>
        <w:t>然之气”，“养心莫善于寡欲”等超越精神。儒家道德理论将“道”看得非常重要，所谓“朝闻道，夕死可矣”，对于“道”的追求也是一种精神力量，是一种浩然之气的修养。所以，儒家修养理论主张，人的内心精神追求尤为重要，人应当具备这样的“仁德之心”，超越日常生活的困境，从而实现自我的大道追求。</w:t>
      </w:r>
    </w:p>
    <w:p w14:paraId="4FD2BC4B" w14:textId="77777777" w:rsidR="000D4044" w:rsidRPr="00945951" w:rsidRDefault="000D4044" w:rsidP="00126B6C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945951">
        <w:rPr>
          <w:rFonts w:ascii="宋体" w:eastAsia="宋体" w:hAnsi="宋体" w:cs="Arial" w:hint="eastAsia"/>
          <w:color w:val="333333"/>
          <w:kern w:val="0"/>
          <w:szCs w:val="21"/>
        </w:rPr>
        <w:t>在中国传统文化话语中，“孔颜乐处”追求的是一种“淡泊”和“宁静”的生活智慧和为人修养。诚如诸葛亮在《诫子书》中所言：“夫君子之行，静以修身，俭以养德。非淡泊无以明志，非宁静无以致远。”周敦颐也曾言：“芋蔬可卒岁，绢布是衣食，饱暖大富贵，康宁无价金，吾乐盖易足，廉名朝暮箴。”儒家追求的这种生命境界特别注重内心精神的追求，追求自我生命的内在超越，“饱暖”即是大富贵，“康宁”确是无价金，没有什么比清廉正直的名声更重要了。</w:t>
      </w:r>
    </w:p>
    <w:p w14:paraId="628E7285" w14:textId="77777777" w:rsidR="000D4044" w:rsidRPr="00945951" w:rsidRDefault="000D4044" w:rsidP="00126B6C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945951">
        <w:rPr>
          <w:rFonts w:ascii="宋体" w:eastAsia="宋体" w:hAnsi="宋体" w:cs="Arial" w:hint="eastAsia"/>
          <w:color w:val="333333"/>
          <w:kern w:val="0"/>
          <w:szCs w:val="21"/>
        </w:rPr>
        <w:t>程颢在《定性书》中提到君子的生命境界：“夫天地之常，以其心普万物而无心；圣人之常，以其情顺万物而无情。故君子之学，莫若廓然而大公，物来而顺应。”可以看出，儒家主张“安贫乐道”的境界追求乃是一种“仰不愧于天，俯不怍于人”的生命理想境界。在儒家的生命哲学中，人生的成功不仅在于“事业上的成功”，更应当突出“人格上的成功”，因此，儒家的生命境界把自我内在超越的人格修养看得非常突出。</w:t>
      </w:r>
    </w:p>
    <w:p w14:paraId="0DCC3A07" w14:textId="77777777" w:rsidR="000D4044" w:rsidRPr="00945951" w:rsidRDefault="000D4044" w:rsidP="00126B6C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945951">
        <w:rPr>
          <w:rFonts w:ascii="宋体" w:eastAsia="宋体" w:hAnsi="宋体" w:cs="Arial" w:hint="eastAsia"/>
          <w:color w:val="333333"/>
          <w:kern w:val="0"/>
          <w:szCs w:val="21"/>
        </w:rPr>
        <w:t>“孔颜乐处”体现了儒家所追求的一种生命境界。冯友兰曾提出了著名的“人生四境界”说，自然境界最低，往上是功利境界，再往上是道德境界，最后是天地境界。儒家的“孔颜乐处”追求的乃是一种自我超越、安贫乐道、俯仰合一、民胞物与的天地境界，这种快乐超越了一般的功名富贵，超越了具体的感官快乐，求得了一种“内心的和谐”，获得了一种“文化生命力”。</w:t>
      </w:r>
    </w:p>
    <w:p w14:paraId="6EDACC9F" w14:textId="77777777" w:rsidR="000D4044" w:rsidRDefault="000D4044" w:rsidP="00126B6C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945951">
        <w:rPr>
          <w:rFonts w:ascii="宋体" w:eastAsia="宋体" w:hAnsi="宋体" w:cs="Arial" w:hint="eastAsia"/>
          <w:color w:val="333333"/>
          <w:kern w:val="0"/>
          <w:szCs w:val="21"/>
        </w:rPr>
        <w:t>儒家“孔颜乐处”所主张的“安贫乐道”的精神在现代社会依然值得大大提倡。儒家所谓“安贫乐道”，就是一种达观自足、不求外在、不辱使命的前行，就是古代士大夫所追求的“达则兼济天下，穷则独善其身”的人生境界，这种境界能够使人获得一种安身立命的精神家园，是一种最为根本的精神修养。日本人新渡户稻造在其名著《修养》中曾指出：“自省而果断，即使贫穷内心也会满足，即使受到诽谤也会自得其乐，即使身陷逆境也会感到幸福。”这恰恰体现了“孔颜乐处”所代表的一种真精神。</w:t>
      </w:r>
    </w:p>
    <w:p w14:paraId="5AE8E4CC" w14:textId="77777777" w:rsidR="005F64A9" w:rsidRDefault="005F64A9" w:rsidP="005F64A9">
      <w:pPr>
        <w:spacing w:line="360" w:lineRule="auto"/>
        <w:ind w:firstLineChars="200" w:firstLine="420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</w:t>
      </w:r>
      <w:r>
        <w:rPr>
          <w:rFonts w:ascii="宋体" w:eastAsia="宋体" w:hAnsi="宋体" w:cs="Arial"/>
          <w:color w:val="333333"/>
          <w:kern w:val="0"/>
          <w:szCs w:val="21"/>
        </w:rPr>
        <w:t xml:space="preserve">                      </w:t>
      </w:r>
      <w:r w:rsidRPr="005F64A9">
        <w:rPr>
          <w:rFonts w:ascii="宋体" w:eastAsia="宋体" w:hAnsi="宋体" w:cs="Arial" w:hint="eastAsia"/>
          <w:color w:val="333333"/>
          <w:kern w:val="0"/>
          <w:szCs w:val="21"/>
        </w:rPr>
        <w:t>（</w:t>
      </w:r>
      <w:r w:rsidR="005542B4">
        <w:rPr>
          <w:rFonts w:ascii="宋体" w:eastAsia="宋体" w:hAnsi="宋体" w:hint="eastAsia"/>
          <w:szCs w:val="21"/>
        </w:rPr>
        <w:t>选</w:t>
      </w:r>
      <w:r w:rsidRPr="005F64A9">
        <w:rPr>
          <w:rFonts w:ascii="宋体" w:eastAsia="宋体" w:hAnsi="宋体" w:hint="eastAsia"/>
          <w:szCs w:val="21"/>
        </w:rPr>
        <w:t>自</w:t>
      </w:r>
      <w:r w:rsidRPr="005F64A9">
        <w:rPr>
          <w:rFonts w:ascii="宋体" w:eastAsia="宋体" w:hAnsi="宋体"/>
          <w:szCs w:val="21"/>
        </w:rPr>
        <w:t>《</w:t>
      </w:r>
      <w:r w:rsidRPr="005F64A9">
        <w:rPr>
          <w:rFonts w:ascii="宋体" w:eastAsia="宋体" w:hAnsi="宋体" w:hint="eastAsia"/>
          <w:szCs w:val="21"/>
        </w:rPr>
        <w:t>深圳特区报》</w:t>
      </w:r>
      <w:r w:rsidR="005542B4" w:rsidRPr="005542B4">
        <w:rPr>
          <w:rFonts w:ascii="宋体" w:eastAsia="宋体" w:hAnsi="宋体"/>
          <w:szCs w:val="21"/>
        </w:rPr>
        <w:t>2016-04-12</w:t>
      </w:r>
      <w:r w:rsidRPr="005F64A9">
        <w:rPr>
          <w:rFonts w:ascii="宋体" w:eastAsia="宋体" w:hAnsi="宋体" w:hint="eastAsia"/>
          <w:szCs w:val="21"/>
        </w:rPr>
        <w:t>）</w:t>
      </w:r>
    </w:p>
    <w:p w14:paraId="339E5BD3" w14:textId="77777777" w:rsidR="005F64A9" w:rsidRPr="005F64A9" w:rsidRDefault="005F64A9" w:rsidP="00126B6C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</w:p>
    <w:p w14:paraId="5D356ED7" w14:textId="77777777" w:rsidR="000D4044" w:rsidRPr="005542B4" w:rsidRDefault="000D4044" w:rsidP="00126B6C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</w:rPr>
      </w:pPr>
    </w:p>
    <w:p w14:paraId="65EA08FE" w14:textId="77777777" w:rsidR="00CC7ABB" w:rsidRPr="00945951" w:rsidRDefault="00CC7ABB" w:rsidP="00126B6C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</w:rPr>
      </w:pPr>
    </w:p>
    <w:p w14:paraId="5E67DEC6" w14:textId="77777777" w:rsidR="00945951" w:rsidRPr="00945951" w:rsidRDefault="00945951" w:rsidP="00126B6C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</w:rPr>
      </w:pPr>
    </w:p>
    <w:sectPr w:rsidR="00945951" w:rsidRPr="00945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EE85B" w14:textId="77777777" w:rsidR="00C622C8" w:rsidRDefault="00C622C8" w:rsidP="006054F0">
      <w:r>
        <w:separator/>
      </w:r>
    </w:p>
  </w:endnote>
  <w:endnote w:type="continuationSeparator" w:id="0">
    <w:p w14:paraId="3EEE9E73" w14:textId="77777777" w:rsidR="00C622C8" w:rsidRDefault="00C622C8" w:rsidP="0060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C5F67" w14:textId="77777777" w:rsidR="00C622C8" w:rsidRDefault="00C622C8" w:rsidP="006054F0">
      <w:r>
        <w:separator/>
      </w:r>
    </w:p>
  </w:footnote>
  <w:footnote w:type="continuationSeparator" w:id="0">
    <w:p w14:paraId="524CCBA5" w14:textId="77777777" w:rsidR="00C622C8" w:rsidRDefault="00C622C8" w:rsidP="0060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83"/>
    <w:rsid w:val="00026956"/>
    <w:rsid w:val="000564FE"/>
    <w:rsid w:val="000D4044"/>
    <w:rsid w:val="000E4425"/>
    <w:rsid w:val="00126B6C"/>
    <w:rsid w:val="001C6F9E"/>
    <w:rsid w:val="00215766"/>
    <w:rsid w:val="0022560B"/>
    <w:rsid w:val="0024276A"/>
    <w:rsid w:val="00244DA9"/>
    <w:rsid w:val="002A3461"/>
    <w:rsid w:val="0034499D"/>
    <w:rsid w:val="003468EB"/>
    <w:rsid w:val="00387C9F"/>
    <w:rsid w:val="0039178A"/>
    <w:rsid w:val="003B0370"/>
    <w:rsid w:val="003C18ED"/>
    <w:rsid w:val="003D113F"/>
    <w:rsid w:val="004505A3"/>
    <w:rsid w:val="0046088A"/>
    <w:rsid w:val="004609AE"/>
    <w:rsid w:val="004A0488"/>
    <w:rsid w:val="004A74FF"/>
    <w:rsid w:val="004F5797"/>
    <w:rsid w:val="00535E14"/>
    <w:rsid w:val="00544DBE"/>
    <w:rsid w:val="005542B4"/>
    <w:rsid w:val="005734EB"/>
    <w:rsid w:val="0059791C"/>
    <w:rsid w:val="005C67BD"/>
    <w:rsid w:val="005F64A9"/>
    <w:rsid w:val="006054F0"/>
    <w:rsid w:val="0062101F"/>
    <w:rsid w:val="00625496"/>
    <w:rsid w:val="006B7FD1"/>
    <w:rsid w:val="00703700"/>
    <w:rsid w:val="00742F82"/>
    <w:rsid w:val="007773E5"/>
    <w:rsid w:val="00782EF3"/>
    <w:rsid w:val="007B6EF1"/>
    <w:rsid w:val="007C35BF"/>
    <w:rsid w:val="007D1202"/>
    <w:rsid w:val="007D4BCB"/>
    <w:rsid w:val="007E0D89"/>
    <w:rsid w:val="00800AF7"/>
    <w:rsid w:val="00815764"/>
    <w:rsid w:val="00825F5B"/>
    <w:rsid w:val="00835137"/>
    <w:rsid w:val="008B5E08"/>
    <w:rsid w:val="008C060A"/>
    <w:rsid w:val="008F0266"/>
    <w:rsid w:val="00945951"/>
    <w:rsid w:val="009808EF"/>
    <w:rsid w:val="00984280"/>
    <w:rsid w:val="009B3BE6"/>
    <w:rsid w:val="009B788E"/>
    <w:rsid w:val="009F1853"/>
    <w:rsid w:val="00A00263"/>
    <w:rsid w:val="00A01195"/>
    <w:rsid w:val="00A14B7C"/>
    <w:rsid w:val="00A17FA5"/>
    <w:rsid w:val="00A2293A"/>
    <w:rsid w:val="00A63E29"/>
    <w:rsid w:val="00A8509C"/>
    <w:rsid w:val="00AD1177"/>
    <w:rsid w:val="00AF2D42"/>
    <w:rsid w:val="00B51BC3"/>
    <w:rsid w:val="00B537BE"/>
    <w:rsid w:val="00B614F7"/>
    <w:rsid w:val="00B72FD9"/>
    <w:rsid w:val="00B7486E"/>
    <w:rsid w:val="00BE3474"/>
    <w:rsid w:val="00BF4B04"/>
    <w:rsid w:val="00C12D39"/>
    <w:rsid w:val="00C607DE"/>
    <w:rsid w:val="00C622C8"/>
    <w:rsid w:val="00CC7ABB"/>
    <w:rsid w:val="00CD3F9A"/>
    <w:rsid w:val="00D4514C"/>
    <w:rsid w:val="00E04507"/>
    <w:rsid w:val="00E36F6A"/>
    <w:rsid w:val="00E52777"/>
    <w:rsid w:val="00E650AD"/>
    <w:rsid w:val="00E838BA"/>
    <w:rsid w:val="00EA6C8D"/>
    <w:rsid w:val="00F10380"/>
    <w:rsid w:val="00F90E83"/>
    <w:rsid w:val="00FA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E314A"/>
  <w15:chartTrackingRefBased/>
  <w15:docId w15:val="{316BF912-AE0B-4B73-89D4-B196217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8B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5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054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5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54F0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C7A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EA6C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0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928796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8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75</cp:revision>
  <dcterms:created xsi:type="dcterms:W3CDTF">2020-03-19T00:56:00Z</dcterms:created>
  <dcterms:modified xsi:type="dcterms:W3CDTF">2020-03-28T00:23:00Z</dcterms:modified>
</cp:coreProperties>
</file>