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A6" w:rsidRDefault="009A5C54" w:rsidP="0035245A">
      <w:pPr>
        <w:spacing w:line="360" w:lineRule="auto"/>
        <w:jc w:val="center"/>
        <w:rPr>
          <w:rFonts w:ascii="宋体" w:eastAsia="宋体" w:hAnsi="宋体" w:cs="宋体"/>
          <w:b/>
          <w:bCs/>
          <w:sz w:val="28"/>
          <w:szCs w:val="28"/>
        </w:rPr>
      </w:pPr>
      <w:r w:rsidRPr="00356B4D">
        <w:rPr>
          <w:rFonts w:ascii="宋体" w:eastAsia="宋体" w:hAnsi="宋体" w:cs="宋体" w:hint="eastAsia"/>
          <w:b/>
          <w:bCs/>
          <w:sz w:val="28"/>
          <w:szCs w:val="28"/>
        </w:rPr>
        <w:t>高一高二</w:t>
      </w:r>
      <w:r w:rsidR="00356B4D">
        <w:rPr>
          <w:rFonts w:ascii="宋体" w:eastAsia="宋体" w:hAnsi="宋体" w:cs="宋体" w:hint="eastAsia"/>
          <w:b/>
          <w:bCs/>
          <w:sz w:val="28"/>
          <w:szCs w:val="28"/>
        </w:rPr>
        <w:t>年级</w:t>
      </w:r>
      <w:r w:rsidRPr="00356B4D">
        <w:rPr>
          <w:rFonts w:ascii="宋体" w:eastAsia="宋体" w:hAnsi="宋体" w:cs="宋体" w:hint="eastAsia"/>
          <w:b/>
          <w:bCs/>
          <w:sz w:val="28"/>
          <w:szCs w:val="28"/>
        </w:rPr>
        <w:t>音乐</w:t>
      </w:r>
      <w:r w:rsidR="008337DA" w:rsidRPr="00356B4D">
        <w:rPr>
          <w:rFonts w:ascii="宋体" w:eastAsia="宋体" w:hAnsi="宋体" w:cs="宋体" w:hint="eastAsia"/>
          <w:b/>
          <w:bCs/>
          <w:sz w:val="28"/>
          <w:szCs w:val="28"/>
        </w:rPr>
        <w:t xml:space="preserve"> </w:t>
      </w:r>
      <w:r w:rsidRPr="00356B4D">
        <w:rPr>
          <w:rFonts w:ascii="宋体" w:eastAsia="宋体" w:hAnsi="宋体" w:cs="宋体" w:hint="eastAsia"/>
          <w:b/>
          <w:bCs/>
          <w:sz w:val="28"/>
          <w:szCs w:val="28"/>
        </w:rPr>
        <w:t>第10课《乐舞相随》拓展资源</w:t>
      </w:r>
    </w:p>
    <w:p w:rsidR="002E5969" w:rsidRPr="00356B4D" w:rsidRDefault="002E5969" w:rsidP="009A5C54">
      <w:pPr>
        <w:spacing w:line="360" w:lineRule="auto"/>
        <w:jc w:val="center"/>
        <w:rPr>
          <w:rFonts w:ascii="宋体" w:eastAsia="宋体" w:hAnsi="宋体" w:cs="宋体"/>
          <w:b/>
          <w:bCs/>
          <w:sz w:val="28"/>
          <w:szCs w:val="28"/>
        </w:rPr>
      </w:pPr>
    </w:p>
    <w:p w:rsidR="00E53EC4" w:rsidRDefault="009A5C54" w:rsidP="00EE7CBB">
      <w:pPr>
        <w:spacing w:line="360" w:lineRule="auto"/>
        <w:rPr>
          <w:rFonts w:ascii="宋体" w:eastAsia="宋体" w:hAnsi="宋体" w:cs="宋体"/>
          <w:b/>
          <w:bCs/>
          <w:strike/>
          <w:color w:val="00B0F0"/>
          <w:sz w:val="28"/>
          <w:szCs w:val="28"/>
        </w:rPr>
      </w:pPr>
      <w:r w:rsidRPr="008337DA">
        <w:rPr>
          <w:rFonts w:ascii="宋体" w:eastAsia="宋体" w:hAnsi="宋体" w:cs="宋体" w:hint="eastAsia"/>
          <w:b/>
          <w:bCs/>
          <w:sz w:val="28"/>
          <w:szCs w:val="28"/>
        </w:rPr>
        <w:t>一、阅读资源</w:t>
      </w:r>
    </w:p>
    <w:p w:rsidR="002955A6" w:rsidRPr="009C0B51" w:rsidRDefault="009A5C54" w:rsidP="00E53EC4">
      <w:pPr>
        <w:spacing w:line="360" w:lineRule="auto"/>
        <w:ind w:firstLineChars="200" w:firstLine="482"/>
        <w:rPr>
          <w:rFonts w:asciiTheme="minorEastAsia" w:hAnsiTheme="minorEastAsia" w:cs="宋体"/>
          <w:b/>
          <w:bCs/>
        </w:rPr>
      </w:pPr>
      <w:r w:rsidRPr="009C0B51">
        <w:rPr>
          <w:rFonts w:asciiTheme="minorEastAsia" w:hAnsiTheme="minorEastAsia" w:cs="宋体" w:hint="eastAsia"/>
          <w:b/>
          <w:bCs/>
        </w:rPr>
        <w:t>（一）中国古代对乐舞的记载</w:t>
      </w:r>
    </w:p>
    <w:p w:rsidR="002955A6" w:rsidRPr="00623F4A" w:rsidRDefault="006616A9" w:rsidP="008337DA">
      <w:pPr>
        <w:spacing w:line="360" w:lineRule="auto"/>
        <w:ind w:firstLineChars="200" w:firstLine="480"/>
        <w:rPr>
          <w:rFonts w:asciiTheme="minorEastAsia" w:hAnsiTheme="minorEastAsia" w:cs="宋体"/>
          <w:bCs/>
          <w:color w:val="0D0D0D" w:themeColor="text1" w:themeTint="F2"/>
        </w:rPr>
      </w:pPr>
      <w:r>
        <w:rPr>
          <w:rFonts w:asciiTheme="minorEastAsia" w:hAnsiTheme="minorEastAsia" w:cs="宋体" w:hint="eastAsia"/>
          <w:bCs/>
          <w:noProof/>
          <w:color w:val="0D0D0D" w:themeColor="text1" w:themeTint="F2"/>
        </w:rPr>
        <w:drawing>
          <wp:anchor distT="0" distB="0" distL="114300" distR="114300" simplePos="0" relativeHeight="251658240" behindDoc="0" locked="0" layoutInCell="1" allowOverlap="1">
            <wp:simplePos x="0" y="0"/>
            <wp:positionH relativeFrom="column">
              <wp:posOffset>53340</wp:posOffset>
            </wp:positionH>
            <wp:positionV relativeFrom="paragraph">
              <wp:posOffset>217170</wp:posOffset>
            </wp:positionV>
            <wp:extent cx="1733550" cy="1470025"/>
            <wp:effectExtent l="19050" t="0" r="0" b="0"/>
            <wp:wrapSquare wrapText="bothSides"/>
            <wp:docPr id="5" name="图片 4" descr="u=2151025607,1383680532&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151025607,1383680532&amp;fm=26&amp;gp=0.jpg"/>
                    <pic:cNvPicPr/>
                  </pic:nvPicPr>
                  <pic:blipFill>
                    <a:blip r:embed="rId6" cstate="print"/>
                    <a:stretch>
                      <a:fillRect/>
                    </a:stretch>
                  </pic:blipFill>
                  <pic:spPr>
                    <a:xfrm>
                      <a:off x="0" y="0"/>
                      <a:ext cx="1733550" cy="1470025"/>
                    </a:xfrm>
                    <a:prstGeom prst="rect">
                      <a:avLst/>
                    </a:prstGeom>
                  </pic:spPr>
                </pic:pic>
              </a:graphicData>
            </a:graphic>
          </wp:anchor>
        </w:drawing>
      </w:r>
      <w:r w:rsidR="009A5C54" w:rsidRPr="00623F4A">
        <w:rPr>
          <w:rFonts w:asciiTheme="minorEastAsia" w:hAnsiTheme="minorEastAsia" w:cs="宋体" w:hint="eastAsia"/>
          <w:bCs/>
          <w:color w:val="0D0D0D" w:themeColor="text1" w:themeTint="F2"/>
        </w:rPr>
        <w:t>在我国云南、广西、贵州、内蒙、新疆、西藏、四川、甘肃、黑龙江等地区都发现过古老的岩画，有的岩画中有乐舞场面。由于我国地域广大，各地区各民族社会发展历史不平衡，这些岩画的准确创作年代尚难断定。它们多数产生在中原地区进入奴隶社会或封建社会之后，大量出现是在秦汉时期，有的延续到封建社会晚期。其中不少画面反映的内容是原始社会的艺术活动，如内蒙阴山山脉狼山地区岩画中的乐舞场面，形式多样，有单人舞、双人舞和数人列队表演的集体舞。其中有一画面，一排四人，手挽手翩翩起舞。画面四周有围框，似是表示房屋或洞穴，反映出这是室内的乐舞活动。还有一幅集体舞蹈场面，有十几个舞者，其中四人有很长的"尾饰"，有人身上蒙着扮演各种鸟兽形象的伪装，模拟着鸟兽的形态动作。在商代卜辞(甲骨文)中见到的乐舞有《隶舞》、《羽舞》等。这些乐舞多用于求雨，也有的用于祈年或祭祀祖先、山川。由巫师作舞，或商王亲自作舞。</w:t>
      </w:r>
    </w:p>
    <w:p w:rsidR="002955A6" w:rsidRPr="00623F4A" w:rsidRDefault="009A5C54" w:rsidP="008337DA">
      <w:pPr>
        <w:spacing w:line="360" w:lineRule="auto"/>
        <w:ind w:firstLineChars="200" w:firstLine="482"/>
        <w:rPr>
          <w:rFonts w:asciiTheme="minorEastAsia" w:hAnsiTheme="minorEastAsia" w:cs="宋体"/>
          <w:b/>
          <w:bCs/>
          <w:color w:val="262626" w:themeColor="text1" w:themeTint="D9"/>
        </w:rPr>
      </w:pPr>
      <w:r w:rsidRPr="00623F4A">
        <w:rPr>
          <w:rFonts w:asciiTheme="minorEastAsia" w:hAnsiTheme="minorEastAsia" w:cs="宋体" w:hint="eastAsia"/>
          <w:b/>
          <w:bCs/>
          <w:color w:val="262626" w:themeColor="text1" w:themeTint="D9"/>
        </w:rPr>
        <w:t>（二）中国古代乐舞的特点</w:t>
      </w:r>
    </w:p>
    <w:p w:rsidR="002955A6" w:rsidRPr="00623F4A" w:rsidRDefault="009A5C54" w:rsidP="008337DA">
      <w:pPr>
        <w:spacing w:line="360" w:lineRule="auto"/>
        <w:ind w:firstLineChars="200" w:firstLine="480"/>
        <w:rPr>
          <w:rFonts w:asciiTheme="minorEastAsia" w:hAnsiTheme="minorEastAsia" w:cs="宋体"/>
          <w:bCs/>
          <w:color w:val="0D0D0D" w:themeColor="text1" w:themeTint="F2"/>
        </w:rPr>
      </w:pPr>
      <w:r w:rsidRPr="00623F4A">
        <w:rPr>
          <w:rFonts w:asciiTheme="minorEastAsia" w:hAnsiTheme="minorEastAsia" w:cs="宋体" w:hint="eastAsia"/>
          <w:bCs/>
          <w:color w:val="0D0D0D" w:themeColor="text1" w:themeTint="F2"/>
        </w:rPr>
        <w:t>《礼记》中的鼓谱。周代以来，宴享宾客时，常举行各种竞技游戏，如投壶即是其中一种。汉代画像石中有</w:t>
      </w:r>
      <w:r w:rsidR="0041675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投壶</w:t>
      </w:r>
      <w:r w:rsidR="0041675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图像。在投壶活动中，有</w:t>
      </w:r>
      <w:r w:rsidR="0041675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投壶礼</w:t>
      </w:r>
      <w:r w:rsidR="0041675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，还要演奏鼓乐。《礼记·投壶篇》中记录了两段鼓谱。郑玄注:</w:t>
      </w:r>
      <w:r w:rsidR="0041675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此鲁、</w:t>
      </w:r>
      <w:proofErr w:type="gramStart"/>
      <w:r w:rsidRPr="00623F4A">
        <w:rPr>
          <w:rFonts w:asciiTheme="minorEastAsia" w:hAnsiTheme="minorEastAsia" w:cs="宋体" w:hint="eastAsia"/>
          <w:bCs/>
          <w:color w:val="0D0D0D" w:themeColor="text1" w:themeTint="F2"/>
        </w:rPr>
        <w:t>薛</w:t>
      </w:r>
      <w:proofErr w:type="gramEnd"/>
      <w:r w:rsidRPr="00623F4A">
        <w:rPr>
          <w:rFonts w:asciiTheme="minorEastAsia" w:hAnsiTheme="minorEastAsia" w:cs="宋体" w:hint="eastAsia"/>
          <w:bCs/>
          <w:color w:val="0D0D0D" w:themeColor="text1" w:themeTint="F2"/>
        </w:rPr>
        <w:t>击鼓之节也。圆者击</w:t>
      </w:r>
      <w:proofErr w:type="gramStart"/>
      <w:r w:rsidRPr="00623F4A">
        <w:rPr>
          <w:rFonts w:asciiTheme="minorEastAsia" w:hAnsiTheme="minorEastAsia" w:cs="宋体" w:hint="eastAsia"/>
          <w:bCs/>
          <w:color w:val="0D0D0D" w:themeColor="text1" w:themeTint="F2"/>
        </w:rPr>
        <w:t>鼙</w:t>
      </w:r>
      <w:proofErr w:type="gramEnd"/>
      <w:r w:rsidRPr="00623F4A">
        <w:rPr>
          <w:rFonts w:asciiTheme="minorEastAsia" w:hAnsiTheme="minorEastAsia" w:cs="宋体" w:hint="eastAsia"/>
          <w:bCs/>
          <w:color w:val="0D0D0D" w:themeColor="text1" w:themeTint="F2"/>
        </w:rPr>
        <w:t>，方者击鼓。古者举事，鼓各有节，闻其节则知其事也</w:t>
      </w:r>
      <w:r w:rsidR="0041675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w:t>
      </w:r>
    </w:p>
    <w:p w:rsidR="002955A6" w:rsidRPr="00623F4A" w:rsidRDefault="009A5C54" w:rsidP="008337DA">
      <w:pPr>
        <w:spacing w:line="360" w:lineRule="auto"/>
        <w:ind w:firstLineChars="200" w:firstLine="480"/>
        <w:rPr>
          <w:rFonts w:asciiTheme="minorEastAsia" w:hAnsiTheme="minorEastAsia" w:cs="宋体"/>
          <w:bCs/>
          <w:color w:val="0D0D0D" w:themeColor="text1" w:themeTint="F2"/>
        </w:rPr>
      </w:pPr>
      <w:r w:rsidRPr="00623F4A">
        <w:rPr>
          <w:rFonts w:asciiTheme="minorEastAsia" w:hAnsiTheme="minorEastAsia" w:cs="宋体" w:hint="eastAsia"/>
          <w:bCs/>
          <w:color w:val="0D0D0D" w:themeColor="text1" w:themeTint="F2"/>
        </w:rPr>
        <w:t>鼓在古代乐舞和社会活动中占有重要的地位。</w:t>
      </w:r>
      <w:proofErr w:type="gramStart"/>
      <w:r w:rsidRPr="00623F4A">
        <w:rPr>
          <w:rFonts w:asciiTheme="minorEastAsia" w:hAnsiTheme="minorEastAsia" w:cs="宋体" w:hint="eastAsia"/>
          <w:bCs/>
          <w:color w:val="0D0D0D" w:themeColor="text1" w:themeTint="F2"/>
        </w:rPr>
        <w:t>凡神祀</w:t>
      </w:r>
      <w:proofErr w:type="gramEnd"/>
      <w:r w:rsidRPr="00623F4A">
        <w:rPr>
          <w:rFonts w:asciiTheme="minorEastAsia" w:hAnsiTheme="minorEastAsia" w:cs="宋体" w:hint="eastAsia"/>
          <w:bCs/>
          <w:color w:val="0D0D0D" w:themeColor="text1" w:themeTint="F2"/>
        </w:rPr>
        <w:t>、社祭、鬼享、军事、宴乐等场合都使用鼓，也就是郑玄所说的凡要</w:t>
      </w:r>
      <w:r w:rsidR="0041675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举事</w:t>
      </w:r>
      <w:r w:rsidR="0041675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，必以击鼓为号令。此</w:t>
      </w:r>
      <w:r w:rsidR="00B02E8B"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鼓语</w:t>
      </w:r>
      <w:r w:rsidR="00B02E8B"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是鲁、</w:t>
      </w:r>
      <w:proofErr w:type="gramStart"/>
      <w:r w:rsidRPr="00623F4A">
        <w:rPr>
          <w:rFonts w:asciiTheme="minorEastAsia" w:hAnsiTheme="minorEastAsia" w:cs="宋体" w:hint="eastAsia"/>
          <w:bCs/>
          <w:color w:val="0D0D0D" w:themeColor="text1" w:themeTint="F2"/>
        </w:rPr>
        <w:t>薛</w:t>
      </w:r>
      <w:proofErr w:type="gramEnd"/>
      <w:r w:rsidRPr="00623F4A">
        <w:rPr>
          <w:rFonts w:asciiTheme="minorEastAsia" w:hAnsiTheme="minorEastAsia" w:cs="宋体" w:hint="eastAsia"/>
          <w:bCs/>
          <w:color w:val="0D0D0D" w:themeColor="text1" w:themeTint="F2"/>
        </w:rPr>
        <w:t>两国所用，其圆形符号为击鼙鼓，鼙鼓是一种用于军旅的小鼓</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方形符号为击大鼓。此</w:t>
      </w:r>
      <w:proofErr w:type="gramStart"/>
      <w:r w:rsidRPr="00623F4A">
        <w:rPr>
          <w:rFonts w:asciiTheme="minorEastAsia" w:hAnsiTheme="minorEastAsia" w:cs="宋体" w:hint="eastAsia"/>
          <w:bCs/>
          <w:color w:val="0D0D0D" w:themeColor="text1" w:themeTint="F2"/>
        </w:rPr>
        <w:t>谱没有</w:t>
      </w:r>
      <w:proofErr w:type="gramEnd"/>
      <w:r w:rsidRPr="00623F4A">
        <w:rPr>
          <w:rFonts w:asciiTheme="minorEastAsia" w:hAnsiTheme="minorEastAsia" w:cs="宋体" w:hint="eastAsia"/>
          <w:bCs/>
          <w:color w:val="0D0D0D" w:themeColor="text1" w:themeTint="F2"/>
        </w:rPr>
        <w:t>标注时值长短的符号，尚难演奏，但它是文献所载年代最早的打击乐谱。</w:t>
      </w:r>
    </w:p>
    <w:p w:rsidR="002955A6" w:rsidRPr="00623F4A" w:rsidRDefault="009A5C54" w:rsidP="008337DA">
      <w:pPr>
        <w:spacing w:line="360" w:lineRule="auto"/>
        <w:ind w:firstLineChars="200" w:firstLine="480"/>
        <w:rPr>
          <w:rFonts w:asciiTheme="minorEastAsia" w:hAnsiTheme="minorEastAsia" w:cs="宋体"/>
          <w:bCs/>
          <w:color w:val="0D0D0D" w:themeColor="text1" w:themeTint="F2"/>
        </w:rPr>
      </w:pPr>
      <w:r w:rsidRPr="00623F4A">
        <w:rPr>
          <w:rFonts w:asciiTheme="minorEastAsia" w:hAnsiTheme="minorEastAsia" w:cs="宋体" w:hint="eastAsia"/>
          <w:bCs/>
          <w:color w:val="0D0D0D" w:themeColor="text1" w:themeTint="F2"/>
        </w:rPr>
        <w:lastRenderedPageBreak/>
        <w:t>沂蒙地区有灿烂的乐舞文化。自春秋的</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夷狄之乐</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、汉代</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百戏</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、唐代</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乐舞</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、宋代</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舞队</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、至明清的</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秧歌</w:t>
      </w:r>
      <w:r w:rsidR="004317C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，不同形式与风格的民间舞蹈，经历数十个朝代风雨的洗涤和冲筛，保留下来的已成为民间传统舞蹈的精髓。</w:t>
      </w:r>
    </w:p>
    <w:p w:rsidR="002955A6" w:rsidRPr="009C0B51" w:rsidRDefault="009A5C54" w:rsidP="008337DA">
      <w:pPr>
        <w:spacing w:line="360" w:lineRule="auto"/>
        <w:ind w:firstLineChars="200" w:firstLine="482"/>
        <w:rPr>
          <w:rFonts w:asciiTheme="minorEastAsia" w:hAnsiTheme="minorEastAsia" w:cs="宋体"/>
          <w:b/>
          <w:bCs/>
        </w:rPr>
      </w:pPr>
      <w:r w:rsidRPr="009C0B51">
        <w:rPr>
          <w:rFonts w:asciiTheme="minorEastAsia" w:hAnsiTheme="minorEastAsia" w:cs="宋体" w:hint="eastAsia"/>
          <w:b/>
          <w:bCs/>
        </w:rPr>
        <w:t>（三）中国古代乐舞的影响</w:t>
      </w:r>
    </w:p>
    <w:p w:rsidR="002955A6" w:rsidRPr="00623F4A" w:rsidRDefault="009A5C54" w:rsidP="008337DA">
      <w:pPr>
        <w:spacing w:line="360" w:lineRule="auto"/>
        <w:ind w:firstLineChars="200" w:firstLine="480"/>
        <w:rPr>
          <w:rFonts w:asciiTheme="minorEastAsia" w:hAnsiTheme="minorEastAsia" w:cs="宋体"/>
          <w:bCs/>
          <w:color w:val="0D0D0D" w:themeColor="text1" w:themeTint="F2"/>
        </w:rPr>
      </w:pPr>
      <w:r w:rsidRPr="00623F4A">
        <w:rPr>
          <w:rFonts w:asciiTheme="minorEastAsia" w:hAnsiTheme="minorEastAsia" w:cs="宋体" w:hint="eastAsia"/>
          <w:bCs/>
          <w:color w:val="0D0D0D" w:themeColor="text1" w:themeTint="F2"/>
        </w:rPr>
        <w:t>诗歌与音乐、舞蹈从来密切相关，早在《乐记》中已经明确指出:</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诗，言其志也</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歌，咏其声也</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舞，动其容也</w:t>
      </w:r>
      <w:r w:rsidR="001A4993"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三者本于心，然后乐气从之。</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因此，乐舞的兴盛直接影响到唐诗的发展自不言而喻。考察这一影响似应从诗人和诗作两方面着眼，就诗人方面而言，一是指诗人可借乐舞以抒情。抒情原是乐舞的本质，所谓</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情动于中而形于言，言之不足故嗟叹之</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嗟叹之不足故咏歌之</w:t>
      </w:r>
      <w:r w:rsidR="00B617A0"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咏歌之不足，不知手之舞之足之蹈之也。</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毛诗序》)乐舞的发达，尤其是与唐人生活的密切联系，自然使诗人多了一条有力的抒情渠道，前引李白等借乐舞以抒发逸兴壮志诸例即是一个证明。此外，一些诗人还透过乐舞兴盛的某些现象表达自己对国事的关切。二是大量外来乐舞使诗人大开眼界，耳目一新，提高并丰富了他们的艺术鉴赏力和表现力。这方面以生活在西北边疆多年的岑参</w:t>
      </w:r>
      <w:r w:rsidR="0045074F" w:rsidRPr="00623F4A">
        <w:rPr>
          <w:rFonts w:asciiTheme="minorEastAsia" w:hAnsiTheme="minorEastAsia" w:cs="宋体" w:hint="eastAsia"/>
          <w:bCs/>
          <w:color w:val="0D0D0D" w:themeColor="text1" w:themeTint="F2"/>
        </w:rPr>
        <w:t>最</w:t>
      </w:r>
      <w:r w:rsidRPr="00623F4A">
        <w:rPr>
          <w:rFonts w:asciiTheme="minorEastAsia" w:hAnsiTheme="minorEastAsia" w:cs="宋体" w:hint="eastAsia"/>
          <w:bCs/>
          <w:color w:val="0D0D0D" w:themeColor="text1" w:themeTint="F2"/>
        </w:rPr>
        <w:t>为突出，生性好奇的诗人对充满异域情调的自然风物和风俗人情都产生了浓厚的兴趣，其中也包括乐舞，他为之如醉如痴，百看不厌，而且每一次都获得新的感受，自云</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翻身入破如有神，前见后见回国新</w:t>
      </w:r>
      <w:r w:rsidR="00AF570F" w:rsidRPr="00623F4A">
        <w:rPr>
          <w:rFonts w:asciiTheme="minorEastAsia" w:hAnsiTheme="minorEastAsia" w:cs="宋体" w:hint="eastAsia"/>
          <w:bCs/>
          <w:color w:val="0D0D0D" w:themeColor="text1" w:themeTint="F2"/>
        </w:rPr>
        <w:t>”</w:t>
      </w:r>
      <w:r w:rsidRPr="00623F4A">
        <w:rPr>
          <w:rFonts w:asciiTheme="minorEastAsia" w:hAnsiTheme="minorEastAsia" w:cs="宋体" w:hint="eastAsia"/>
          <w:bCs/>
          <w:color w:val="0D0D0D" w:themeColor="text1" w:themeTint="F2"/>
        </w:rPr>
        <w:t>(《田使君美人如莲花舞北鋋歌》)。这样，他从中得到的便不只是乐舞艺术所带来的审美快感，更有对与中原乐舞的柔美婀娜迥然不同的矫健刚劲之美的深刻体验。这一体验对于诗人感受与表现粗犷雄浑的塞上生活是有助益的。</w:t>
      </w:r>
    </w:p>
    <w:p w:rsidR="00F37A54" w:rsidRDefault="00F37A54" w:rsidP="00F37A54">
      <w:pPr>
        <w:spacing w:line="360" w:lineRule="auto"/>
        <w:ind w:firstLineChars="200" w:firstLine="480"/>
        <w:jc w:val="right"/>
        <w:rPr>
          <w:rFonts w:ascii="楷体" w:eastAsia="楷体" w:hAnsi="楷体"/>
          <w:bCs/>
        </w:rPr>
      </w:pPr>
      <w:r w:rsidRPr="009A0FE4">
        <w:rPr>
          <w:rFonts w:ascii="楷体" w:eastAsia="楷体" w:hAnsi="楷体" w:hint="eastAsia"/>
          <w:bCs/>
        </w:rPr>
        <w:t>——摘自</w:t>
      </w:r>
      <w:r>
        <w:rPr>
          <w:rFonts w:ascii="楷体" w:eastAsia="楷体" w:hAnsi="楷体" w:hint="eastAsia"/>
          <w:bCs/>
        </w:rPr>
        <w:t>百度百科：乐舞</w:t>
      </w:r>
    </w:p>
    <w:p w:rsidR="008337DA" w:rsidRPr="00F37A54" w:rsidRDefault="008337DA" w:rsidP="008337DA">
      <w:pPr>
        <w:spacing w:line="360" w:lineRule="auto"/>
        <w:ind w:firstLineChars="200" w:firstLine="480"/>
        <w:rPr>
          <w:rFonts w:asciiTheme="minorEastAsia" w:hAnsiTheme="minorEastAsia" w:cs="宋体"/>
          <w:bCs/>
          <w:color w:val="FF0000"/>
        </w:rPr>
      </w:pPr>
    </w:p>
    <w:p w:rsidR="008337DA" w:rsidRPr="008337DA" w:rsidRDefault="008337DA" w:rsidP="008337DA">
      <w:pPr>
        <w:spacing w:line="360" w:lineRule="auto"/>
        <w:ind w:firstLineChars="200" w:firstLine="480"/>
        <w:rPr>
          <w:rFonts w:asciiTheme="minorEastAsia" w:hAnsiTheme="minorEastAsia" w:cs="宋体"/>
          <w:bCs/>
          <w:color w:val="FF0000"/>
        </w:rPr>
      </w:pPr>
    </w:p>
    <w:p w:rsidR="002955A6" w:rsidRPr="007D6E48" w:rsidRDefault="00EE7CBB" w:rsidP="00EE7CBB">
      <w:pPr>
        <w:spacing w:line="360" w:lineRule="auto"/>
        <w:rPr>
          <w:rFonts w:ascii="宋体" w:eastAsia="宋体" w:hAnsi="宋体" w:cs="宋体"/>
          <w:b/>
          <w:bCs/>
          <w:color w:val="0D0D0D" w:themeColor="text1" w:themeTint="F2"/>
          <w:sz w:val="28"/>
          <w:szCs w:val="28"/>
        </w:rPr>
      </w:pPr>
      <w:r>
        <w:rPr>
          <w:rFonts w:ascii="宋体" w:eastAsia="宋体" w:hAnsi="宋体" w:cs="宋体" w:hint="eastAsia"/>
          <w:b/>
          <w:bCs/>
          <w:color w:val="0D0D0D" w:themeColor="text1" w:themeTint="F2"/>
          <w:sz w:val="28"/>
          <w:szCs w:val="28"/>
        </w:rPr>
        <w:t>二、</w:t>
      </w:r>
      <w:r w:rsidR="009A5C54" w:rsidRPr="007D6E48">
        <w:rPr>
          <w:rFonts w:ascii="宋体" w:eastAsia="宋体" w:hAnsi="宋体" w:cs="宋体" w:hint="eastAsia"/>
          <w:b/>
          <w:bCs/>
          <w:color w:val="0D0D0D" w:themeColor="text1" w:themeTint="F2"/>
          <w:sz w:val="28"/>
          <w:szCs w:val="28"/>
        </w:rPr>
        <w:t>视频与图片</w:t>
      </w:r>
      <w:r w:rsidR="008337DA" w:rsidRPr="007D6E48">
        <w:rPr>
          <w:rFonts w:ascii="宋体" w:eastAsia="宋体" w:hAnsi="宋体" w:cs="宋体" w:hint="eastAsia"/>
          <w:b/>
          <w:bCs/>
          <w:color w:val="0D0D0D" w:themeColor="text1" w:themeTint="F2"/>
          <w:sz w:val="28"/>
          <w:szCs w:val="28"/>
        </w:rPr>
        <w:t>资源</w:t>
      </w:r>
    </w:p>
    <w:p w:rsidR="002955A6" w:rsidRPr="007D6E48" w:rsidRDefault="009A5C54" w:rsidP="008337DA">
      <w:pPr>
        <w:spacing w:line="360" w:lineRule="auto"/>
        <w:ind w:firstLineChars="200" w:firstLine="482"/>
        <w:rPr>
          <w:rFonts w:asciiTheme="minorEastAsia" w:hAnsiTheme="minorEastAsia" w:cs="宋体"/>
          <w:bCs/>
        </w:rPr>
      </w:pPr>
      <w:r w:rsidRPr="00C80CEA">
        <w:rPr>
          <w:rFonts w:asciiTheme="minorEastAsia" w:hAnsiTheme="minorEastAsia" w:cs="宋体" w:hint="eastAsia"/>
          <w:b/>
          <w:bCs/>
        </w:rPr>
        <w:t>（一）</w:t>
      </w:r>
      <w:r w:rsidR="00EE7CBB">
        <w:rPr>
          <w:rFonts w:asciiTheme="minorEastAsia" w:hAnsiTheme="minorEastAsia" w:cs="宋体" w:hint="eastAsia"/>
          <w:b/>
          <w:bCs/>
        </w:rPr>
        <w:t>推荐观看</w:t>
      </w:r>
      <w:r w:rsidRPr="00C80CEA">
        <w:rPr>
          <w:rFonts w:asciiTheme="minorEastAsia" w:hAnsiTheme="minorEastAsia" w:cs="宋体" w:hint="eastAsia"/>
          <w:b/>
          <w:bCs/>
        </w:rPr>
        <w:t>视频资源</w:t>
      </w:r>
    </w:p>
    <w:p w:rsidR="00B617A0" w:rsidRPr="00B617A0" w:rsidRDefault="009A5C54" w:rsidP="00083214">
      <w:pPr>
        <w:spacing w:line="360" w:lineRule="auto"/>
        <w:ind w:leftChars="200" w:left="600" w:hangingChars="50" w:hanging="120"/>
        <w:rPr>
          <w:rFonts w:asciiTheme="minorEastAsia" w:hAnsiTheme="minorEastAsia" w:cs="宋体"/>
          <w:bCs/>
          <w:color w:val="FF0000"/>
          <w:shd w:val="pct15" w:color="auto" w:fill="FFFFFF"/>
        </w:rPr>
      </w:pPr>
      <w:r>
        <w:rPr>
          <w:rFonts w:asciiTheme="minorEastAsia" w:hAnsiTheme="minorEastAsia" w:cs="宋体" w:hint="eastAsia"/>
          <w:bCs/>
        </w:rPr>
        <w:t>1.</w:t>
      </w:r>
      <w:r w:rsidR="00083214">
        <w:rPr>
          <w:rFonts w:asciiTheme="minorEastAsia" w:hAnsiTheme="minorEastAsia" w:cs="宋体" w:hint="eastAsia"/>
          <w:bCs/>
        </w:rPr>
        <w:t>大型情景舞剧</w:t>
      </w:r>
      <w:r>
        <w:rPr>
          <w:rFonts w:asciiTheme="minorEastAsia" w:hAnsiTheme="minorEastAsia" w:cs="宋体" w:hint="eastAsia"/>
          <w:bCs/>
        </w:rPr>
        <w:t>《丝路花雨》</w:t>
      </w:r>
      <w:r w:rsidR="00083214">
        <w:rPr>
          <w:rFonts w:asciiTheme="minorEastAsia" w:hAnsiTheme="minorEastAsia" w:cs="宋体" w:hint="eastAsia"/>
          <w:bCs/>
        </w:rPr>
        <w:t>1979年版 甘肃省歌舞团</w:t>
      </w:r>
      <w:r w:rsidR="00083214" w:rsidRPr="00083214">
        <w:rPr>
          <w:rFonts w:asciiTheme="minorEastAsia" w:hAnsiTheme="minorEastAsia" w:cs="宋体"/>
          <w:bCs/>
        </w:rPr>
        <w:t>https://v.youku.com/v_show/id_XMzczNjk2NDcwOA==.html?sharefrom=iphone&amp;sharekey=2d0cb28bb03446be883907126db95a033</w:t>
      </w:r>
    </w:p>
    <w:p w:rsidR="002955A6" w:rsidRDefault="002955A6" w:rsidP="007367B4">
      <w:pPr>
        <w:spacing w:line="360" w:lineRule="auto"/>
        <w:rPr>
          <w:rFonts w:asciiTheme="minorEastAsia" w:hAnsiTheme="minorEastAsia" w:cs="宋体"/>
          <w:bCs/>
        </w:rPr>
      </w:pPr>
    </w:p>
    <w:p w:rsidR="00083214" w:rsidRDefault="009A5C54" w:rsidP="0045074F">
      <w:pPr>
        <w:spacing w:line="360" w:lineRule="auto"/>
        <w:ind w:leftChars="200" w:left="480"/>
        <w:rPr>
          <w:rFonts w:asciiTheme="minorEastAsia" w:hAnsiTheme="minorEastAsia" w:cs="宋体"/>
          <w:bCs/>
        </w:rPr>
      </w:pPr>
      <w:r>
        <w:rPr>
          <w:rFonts w:asciiTheme="minorEastAsia" w:hAnsiTheme="minorEastAsia" w:cs="宋体" w:hint="eastAsia"/>
          <w:bCs/>
        </w:rPr>
        <w:lastRenderedPageBreak/>
        <w:t>2.</w:t>
      </w:r>
      <w:r w:rsidR="00083214">
        <w:rPr>
          <w:rFonts w:asciiTheme="minorEastAsia" w:hAnsiTheme="minorEastAsia" w:cs="宋体" w:hint="eastAsia"/>
          <w:bCs/>
        </w:rPr>
        <w:t>古典舞剧《</w:t>
      </w:r>
      <w:r>
        <w:rPr>
          <w:rFonts w:asciiTheme="minorEastAsia" w:hAnsiTheme="minorEastAsia" w:cs="宋体" w:hint="eastAsia"/>
          <w:bCs/>
        </w:rPr>
        <w:t>孔子》</w:t>
      </w:r>
      <w:r w:rsidR="00083214">
        <w:rPr>
          <w:rFonts w:asciiTheme="minorEastAsia" w:hAnsiTheme="minorEastAsia" w:cs="宋体" w:hint="eastAsia"/>
          <w:bCs/>
        </w:rPr>
        <w:t>中国歌剧舞剧院</w:t>
      </w:r>
      <w:bookmarkStart w:id="0" w:name="_GoBack"/>
      <w:bookmarkEnd w:id="0"/>
    </w:p>
    <w:p w:rsidR="002955A6" w:rsidRDefault="00F37A54" w:rsidP="0045074F">
      <w:pPr>
        <w:spacing w:line="360" w:lineRule="auto"/>
        <w:ind w:leftChars="200" w:left="480"/>
        <w:rPr>
          <w:rFonts w:asciiTheme="minorEastAsia" w:hAnsiTheme="minorEastAsia" w:cs="宋体"/>
          <w:bCs/>
        </w:rPr>
      </w:pPr>
      <w:r w:rsidRPr="00F37A54">
        <w:rPr>
          <w:rFonts w:asciiTheme="minorEastAsia" w:hAnsiTheme="minorEastAsia" w:cs="宋体" w:hint="eastAsia"/>
          <w:bCs/>
        </w:rPr>
        <w:t>https://url.cn/5ozpwat?sf=uri</w:t>
      </w:r>
    </w:p>
    <w:p w:rsidR="007367B4" w:rsidRDefault="007367B4" w:rsidP="008337DA">
      <w:pPr>
        <w:spacing w:line="360" w:lineRule="auto"/>
        <w:ind w:firstLineChars="200" w:firstLine="482"/>
        <w:rPr>
          <w:rFonts w:asciiTheme="minorEastAsia" w:hAnsiTheme="minorEastAsia" w:cs="宋体"/>
          <w:b/>
          <w:bCs/>
        </w:rPr>
      </w:pPr>
    </w:p>
    <w:p w:rsidR="002955A6" w:rsidRPr="00C80CEA" w:rsidRDefault="009A5C54" w:rsidP="008337DA">
      <w:pPr>
        <w:spacing w:line="360" w:lineRule="auto"/>
        <w:ind w:firstLineChars="200" w:firstLine="482"/>
        <w:rPr>
          <w:rFonts w:asciiTheme="minorEastAsia" w:hAnsiTheme="minorEastAsia" w:cs="宋体"/>
          <w:b/>
          <w:bCs/>
        </w:rPr>
      </w:pPr>
      <w:r w:rsidRPr="00C80CEA">
        <w:rPr>
          <w:rFonts w:asciiTheme="minorEastAsia" w:hAnsiTheme="minorEastAsia" w:cs="宋体" w:hint="eastAsia"/>
          <w:b/>
          <w:bCs/>
        </w:rPr>
        <w:t>（二）图片</w:t>
      </w:r>
      <w:r w:rsidR="007367B4">
        <w:rPr>
          <w:rFonts w:asciiTheme="minorEastAsia" w:hAnsiTheme="minorEastAsia" w:cs="宋体" w:hint="eastAsia"/>
          <w:b/>
          <w:bCs/>
        </w:rPr>
        <w:t>欣赏</w:t>
      </w:r>
    </w:p>
    <w:p w:rsidR="002955A6" w:rsidRDefault="002955A6">
      <w:pPr>
        <w:spacing w:line="360" w:lineRule="auto"/>
        <w:rPr>
          <w:rFonts w:asciiTheme="minorEastAsia" w:hAnsiTheme="minorEastAsia" w:cs="宋体"/>
          <w:bCs/>
        </w:rPr>
      </w:pPr>
    </w:p>
    <w:p w:rsidR="002955A6" w:rsidRDefault="009A5C54">
      <w:pPr>
        <w:spacing w:line="360" w:lineRule="auto"/>
        <w:rPr>
          <w:rFonts w:asciiTheme="minorEastAsia" w:hAnsiTheme="minorEastAsia" w:cs="宋体"/>
          <w:bCs/>
        </w:rPr>
      </w:pPr>
      <w:r>
        <w:rPr>
          <w:rFonts w:asciiTheme="minorEastAsia" w:hAnsiTheme="minorEastAsia" w:cs="宋体" w:hint="eastAsia"/>
          <w:bCs/>
          <w:noProof/>
        </w:rPr>
        <w:drawing>
          <wp:inline distT="0" distB="0" distL="114300" distR="114300">
            <wp:extent cx="2182495" cy="1644650"/>
            <wp:effectExtent l="0" t="0" r="8255" b="12700"/>
            <wp:docPr id="1" name="图片 1"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
                    <pic:cNvPicPr>
                      <a:picLocks noChangeAspect="1"/>
                    </pic:cNvPicPr>
                  </pic:nvPicPr>
                  <pic:blipFill>
                    <a:blip r:embed="rId7" cstate="print"/>
                    <a:stretch>
                      <a:fillRect/>
                    </a:stretch>
                  </pic:blipFill>
                  <pic:spPr>
                    <a:xfrm>
                      <a:off x="0" y="0"/>
                      <a:ext cx="2182495" cy="1644650"/>
                    </a:xfrm>
                    <a:prstGeom prst="rect">
                      <a:avLst/>
                    </a:prstGeom>
                  </pic:spPr>
                </pic:pic>
              </a:graphicData>
            </a:graphic>
          </wp:inline>
        </w:drawing>
      </w:r>
      <w:r>
        <w:rPr>
          <w:rFonts w:asciiTheme="minorEastAsia" w:hAnsiTheme="minorEastAsia" w:cs="宋体" w:hint="eastAsia"/>
          <w:bCs/>
        </w:rPr>
        <w:t xml:space="preserve">         </w:t>
      </w:r>
      <w:r>
        <w:rPr>
          <w:rFonts w:asciiTheme="minorEastAsia" w:hAnsiTheme="minorEastAsia" w:cs="宋体" w:hint="eastAsia"/>
          <w:bCs/>
          <w:noProof/>
        </w:rPr>
        <w:drawing>
          <wp:inline distT="0" distB="0" distL="114300" distR="114300">
            <wp:extent cx="2209089" cy="1645200"/>
            <wp:effectExtent l="0" t="0" r="1270" b="0"/>
            <wp:docPr id="2" name="图片 2" descr="t01e513ee0a2f23fc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01e513ee0a2f23fc3e"/>
                    <pic:cNvPicPr>
                      <a:picLocks noChangeAspect="1"/>
                    </pic:cNvPicPr>
                  </pic:nvPicPr>
                  <pic:blipFill>
                    <a:blip r:embed="rId8" cstate="print"/>
                    <a:srcRect l="-281" r="281" b="6034"/>
                    <a:stretch>
                      <a:fillRect/>
                    </a:stretch>
                  </pic:blipFill>
                  <pic:spPr>
                    <a:xfrm>
                      <a:off x="0" y="0"/>
                      <a:ext cx="2209089" cy="1645200"/>
                    </a:xfrm>
                    <a:prstGeom prst="rect">
                      <a:avLst/>
                    </a:prstGeom>
                  </pic:spPr>
                </pic:pic>
              </a:graphicData>
            </a:graphic>
          </wp:inline>
        </w:drawing>
      </w:r>
    </w:p>
    <w:p w:rsidR="002955A6" w:rsidRDefault="009A5C54" w:rsidP="008337DA">
      <w:pPr>
        <w:spacing w:line="360" w:lineRule="auto"/>
        <w:ind w:firstLineChars="200" w:firstLine="480"/>
        <w:rPr>
          <w:rFonts w:asciiTheme="minorEastAsia" w:hAnsiTheme="minorEastAsia" w:cs="宋体"/>
          <w:bCs/>
        </w:rPr>
      </w:pPr>
      <w:r>
        <w:rPr>
          <w:rFonts w:asciiTheme="minorEastAsia" w:hAnsiTheme="minorEastAsia" w:cs="宋体" w:hint="eastAsia"/>
          <w:bCs/>
        </w:rPr>
        <w:t>唐代</w:t>
      </w:r>
      <w:proofErr w:type="gramStart"/>
      <w:r>
        <w:rPr>
          <w:rFonts w:asciiTheme="minorEastAsia" w:hAnsiTheme="minorEastAsia" w:cs="宋体" w:hint="eastAsia"/>
          <w:bCs/>
        </w:rPr>
        <w:t>韩休墓壁画</w:t>
      </w:r>
      <w:proofErr w:type="gramEnd"/>
      <w:r>
        <w:rPr>
          <w:rFonts w:asciiTheme="minorEastAsia" w:hAnsiTheme="minorEastAsia" w:cs="宋体" w:hint="eastAsia"/>
          <w:bCs/>
        </w:rPr>
        <w:t xml:space="preserve">乐舞图   </w:t>
      </w:r>
      <w:r w:rsidR="008337DA">
        <w:rPr>
          <w:rFonts w:asciiTheme="minorEastAsia" w:hAnsiTheme="minorEastAsia" w:cs="宋体" w:hint="eastAsia"/>
          <w:bCs/>
        </w:rPr>
        <w:t xml:space="preserve">                  </w:t>
      </w:r>
      <w:r>
        <w:rPr>
          <w:rFonts w:asciiTheme="minorEastAsia" w:hAnsiTheme="minorEastAsia" w:cs="宋体" w:hint="eastAsia"/>
          <w:bCs/>
        </w:rPr>
        <w:t>三彩陶乐舞俑图片</w:t>
      </w:r>
    </w:p>
    <w:p w:rsidR="002955A6" w:rsidRDefault="002955A6">
      <w:pPr>
        <w:spacing w:line="360" w:lineRule="auto"/>
        <w:ind w:firstLineChars="200" w:firstLine="480"/>
        <w:rPr>
          <w:rFonts w:asciiTheme="minorEastAsia" w:hAnsiTheme="minorEastAsia" w:cs="宋体"/>
          <w:bCs/>
        </w:rPr>
      </w:pPr>
    </w:p>
    <w:p w:rsidR="002955A6" w:rsidRDefault="009A5C54">
      <w:pPr>
        <w:spacing w:line="360" w:lineRule="auto"/>
        <w:rPr>
          <w:rFonts w:asciiTheme="minorEastAsia" w:hAnsiTheme="minorEastAsia" w:cs="宋体"/>
          <w:bCs/>
        </w:rPr>
      </w:pPr>
      <w:r>
        <w:rPr>
          <w:rFonts w:asciiTheme="minorEastAsia" w:hAnsiTheme="minorEastAsia" w:cs="宋体"/>
          <w:bCs/>
          <w:noProof/>
        </w:rPr>
        <w:drawing>
          <wp:inline distT="0" distB="0" distL="114300" distR="114300">
            <wp:extent cx="2209165" cy="1950720"/>
            <wp:effectExtent l="0" t="0" r="635" b="11430"/>
            <wp:docPr id="3" name="图片 3" descr="5iibBpkQg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iibBpkQgN_b"/>
                    <pic:cNvPicPr>
                      <a:picLocks noChangeAspect="1"/>
                    </pic:cNvPicPr>
                  </pic:nvPicPr>
                  <pic:blipFill>
                    <a:blip r:embed="rId9" cstate="print"/>
                    <a:stretch>
                      <a:fillRect/>
                    </a:stretch>
                  </pic:blipFill>
                  <pic:spPr>
                    <a:xfrm>
                      <a:off x="0" y="0"/>
                      <a:ext cx="2209165" cy="1950720"/>
                    </a:xfrm>
                    <a:prstGeom prst="rect">
                      <a:avLst/>
                    </a:prstGeom>
                  </pic:spPr>
                </pic:pic>
              </a:graphicData>
            </a:graphic>
          </wp:inline>
        </w:drawing>
      </w:r>
      <w:r>
        <w:rPr>
          <w:rFonts w:asciiTheme="minorEastAsia" w:hAnsiTheme="minorEastAsia" w:cs="宋体" w:hint="eastAsia"/>
          <w:bCs/>
        </w:rPr>
        <w:t xml:space="preserve">          </w:t>
      </w:r>
      <w:r>
        <w:rPr>
          <w:rFonts w:asciiTheme="minorEastAsia" w:hAnsiTheme="minorEastAsia" w:cs="宋体"/>
          <w:bCs/>
          <w:noProof/>
        </w:rPr>
        <w:drawing>
          <wp:inline distT="0" distB="0" distL="114300" distR="114300">
            <wp:extent cx="2186940" cy="1952625"/>
            <wp:effectExtent l="0" t="0" r="3810" b="9525"/>
            <wp:docPr id="4" name="图片 4" descr="9f2f2c4e3989472297f2d131f1b60195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2f2c4e3989472297f2d131f1b60195_th"/>
                    <pic:cNvPicPr>
                      <a:picLocks noChangeAspect="1"/>
                    </pic:cNvPicPr>
                  </pic:nvPicPr>
                  <pic:blipFill>
                    <a:blip r:embed="rId10" cstate="print"/>
                    <a:stretch>
                      <a:fillRect/>
                    </a:stretch>
                  </pic:blipFill>
                  <pic:spPr>
                    <a:xfrm>
                      <a:off x="0" y="0"/>
                      <a:ext cx="2186940" cy="1952625"/>
                    </a:xfrm>
                    <a:prstGeom prst="rect">
                      <a:avLst/>
                    </a:prstGeom>
                  </pic:spPr>
                </pic:pic>
              </a:graphicData>
            </a:graphic>
          </wp:inline>
        </w:drawing>
      </w:r>
    </w:p>
    <w:p w:rsidR="002955A6" w:rsidRDefault="009A5C54">
      <w:pPr>
        <w:spacing w:line="360" w:lineRule="auto"/>
        <w:rPr>
          <w:rFonts w:asciiTheme="minorEastAsia" w:hAnsiTheme="minorEastAsia" w:cs="宋体"/>
          <w:bCs/>
        </w:rPr>
      </w:pPr>
      <w:r>
        <w:rPr>
          <w:rFonts w:asciiTheme="minorEastAsia" w:hAnsiTheme="minorEastAsia" w:cs="宋体" w:hint="eastAsia"/>
          <w:bCs/>
        </w:rPr>
        <w:t xml:space="preserve">    </w:t>
      </w:r>
      <w:r w:rsidR="008337DA">
        <w:rPr>
          <w:rFonts w:asciiTheme="minorEastAsia" w:hAnsiTheme="minorEastAsia" w:cs="宋体"/>
          <w:bCs/>
        </w:rPr>
        <w:t xml:space="preserve"> </w:t>
      </w:r>
      <w:r>
        <w:rPr>
          <w:rFonts w:asciiTheme="minorEastAsia" w:hAnsiTheme="minorEastAsia" w:cs="宋体" w:hint="eastAsia"/>
          <w:bCs/>
        </w:rPr>
        <w:t>《宴客乐舞图》拓片</w:t>
      </w:r>
      <w:r w:rsidR="008337DA">
        <w:rPr>
          <w:rFonts w:asciiTheme="minorEastAsia" w:hAnsiTheme="minorEastAsia" w:cs="宋体" w:hint="eastAsia"/>
          <w:bCs/>
        </w:rPr>
        <w:t xml:space="preserve">                        </w:t>
      </w:r>
      <w:r w:rsidR="008337DA">
        <w:rPr>
          <w:rFonts w:asciiTheme="minorEastAsia" w:hAnsiTheme="minorEastAsia" w:cs="宋体"/>
          <w:bCs/>
        </w:rPr>
        <w:t xml:space="preserve"> </w:t>
      </w:r>
      <w:r>
        <w:rPr>
          <w:rFonts w:asciiTheme="minorEastAsia" w:hAnsiTheme="minorEastAsia" w:cs="宋体" w:hint="eastAsia"/>
          <w:bCs/>
        </w:rPr>
        <w:t>敦煌乐舞壁画</w:t>
      </w:r>
    </w:p>
    <w:p w:rsidR="002955A6" w:rsidRDefault="002955A6">
      <w:pPr>
        <w:spacing w:line="360" w:lineRule="auto"/>
        <w:rPr>
          <w:rFonts w:asciiTheme="minorEastAsia" w:hAnsiTheme="minorEastAsia" w:cs="宋体"/>
          <w:bCs/>
        </w:rPr>
      </w:pPr>
    </w:p>
    <w:p w:rsidR="002955A6" w:rsidRDefault="002955A6">
      <w:pPr>
        <w:spacing w:line="360" w:lineRule="auto"/>
        <w:rPr>
          <w:rFonts w:asciiTheme="minorEastAsia" w:hAnsiTheme="minorEastAsia" w:cs="宋体"/>
          <w:bCs/>
        </w:rPr>
      </w:pPr>
    </w:p>
    <w:sectPr w:rsidR="002955A6" w:rsidSect="00437F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7FF7D"/>
    <w:multiLevelType w:val="singleLevel"/>
    <w:tmpl w:val="3A27FF7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4EFB"/>
    <w:rsid w:val="0000599C"/>
    <w:rsid w:val="00083214"/>
    <w:rsid w:val="000A7154"/>
    <w:rsid w:val="0012366C"/>
    <w:rsid w:val="001A4993"/>
    <w:rsid w:val="001E5A90"/>
    <w:rsid w:val="00261B0F"/>
    <w:rsid w:val="002955A6"/>
    <w:rsid w:val="002E5969"/>
    <w:rsid w:val="0035245A"/>
    <w:rsid w:val="00356B4D"/>
    <w:rsid w:val="003C6E7C"/>
    <w:rsid w:val="00416750"/>
    <w:rsid w:val="004317C3"/>
    <w:rsid w:val="00437F5B"/>
    <w:rsid w:val="0045074F"/>
    <w:rsid w:val="00503F13"/>
    <w:rsid w:val="00623F4A"/>
    <w:rsid w:val="006616A9"/>
    <w:rsid w:val="00716D17"/>
    <w:rsid w:val="007367B4"/>
    <w:rsid w:val="007441AD"/>
    <w:rsid w:val="0079533E"/>
    <w:rsid w:val="007D6E48"/>
    <w:rsid w:val="008337DA"/>
    <w:rsid w:val="008404CC"/>
    <w:rsid w:val="009164DE"/>
    <w:rsid w:val="009A5C54"/>
    <w:rsid w:val="009C0B51"/>
    <w:rsid w:val="00A5220F"/>
    <w:rsid w:val="00AF570F"/>
    <w:rsid w:val="00B02E8B"/>
    <w:rsid w:val="00B617A0"/>
    <w:rsid w:val="00C80CEA"/>
    <w:rsid w:val="00CE0AD2"/>
    <w:rsid w:val="00D34246"/>
    <w:rsid w:val="00D732CC"/>
    <w:rsid w:val="00D82D10"/>
    <w:rsid w:val="00DC351D"/>
    <w:rsid w:val="00E53EC4"/>
    <w:rsid w:val="00ED4B18"/>
    <w:rsid w:val="00EE7CBB"/>
    <w:rsid w:val="00F37A54"/>
    <w:rsid w:val="00F44EFB"/>
    <w:rsid w:val="00F556C7"/>
    <w:rsid w:val="00FE0125"/>
    <w:rsid w:val="00FF0303"/>
    <w:rsid w:val="441E3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5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F5B"/>
    <w:rPr>
      <w:color w:val="0000FF" w:themeColor="hyperlink"/>
      <w:u w:val="single"/>
    </w:rPr>
  </w:style>
  <w:style w:type="paragraph" w:styleId="a4">
    <w:name w:val="List Paragraph"/>
    <w:basedOn w:val="a"/>
    <w:uiPriority w:val="34"/>
    <w:qFormat/>
    <w:rsid w:val="00437F5B"/>
    <w:pPr>
      <w:ind w:firstLineChars="200" w:firstLine="420"/>
    </w:pPr>
  </w:style>
  <w:style w:type="paragraph" w:styleId="a5">
    <w:name w:val="Balloon Text"/>
    <w:basedOn w:val="a"/>
    <w:link w:val="Char"/>
    <w:uiPriority w:val="99"/>
    <w:semiHidden/>
    <w:unhideWhenUsed/>
    <w:rsid w:val="00E53EC4"/>
    <w:rPr>
      <w:sz w:val="18"/>
      <w:szCs w:val="18"/>
    </w:rPr>
  </w:style>
  <w:style w:type="character" w:customStyle="1" w:styleId="Char">
    <w:name w:val="批注框文本 Char"/>
    <w:basedOn w:val="a0"/>
    <w:link w:val="a5"/>
    <w:uiPriority w:val="99"/>
    <w:semiHidden/>
    <w:rsid w:val="00E53EC4"/>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firstLineChars="200" w:firstLine="420"/>
    </w:pPr>
  </w:style>
  <w:style w:type="paragraph" w:styleId="a5">
    <w:name w:val="Balloon Text"/>
    <w:basedOn w:val="a"/>
    <w:link w:val="Char"/>
    <w:uiPriority w:val="99"/>
    <w:semiHidden/>
    <w:unhideWhenUsed/>
    <w:rsid w:val="00E53EC4"/>
    <w:rPr>
      <w:sz w:val="18"/>
      <w:szCs w:val="18"/>
    </w:rPr>
  </w:style>
  <w:style w:type="character" w:customStyle="1" w:styleId="Char">
    <w:name w:val="批注框文本 Char"/>
    <w:basedOn w:val="a0"/>
    <w:link w:val="a5"/>
    <w:uiPriority w:val="99"/>
    <w:semiHidden/>
    <w:rsid w:val="00E53EC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1480</Characters>
  <Application>Microsoft Office Word</Application>
  <DocSecurity>0</DocSecurity>
  <Lines>12</Lines>
  <Paragraphs>3</Paragraphs>
  <ScaleCrop>false</ScaleCrop>
  <Company>Microsoft</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刘娜</cp:lastModifiedBy>
  <cp:revision>7</cp:revision>
  <dcterms:created xsi:type="dcterms:W3CDTF">2020-04-12T13:06:00Z</dcterms:created>
  <dcterms:modified xsi:type="dcterms:W3CDTF">2020-04-12T13:48:00Z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