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3F" w:rsidRDefault="00956B78" w:rsidP="003A493A">
      <w:pPr>
        <w:spacing w:line="300" w:lineRule="auto"/>
        <w:jc w:val="center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956B7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《实验</w:t>
      </w:r>
      <w:r w:rsidRPr="00956B78">
        <w:rPr>
          <w:rStyle w:val="a7"/>
          <w:rFonts w:ascii="黑体" w:eastAsia="黑体" w:hAnsi="黑体" w:cs="Times New Roman"/>
          <w:b/>
          <w:bCs/>
          <w:sz w:val="28"/>
          <w:szCs w:val="28"/>
        </w:rPr>
        <w:t>4 催化剂与化学反应速率》</w:t>
      </w:r>
      <w:r w:rsidR="00A71BD8" w:rsidRPr="00A71BD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拓展提升任务</w:t>
      </w:r>
    </w:p>
    <w:p w:rsidR="00B768F8" w:rsidRDefault="00B768F8" w:rsidP="003A493A">
      <w:pPr>
        <w:spacing w:line="300" w:lineRule="auto"/>
        <w:jc w:val="center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590"/>
      </w:tblGrid>
      <w:tr w:rsidR="00B768F8" w:rsidRPr="003D0338" w:rsidTr="00B768F8">
        <w:tc>
          <w:tcPr>
            <w:tcW w:w="9889" w:type="dxa"/>
            <w:gridSpan w:val="2"/>
            <w:vAlign w:val="center"/>
          </w:tcPr>
          <w:bookmarkEnd w:id="0"/>
          <w:bookmarkEnd w:id="1"/>
          <w:p w:rsidR="00B768F8" w:rsidRPr="003D0338" w:rsidRDefault="00B768F8" w:rsidP="00B768F8">
            <w:pPr>
              <w:snapToGrid w:val="0"/>
              <w:spacing w:line="360" w:lineRule="auto"/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3D0338">
              <w:rPr>
                <w:rFonts w:ascii="Times New Roman" w:eastAsia="宋体" w:hAnsi="Times New Roman" w:cs="Times New Roman"/>
                <w:color w:val="000000"/>
                <w:szCs w:val="21"/>
              </w:rPr>
              <w:t>．</w:t>
            </w:r>
            <w:r w:rsidRPr="003D0338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医疗上常用</w:t>
            </w:r>
            <w:r w:rsidRPr="003D0338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3%</w:t>
            </w:r>
            <w:r w:rsidRPr="003D0338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的过氧化氢溶液进行伤口消毒，消毒时常看到有气泡产生，产生这一现象的原因是</w:t>
            </w:r>
            <w:r w:rsidRPr="003D0338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_________</w:t>
            </w:r>
            <w:r w:rsidRPr="003D0338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。</w:t>
            </w:r>
          </w:p>
        </w:tc>
      </w:tr>
      <w:tr w:rsidR="00B768F8" w:rsidRPr="003D0338" w:rsidTr="00B768F8">
        <w:trPr>
          <w:trHeight w:val="60"/>
        </w:trPr>
        <w:tc>
          <w:tcPr>
            <w:tcW w:w="9889" w:type="dxa"/>
            <w:gridSpan w:val="2"/>
            <w:vAlign w:val="center"/>
          </w:tcPr>
          <w:p w:rsidR="00B768F8" w:rsidRPr="003D0338" w:rsidRDefault="00B768F8" w:rsidP="00B768F8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3D0338">
              <w:rPr>
                <w:rFonts w:ascii="Times New Roman" w:eastAsia="宋体" w:hAnsi="Times New Roman" w:cs="Times New Roman"/>
                <w:color w:val="000000"/>
                <w:szCs w:val="21"/>
              </w:rPr>
              <w:t>．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用双氧水制取氧气时，若忘记加二氧化锰，其结果是（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B768F8" w:rsidRPr="003D0338" w:rsidRDefault="00B768F8" w:rsidP="00B768F8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szCs w:val="21"/>
              </w:rPr>
              <w:t xml:space="preserve">    A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．不放出氧气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 xml:space="preserve">    B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．放出氧气速率慢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 xml:space="preserve">     C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．放出氧气总量会减少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 xml:space="preserve">     D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．放出的氧气不纯</w:t>
            </w:r>
          </w:p>
        </w:tc>
      </w:tr>
      <w:tr w:rsidR="00B768F8" w:rsidRPr="003D0338" w:rsidTr="00B768F8">
        <w:trPr>
          <w:trHeight w:val="579"/>
        </w:trPr>
        <w:tc>
          <w:tcPr>
            <w:tcW w:w="9889" w:type="dxa"/>
            <w:gridSpan w:val="2"/>
          </w:tcPr>
          <w:p w:rsidR="00B768F8" w:rsidRPr="003D0338" w:rsidRDefault="00B768F8" w:rsidP="00B768F8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3D0338">
              <w:rPr>
                <w:rFonts w:ascii="Times New Roman" w:eastAsia="宋体" w:hAnsi="Times New Roman" w:cs="Times New Roman"/>
                <w:color w:val="000000"/>
                <w:szCs w:val="21"/>
              </w:rPr>
              <w:t>．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下列关于催化剂的说法中正确的是（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B768F8" w:rsidRPr="003D0338" w:rsidRDefault="00B768F8" w:rsidP="00B768F8">
            <w:pPr>
              <w:snapToGrid w:val="0"/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．催化剂必定加快物质的反应速率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</w:p>
          <w:p w:rsidR="00B768F8" w:rsidRPr="003D0338" w:rsidRDefault="00B768F8" w:rsidP="00B768F8">
            <w:pPr>
              <w:snapToGrid w:val="0"/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．用过氧化氢制氧气时加入催化剂可使生成氧气的质量增加</w:t>
            </w:r>
          </w:p>
          <w:p w:rsidR="00B768F8" w:rsidRPr="003D0338" w:rsidRDefault="00B768F8" w:rsidP="00B768F8">
            <w:pPr>
              <w:snapToGrid w:val="0"/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．加入催化剂后，过氧化氢分解的速率增大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B768F8" w:rsidRPr="003D0338" w:rsidRDefault="00B768F8" w:rsidP="00B768F8">
            <w:pPr>
              <w:snapToGrid w:val="0"/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．只有二氧化锰能作为过氧化氢发生分解的催化剂</w:t>
            </w:r>
          </w:p>
        </w:tc>
      </w:tr>
      <w:tr w:rsidR="00B768F8" w:rsidRPr="003D0338" w:rsidTr="00B768F8">
        <w:trPr>
          <w:trHeight w:val="1624"/>
        </w:trPr>
        <w:tc>
          <w:tcPr>
            <w:tcW w:w="9889" w:type="dxa"/>
            <w:gridSpan w:val="2"/>
          </w:tcPr>
          <w:p w:rsidR="00B768F8" w:rsidRPr="003D0338" w:rsidRDefault="00B768F8" w:rsidP="00B768F8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3D0338">
              <w:rPr>
                <w:rFonts w:ascii="Times New Roman" w:eastAsia="宋体" w:hAnsi="Times New Roman" w:cs="Times New Roman"/>
                <w:color w:val="000000"/>
                <w:szCs w:val="21"/>
              </w:rPr>
              <w:t>．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同学们应用数字化实验探究外界条件对双氧水分解速率的影响。实验装置如下图所示：</w:t>
            </w:r>
          </w:p>
          <w:tbl>
            <w:tblPr>
              <w:tblStyle w:val="a9"/>
              <w:tblW w:w="0" w:type="auto"/>
              <w:tblInd w:w="359" w:type="dxa"/>
              <w:tblLook w:val="04A0" w:firstRow="1" w:lastRow="0" w:firstColumn="1" w:lastColumn="0" w:noHBand="0" w:noVBand="1"/>
            </w:tblPr>
            <w:tblGrid>
              <w:gridCol w:w="3226"/>
              <w:gridCol w:w="2964"/>
              <w:gridCol w:w="3181"/>
            </w:tblGrid>
            <w:tr w:rsidR="00B768F8" w:rsidRPr="003D0338" w:rsidTr="00BA3D52">
              <w:trPr>
                <w:trHeight w:val="1564"/>
              </w:trPr>
              <w:tc>
                <w:tcPr>
                  <w:tcW w:w="3256" w:type="dxa"/>
                  <w:vAlign w:val="center"/>
                </w:tcPr>
                <w:p w:rsidR="00B768F8" w:rsidRPr="003D0338" w:rsidRDefault="00B768F8" w:rsidP="00B768F8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3D0338">
                    <w:rPr>
                      <w:rFonts w:ascii="Times New Roman" w:eastAsia="宋体" w:hAnsi="Times New Roman" w:cs="Times New Roman"/>
                      <w:noProof/>
                      <w:szCs w:val="21"/>
                    </w:rPr>
                    <w:drawing>
                      <wp:inline distT="0" distB="0" distL="0" distR="0" wp14:anchorId="5EFEBA5C" wp14:editId="6D404585">
                        <wp:extent cx="1880108" cy="918000"/>
                        <wp:effectExtent l="19050" t="0" r="5842" b="0"/>
                        <wp:docPr id="1951" name="图片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0108" cy="91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vAlign w:val="center"/>
                </w:tcPr>
                <w:p w:rsidR="00B768F8" w:rsidRPr="003D0338" w:rsidRDefault="00B768F8" w:rsidP="00B768F8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3D0338">
                    <w:rPr>
                      <w:rFonts w:ascii="Times New Roman" w:eastAsia="宋体" w:hAnsi="Times New Roman" w:cs="Times New Roman"/>
                      <w:noProof/>
                      <w:szCs w:val="21"/>
                    </w:rPr>
                    <w:drawing>
                      <wp:inline distT="0" distB="0" distL="0" distR="0" wp14:anchorId="55B7E0F2" wp14:editId="0A3D97D5">
                        <wp:extent cx="1666266" cy="918000"/>
                        <wp:effectExtent l="19050" t="0" r="0" b="0"/>
                        <wp:docPr id="1952" name="图片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266" cy="91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vAlign w:val="center"/>
                </w:tcPr>
                <w:p w:rsidR="00B768F8" w:rsidRPr="003D0338" w:rsidRDefault="00B768F8" w:rsidP="00B768F8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3D0338">
                    <w:rPr>
                      <w:rFonts w:ascii="Times New Roman" w:eastAsia="宋体" w:hAnsi="Times New Roman" w:cs="Times New Roman"/>
                      <w:noProof/>
                      <w:szCs w:val="21"/>
                    </w:rPr>
                    <w:drawing>
                      <wp:inline distT="0" distB="0" distL="0" distR="0" wp14:anchorId="77F679C7" wp14:editId="45AAB85C">
                        <wp:extent cx="1839244" cy="900000"/>
                        <wp:effectExtent l="19050" t="0" r="8606" b="0"/>
                        <wp:docPr id="1953" name="图片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9244" cy="9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768F8" w:rsidRPr="003D0338" w:rsidTr="00BA3D52">
              <w:tc>
                <w:tcPr>
                  <w:tcW w:w="3256" w:type="dxa"/>
                </w:tcPr>
                <w:p w:rsidR="00B768F8" w:rsidRPr="003D0338" w:rsidRDefault="00B768F8" w:rsidP="00B768F8">
                  <w:pPr>
                    <w:snapToGrid w:val="0"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实验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：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begin"/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instrText>= 1 \* GB3</w:instrTex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separate"/>
                  </w:r>
                  <w:r w:rsidRPr="003D0338">
                    <w:rPr>
                      <w:rFonts w:ascii="Cambria Math" w:eastAsia="宋体" w:hAnsi="Cambria Math" w:cs="Cambria Math"/>
                      <w:szCs w:val="21"/>
                    </w:rPr>
                    <w:t>①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end"/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 xml:space="preserve"> 1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号抽滤瓶中不加任何试剂，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 xml:space="preserve"> 2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号抽滤瓶中加入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0.2 gMnO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  <w:vertAlign w:val="subscript"/>
                    </w:rPr>
                    <w:t>2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粉末，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3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号抽滤瓶中加入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0.2 gFeCl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  <w:vertAlign w:val="subscript"/>
                    </w:rPr>
                    <w:t>3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粉末。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begin"/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instrText>= 2 \* GB3</w:instrTex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separate"/>
                  </w:r>
                  <w:r w:rsidRPr="003D0338">
                    <w:rPr>
                      <w:rFonts w:ascii="Cambria Math" w:eastAsia="宋体" w:hAnsi="Cambria Math" w:cs="Cambria Math"/>
                      <w:szCs w:val="21"/>
                    </w:rPr>
                    <w:t>②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end"/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用三支分液漏斗分别加入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15 mL 4%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的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H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  <w:vertAlign w:val="subscript"/>
                    </w:rPr>
                    <w:t>2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O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  <w:vertAlign w:val="subscript"/>
                    </w:rPr>
                    <w:t>2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溶液。</w:t>
                  </w:r>
                </w:p>
              </w:tc>
              <w:tc>
                <w:tcPr>
                  <w:tcW w:w="3260" w:type="dxa"/>
                </w:tcPr>
                <w:p w:rsidR="00B768F8" w:rsidRPr="003D0338" w:rsidRDefault="00B768F8" w:rsidP="00B768F8">
                  <w:pPr>
                    <w:snapToGrid w:val="0"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实验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2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：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begin"/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instrText>= 1 \* GB3</w:instrTex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separate"/>
                  </w:r>
                  <w:r w:rsidRPr="003D0338">
                    <w:rPr>
                      <w:rFonts w:ascii="Cambria Math" w:eastAsia="宋体" w:hAnsi="Cambria Math" w:cs="Cambria Math"/>
                      <w:szCs w:val="21"/>
                    </w:rPr>
                    <w:t>①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end"/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三个抽滤瓶中分别加入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0.2 g FeCl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  <w:vertAlign w:val="subscript"/>
                    </w:rPr>
                    <w:t>3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粉末。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begin"/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instrText>= 2 \* GB3</w:instrTex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separate"/>
                  </w:r>
                  <w:r w:rsidRPr="003D0338">
                    <w:rPr>
                      <w:rFonts w:ascii="Cambria Math" w:eastAsia="宋体" w:hAnsi="Cambria Math" w:cs="Cambria Math"/>
                      <w:szCs w:val="21"/>
                    </w:rPr>
                    <w:t>②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end"/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分别用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号分液漏斗加入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15mL2%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的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H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  <w:vertAlign w:val="subscript"/>
                    </w:rPr>
                    <w:t>2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O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  <w:vertAlign w:val="subscript"/>
                    </w:rPr>
                    <w:t>2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溶液；用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2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号分液漏斗加入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15mL4%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的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H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  <w:vertAlign w:val="subscript"/>
                    </w:rPr>
                    <w:t>2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O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  <w:vertAlign w:val="subscript"/>
                    </w:rPr>
                    <w:t>2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溶液；用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3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号分液漏斗加入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15mL6%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的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H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  <w:vertAlign w:val="subscript"/>
                    </w:rPr>
                    <w:t>2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O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  <w:vertAlign w:val="subscript"/>
                    </w:rPr>
                    <w:t>2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溶液。</w:t>
                  </w:r>
                </w:p>
              </w:tc>
              <w:tc>
                <w:tcPr>
                  <w:tcW w:w="3260" w:type="dxa"/>
                </w:tcPr>
                <w:p w:rsidR="00B768F8" w:rsidRPr="003D0338" w:rsidRDefault="00B768F8" w:rsidP="00B768F8">
                  <w:pPr>
                    <w:snapToGrid w:val="0"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实验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3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：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begin"/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instrText>= 1 \* GB3</w:instrTex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separate"/>
                  </w:r>
                  <w:r w:rsidRPr="003D0338">
                    <w:rPr>
                      <w:rFonts w:ascii="Cambria Math" w:eastAsia="宋体" w:hAnsi="Cambria Math" w:cs="Cambria Math"/>
                      <w:szCs w:val="21"/>
                    </w:rPr>
                    <w:t>①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end"/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三个抽滤瓶中分别加入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0.2 g FeCl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  <w:vertAlign w:val="subscript"/>
                    </w:rPr>
                    <w:t>3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粉末，分别放入装有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10℃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20℃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、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40℃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水的水槽中。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begin"/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instrText>= 2 \* GB3</w:instrTex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separate"/>
                  </w:r>
                  <w:r w:rsidRPr="003D0338">
                    <w:rPr>
                      <w:rFonts w:ascii="Cambria Math" w:eastAsia="宋体" w:hAnsi="Cambria Math" w:cs="Cambria Math"/>
                      <w:szCs w:val="21"/>
                    </w:rPr>
                    <w:t>②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fldChar w:fldCharType="end"/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用三支分液漏斗分别加入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15 mL 4%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的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H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  <w:vertAlign w:val="subscript"/>
                    </w:rPr>
                    <w:t>2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O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  <w:vertAlign w:val="subscript"/>
                    </w:rPr>
                    <w:t>2</w:t>
                  </w:r>
                  <w:r w:rsidRPr="003D0338">
                    <w:rPr>
                      <w:rFonts w:ascii="Times New Roman" w:eastAsia="宋体" w:hAnsi="Times New Roman" w:cs="Times New Roman"/>
                      <w:szCs w:val="21"/>
                    </w:rPr>
                    <w:t>溶液。</w:t>
                  </w:r>
                </w:p>
              </w:tc>
            </w:tr>
          </w:tbl>
          <w:p w:rsidR="00B768F8" w:rsidRPr="003D0338" w:rsidRDefault="00B768F8" w:rsidP="00B768F8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68F8" w:rsidRPr="003D0338" w:rsidTr="00B768F8">
        <w:trPr>
          <w:trHeight w:val="1359"/>
        </w:trPr>
        <w:tc>
          <w:tcPr>
            <w:tcW w:w="7366" w:type="dxa"/>
            <w:vAlign w:val="center"/>
          </w:tcPr>
          <w:p w:rsidR="00B768F8" w:rsidRPr="003D0338" w:rsidRDefault="00B768F8" w:rsidP="00B768F8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）某同学得到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不同催化剂的催化效果不同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的结论，他的依据是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________</w:t>
            </w:r>
          </w:p>
          <w:p w:rsidR="00B768F8" w:rsidRPr="003D0338" w:rsidRDefault="00B768F8" w:rsidP="00B768F8">
            <w:pPr>
              <w:snapToGrid w:val="0"/>
              <w:spacing w:line="360" w:lineRule="auto"/>
              <w:ind w:firstLineChars="250" w:firstLine="525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szCs w:val="21"/>
              </w:rPr>
              <w:t>______________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B768F8" w:rsidRPr="003D0338" w:rsidRDefault="00B768F8" w:rsidP="00B768F8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）通过上述实验得到：影响该反应速率的外界因素有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__________________</w:t>
            </w:r>
          </w:p>
          <w:p w:rsidR="00B768F8" w:rsidRPr="003D0338" w:rsidRDefault="00B768F8" w:rsidP="00B768F8">
            <w:pPr>
              <w:snapToGrid w:val="0"/>
              <w:spacing w:line="360" w:lineRule="auto"/>
              <w:ind w:firstLineChars="250" w:firstLine="525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szCs w:val="21"/>
              </w:rPr>
              <w:t>________________________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B768F8" w:rsidRPr="003D0338" w:rsidRDefault="00B768F8" w:rsidP="00B768F8">
            <w:pPr>
              <w:widowControl/>
              <w:snapToGrid w:val="0"/>
              <w:spacing w:line="360" w:lineRule="auto"/>
              <w:ind w:left="531" w:hangingChars="253" w:hanging="531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）经过多次实验，有的同学对比实验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的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号瓶、实验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的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号瓶中同为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40 s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时的气体压强，发现存在较大的差异，可能的原因是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____________</w:t>
            </w:r>
          </w:p>
          <w:p w:rsidR="00B768F8" w:rsidRPr="003D0338" w:rsidRDefault="00B768F8" w:rsidP="00B768F8">
            <w:pPr>
              <w:widowControl/>
              <w:snapToGrid w:val="0"/>
              <w:spacing w:line="360" w:lineRule="auto"/>
              <w:ind w:leftChars="250" w:left="525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szCs w:val="21"/>
              </w:rPr>
              <w:t>__________________</w:t>
            </w:r>
            <w:r w:rsidRPr="003D0338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2523" w:type="dxa"/>
            <w:vAlign w:val="center"/>
          </w:tcPr>
          <w:p w:rsidR="00B768F8" w:rsidRPr="003D0338" w:rsidRDefault="00B768F8" w:rsidP="00B768F8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D0338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26FDF65C" wp14:editId="77E0FC50">
                  <wp:extent cx="1488511" cy="720000"/>
                  <wp:effectExtent l="19050" t="0" r="0" b="0"/>
                  <wp:docPr id="1954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51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353" w:rsidRPr="00781353" w:rsidRDefault="00781353" w:rsidP="00781353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sectPr w:rsidR="00781353" w:rsidRPr="00781353" w:rsidSect="00190417">
      <w:headerReference w:type="default" r:id="rId12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864" w:rsidRDefault="00202864">
      <w:r>
        <w:separator/>
      </w:r>
    </w:p>
  </w:endnote>
  <w:endnote w:type="continuationSeparator" w:id="0">
    <w:p w:rsidR="00202864" w:rsidRDefault="0020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864" w:rsidRDefault="00202864">
      <w:r>
        <w:separator/>
      </w:r>
    </w:p>
  </w:footnote>
  <w:footnote w:type="continuationSeparator" w:id="0">
    <w:p w:rsidR="00202864" w:rsidRDefault="0020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93F" w:rsidRDefault="00271C7B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A71BD8">
      <w:rPr>
        <w:rFonts w:ascii="KaiTi" w:eastAsia="KaiTi" w:hAnsi="KaiTi" w:hint="eastAsia"/>
      </w:rPr>
      <w:t>拓展提升任务</w:t>
    </w:r>
    <w:r>
      <w:rPr>
        <w:rFonts w:ascii="KaiTi" w:eastAsia="KaiTi" w:hAnsi="KaiTi"/>
      </w:rPr>
      <w:ptab w:relativeTo="margin" w:alignment="right" w:leader="none"/>
    </w:r>
    <w:r>
      <w:rPr>
        <w:rFonts w:ascii="KaiTi" w:eastAsia="KaiTi" w:hAnsi="KaiTi" w:hint="eastAsia"/>
      </w:rPr>
      <w:t>第</w:t>
    </w:r>
    <w:r w:rsidR="00633509">
      <w:rPr>
        <w:rFonts w:ascii="KaiTi" w:eastAsia="KaiTi" w:hAnsi="KaiTi" w:hint="eastAsia"/>
      </w:rPr>
      <w:t>十</w:t>
    </w:r>
    <w:r>
      <w:rPr>
        <w:rFonts w:ascii="KaiTi" w:eastAsia="KaiTi" w:hAnsi="KaiTi" w:hint="eastAsia"/>
      </w:rPr>
      <w:t>周</w:t>
    </w:r>
    <w:r w:rsidR="0019648B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19648B">
      <w:rPr>
        <w:rFonts w:ascii="KaiTi" w:eastAsia="KaiTi" w:hAnsi="KaiTi" w:hint="eastAsia"/>
      </w:rPr>
      <w:t>3</w:t>
    </w:r>
    <w:r w:rsidR="00956B78">
      <w:rPr>
        <w:rFonts w:ascii="KaiTi" w:eastAsia="KaiTi" w:hAnsi="KaiTi" w:hint="eastAsia"/>
      </w:rPr>
      <w:t>6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F0509"/>
    <w:rsid w:val="00190417"/>
    <w:rsid w:val="0019648B"/>
    <w:rsid w:val="001A7318"/>
    <w:rsid w:val="00202864"/>
    <w:rsid w:val="00271C7B"/>
    <w:rsid w:val="00277939"/>
    <w:rsid w:val="002C0146"/>
    <w:rsid w:val="002F58E7"/>
    <w:rsid w:val="00314316"/>
    <w:rsid w:val="00333899"/>
    <w:rsid w:val="003625BE"/>
    <w:rsid w:val="003A493A"/>
    <w:rsid w:val="003B5693"/>
    <w:rsid w:val="003C6541"/>
    <w:rsid w:val="003D0338"/>
    <w:rsid w:val="004C777C"/>
    <w:rsid w:val="005E18A0"/>
    <w:rsid w:val="005E355B"/>
    <w:rsid w:val="00626041"/>
    <w:rsid w:val="00633509"/>
    <w:rsid w:val="00781353"/>
    <w:rsid w:val="00846404"/>
    <w:rsid w:val="008D7F59"/>
    <w:rsid w:val="009165BF"/>
    <w:rsid w:val="0094278D"/>
    <w:rsid w:val="009551C6"/>
    <w:rsid w:val="00955992"/>
    <w:rsid w:val="00956B78"/>
    <w:rsid w:val="00A41A6E"/>
    <w:rsid w:val="00A71BD8"/>
    <w:rsid w:val="00B23715"/>
    <w:rsid w:val="00B768F8"/>
    <w:rsid w:val="00D1193F"/>
    <w:rsid w:val="00ED6A63"/>
    <w:rsid w:val="1F0C218E"/>
    <w:rsid w:val="4061523C"/>
    <w:rsid w:val="58B87B0F"/>
    <w:rsid w:val="6E6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6D3897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9">
    <w:name w:val="Table Grid"/>
    <w:basedOn w:val="a1"/>
    <w:uiPriority w:val="59"/>
    <w:qFormat/>
    <w:rsid w:val="001904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041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904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DefaultParagraphCharChar">
    <w:name w:val="DefaultParagraph Char Char"/>
    <w:link w:val="DefaultParagraph"/>
    <w:locked/>
    <w:rsid w:val="002C0146"/>
    <w:rPr>
      <w:sz w:val="22"/>
    </w:rPr>
  </w:style>
  <w:style w:type="paragraph" w:customStyle="1" w:styleId="DefaultParagraph">
    <w:name w:val="DefaultParagraph"/>
    <w:link w:val="DefaultParagraphCharChar"/>
    <w:rsid w:val="002C0146"/>
    <w:rPr>
      <w:sz w:val="22"/>
    </w:rPr>
  </w:style>
  <w:style w:type="paragraph" w:customStyle="1" w:styleId="111">
    <w:name w:val="111"/>
    <w:basedOn w:val="a"/>
    <w:link w:val="111Char"/>
    <w:qFormat/>
    <w:rsid w:val="002C0146"/>
    <w:pPr>
      <w:adjustRightInd w:val="0"/>
      <w:snapToGrid w:val="0"/>
      <w:jc w:val="left"/>
      <w:textAlignment w:val="baseline"/>
    </w:pPr>
    <w:rPr>
      <w:rFonts w:asciiTheme="minorEastAsia" w:hAnsiTheme="minorEastAsia" w:cs="Times New Roman"/>
    </w:rPr>
  </w:style>
  <w:style w:type="character" w:customStyle="1" w:styleId="111Char">
    <w:name w:val="111 Char"/>
    <w:basedOn w:val="a0"/>
    <w:link w:val="111"/>
    <w:rsid w:val="002C0146"/>
    <w:rPr>
      <w:rFonts w:asciiTheme="minorEastAsia" w:eastAsiaTheme="minorEastAsia" w:hAnsiTheme="minorEastAsia"/>
      <w:kern w:val="2"/>
      <w:sz w:val="21"/>
      <w:szCs w:val="22"/>
    </w:rPr>
  </w:style>
  <w:style w:type="paragraph" w:customStyle="1" w:styleId="2">
    <w:name w:val="样式2"/>
    <w:basedOn w:val="a"/>
    <w:link w:val="2Char"/>
    <w:rsid w:val="002C0146"/>
    <w:pPr>
      <w:snapToGrid w:val="0"/>
      <w:spacing w:line="340" w:lineRule="exact"/>
    </w:pPr>
    <w:rPr>
      <w:rFonts w:ascii="方正书宋简体" w:eastAsia="方正书宋简体" w:hAnsi="Calibri" w:cs="Times New Roman"/>
      <w:color w:val="000000"/>
    </w:rPr>
  </w:style>
  <w:style w:type="character" w:customStyle="1" w:styleId="2Char">
    <w:name w:val="样式2 Char"/>
    <w:link w:val="2"/>
    <w:rsid w:val="002C0146"/>
    <w:rPr>
      <w:rFonts w:ascii="方正书宋简体" w:eastAsia="方正书宋简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CEE91F-69A6-413B-B038-720FC101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31</cp:revision>
  <dcterms:created xsi:type="dcterms:W3CDTF">2020-01-30T09:33:00Z</dcterms:created>
  <dcterms:modified xsi:type="dcterms:W3CDTF">2020-04-03T01:31:00Z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