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32"/>
          <w:szCs w:val="40"/>
          <w:u w:val="none"/>
          <w:lang w:val="en-US" w:eastAsia="zh-CN"/>
        </w:rPr>
      </w:pPr>
      <w:r>
        <w:rPr>
          <w:rFonts w:hint="eastAsia" w:ascii="Times New Roman" w:hAnsi="Times New Roman" w:cs="Times New Roman"/>
          <w:b/>
          <w:bCs/>
          <w:sz w:val="32"/>
          <w:szCs w:val="40"/>
          <w:u w:val="none"/>
          <w:lang w:val="en-US" w:eastAsia="zh-CN"/>
        </w:rPr>
        <w:t xml:space="preserve">           9年级英语第46课时  学习指南</w:t>
      </w:r>
    </w:p>
    <w:p>
      <w:pPr>
        <w:rPr>
          <w:rFonts w:hint="default" w:ascii="Times New Roman" w:hAnsi="Times New Roman" w:cs="Times New Roman"/>
          <w:b/>
          <w:bCs/>
          <w:sz w:val="32"/>
          <w:szCs w:val="40"/>
          <w:u w:val="none"/>
          <w:lang w:val="en-US" w:eastAsia="zh-CN"/>
        </w:rPr>
      </w:pPr>
      <w:r>
        <w:rPr>
          <w:rFonts w:hint="eastAsia" w:ascii="Times New Roman" w:hAnsi="Times New Roman" w:cs="Times New Roman"/>
          <w:b/>
          <w:bCs/>
          <w:sz w:val="32"/>
          <w:szCs w:val="40"/>
          <w:u w:val="none"/>
          <w:lang w:val="en-US" w:eastAsia="zh-CN"/>
        </w:rPr>
        <w:t>[</w:t>
      </w:r>
      <w:r>
        <w:rPr>
          <w:rFonts w:hint="eastAsia" w:ascii="Times New Roman" w:hAnsi="Times New Roman" w:cs="Times New Roman"/>
          <w:b/>
          <w:bCs/>
          <w:sz w:val="24"/>
          <w:szCs w:val="32"/>
          <w:u w:val="none"/>
          <w:lang w:val="en-US" w:eastAsia="zh-CN"/>
        </w:rPr>
        <w:t>学习目标</w:t>
      </w:r>
      <w:r>
        <w:rPr>
          <w:rFonts w:hint="eastAsia" w:ascii="Times New Roman" w:hAnsi="Times New Roman" w:cs="Times New Roman"/>
          <w:b/>
          <w:bCs/>
          <w:sz w:val="32"/>
          <w:szCs w:val="40"/>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在本课结束后，我们能够：</w:t>
      </w:r>
    </w:p>
    <w:p>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1.通过总结答题方法，梳理如何通过“析、找、查”三个步骤回答细节信息、主旨目的等问题。</w:t>
      </w:r>
    </w:p>
    <w:p>
      <w:pPr>
        <w:keepNext w:val="0"/>
        <w:keepLines w:val="0"/>
        <w:pageBreakBefore w:val="0"/>
        <w:widowControl w:val="0"/>
        <w:kinsoku/>
        <w:wordWrap/>
        <w:overflowPunct/>
        <w:topLinePunct w:val="0"/>
        <w:autoSpaceDE/>
        <w:autoSpaceDN/>
        <w:bidi w:val="0"/>
        <w:adjustRightInd w:val="0"/>
        <w:snapToGrid w:val="0"/>
        <w:spacing w:line="240" w:lineRule="auto"/>
        <w:ind w:left="240" w:hanging="240" w:hangingChars="100"/>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2.通过“大家来找、查”活动，进一步了解在阅读表达中容易出现的问题，明确如何正确回答阅读表达问题。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3.通过“满分闯关”活动，在“实战”中练习准确、规范回答阅读表达问题。</w:t>
      </w:r>
    </w:p>
    <w:p>
      <w:pPr>
        <w:keepNext w:val="0"/>
        <w:keepLines w:val="0"/>
        <w:pageBreakBefore w:val="0"/>
        <w:widowControl w:val="0"/>
        <w:kinsoku/>
        <w:wordWrap/>
        <w:overflowPunct/>
        <w:topLinePunct w:val="0"/>
        <w:bidi w:val="0"/>
        <w:textAlignment w:val="auto"/>
        <w:rPr>
          <w:rFonts w:hint="eastAsia" w:ascii="Times New Roman" w:hAnsi="Times New Roman" w:cs="Times New Roman"/>
          <w:b/>
          <w:bCs/>
          <w:sz w:val="32"/>
          <w:szCs w:val="40"/>
          <w:u w:val="none"/>
          <w:lang w:val="en-US" w:eastAsia="zh-CN"/>
        </w:rPr>
      </w:pPr>
    </w:p>
    <w:p>
      <w:pPr>
        <w:rPr>
          <w:rFonts w:hint="eastAsia" w:ascii="Times New Roman" w:hAnsi="Times New Roman" w:cs="Times New Roman"/>
          <w:b/>
          <w:bCs/>
          <w:sz w:val="24"/>
          <w:szCs w:val="32"/>
          <w:u w:val="none"/>
          <w:lang w:val="en-US" w:eastAsia="zh-CN"/>
        </w:rPr>
      </w:pPr>
      <w:r>
        <w:rPr>
          <w:rFonts w:hint="eastAsia" w:ascii="Times New Roman" w:hAnsi="Times New Roman" w:cs="Times New Roman"/>
          <w:b/>
          <w:bCs/>
          <w:sz w:val="24"/>
          <w:szCs w:val="32"/>
          <w:u w:val="none"/>
          <w:lang w:val="en-US" w:eastAsia="zh-CN"/>
        </w:rPr>
        <w:t>[学习任务单]</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阅读短文，分析文章的主旨大意/写作意图。</w:t>
      </w:r>
    </w:p>
    <w:p>
      <w:pPr>
        <w:keepNext w:val="0"/>
        <w:keepLines w:val="0"/>
        <w:pageBreakBefore w:val="0"/>
        <w:widowControl w:val="0"/>
        <w:kinsoku/>
        <w:wordWrap/>
        <w:overflowPunct/>
        <w:topLinePunct w:val="0"/>
        <w:autoSpaceDE w:val="0"/>
        <w:autoSpaceDN w:val="0"/>
        <w:bidi w:val="0"/>
        <w:adjustRightInd w:val="0"/>
        <w:snapToGrid w:val="0"/>
        <w:jc w:val="both"/>
        <w:textAlignment w:val="auto"/>
        <w:rPr>
          <w:rFonts w:hint="default" w:ascii="Times New Roman" w:hAnsi="Times New Roman" w:eastAsia="宋体" w:cs="Times New Roman"/>
          <w:b/>
          <w:color w:val="000000"/>
          <w:kern w:val="0"/>
          <w:sz w:val="24"/>
          <w:szCs w:val="28"/>
          <w:lang w:val="en-US" w:eastAsia="zh-CN"/>
        </w:rPr>
      </w:pPr>
      <w:r>
        <w:rPr>
          <w:rFonts w:hint="default" w:ascii="Times New Roman" w:hAnsi="Times New Roman" w:eastAsia="宋体" w:cs="Times New Roman"/>
          <w:b/>
          <w:color w:val="000000"/>
          <w:kern w:val="0"/>
          <w:sz w:val="24"/>
          <w:szCs w:val="28"/>
          <w:lang w:val="en-US" w:eastAsia="zh-CN"/>
        </w:rPr>
        <w:t>Passage 1</w:t>
      </w:r>
      <w:r>
        <w:rPr>
          <w:rFonts w:hint="eastAsia" w:ascii="Times New Roman" w:hAnsi="Times New Roman" w:eastAsia="宋体" w:cs="Times New Roman"/>
          <w:b/>
          <w:color w:val="000000"/>
          <w:kern w:val="0"/>
          <w:sz w:val="24"/>
          <w:szCs w:val="28"/>
          <w:lang w:val="en-US" w:eastAsia="zh-CN"/>
        </w:rPr>
        <w:t xml:space="preserve">: </w:t>
      </w:r>
      <w:r>
        <w:rPr>
          <w:rFonts w:hint="default" w:ascii="Times New Roman" w:hAnsi="Times New Roman" w:eastAsia="宋体" w:cs="Times New Roman"/>
          <w:b/>
          <w:color w:val="000000"/>
          <w:kern w:val="0"/>
          <w:sz w:val="24"/>
          <w:szCs w:val="28"/>
          <w:lang w:val="en-US" w:eastAsia="zh-CN"/>
        </w:rPr>
        <w:t>What does the writer tell us about small talk in the passage?</w:t>
      </w:r>
    </w:p>
    <w:p>
      <w:pPr>
        <w:keepNext w:val="0"/>
        <w:keepLines w:val="0"/>
        <w:pageBreakBefore w:val="0"/>
        <w:widowControl w:val="0"/>
        <w:kinsoku/>
        <w:wordWrap/>
        <w:overflowPunct/>
        <w:topLinePunct w:val="0"/>
        <w:autoSpaceDE w:val="0"/>
        <w:autoSpaceDN w:val="0"/>
        <w:bidi w:val="0"/>
        <w:adjustRightInd w:val="0"/>
        <w:jc w:val="center"/>
        <w:textAlignment w:val="auto"/>
        <w:rPr>
          <w:rFonts w:hint="eastAsia" w:ascii="Times New Roman" w:hAnsi="Times New Roman" w:eastAsia="宋体"/>
          <w:b/>
          <w:color w:val="000000"/>
          <w:kern w:val="0"/>
          <w:sz w:val="24"/>
          <w:szCs w:val="28"/>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rPr>
      </w:pPr>
      <w:r>
        <w:rPr>
          <w:rFonts w:hint="eastAsia" w:ascii="Times New Roman" w:hAnsi="Times New Roman" w:eastAsia="宋体"/>
          <w:b/>
          <w:color w:val="000000"/>
          <w:kern w:val="0"/>
          <w:sz w:val="24"/>
          <w:szCs w:val="28"/>
        </w:rPr>
        <w:t xml:space="preserve">Small </w:t>
      </w:r>
      <w:r>
        <w:rPr>
          <w:rFonts w:hint="eastAsia" w:ascii="Times New Roman" w:hAnsi="Times New Roman" w:eastAsia="宋体"/>
          <w:b/>
          <w:color w:val="000000"/>
          <w:kern w:val="0"/>
          <w:sz w:val="24"/>
          <w:szCs w:val="28"/>
          <w:lang w:val="en-US" w:eastAsia="zh-CN"/>
        </w:rPr>
        <w:t>T</w:t>
      </w:r>
      <w:r>
        <w:rPr>
          <w:rFonts w:hint="eastAsia" w:ascii="Times New Roman" w:hAnsi="Times New Roman" w:eastAsia="宋体"/>
          <w:b/>
          <w:color w:val="000000"/>
          <w:kern w:val="0"/>
          <w:sz w:val="24"/>
          <w:szCs w:val="28"/>
        </w:rPr>
        <w:t>alk</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2" w:firstLineChars="200"/>
        <w:textAlignment w:val="auto"/>
        <w:rPr>
          <w:rFonts w:hint="eastAsia" w:ascii="Times New Roman" w:hAnsi="Times New Roman" w:eastAsia="宋体"/>
          <w:color w:val="000000"/>
          <w:kern w:val="0"/>
          <w:szCs w:val="22"/>
        </w:rPr>
      </w:pPr>
      <w:r>
        <w:rPr>
          <w:rFonts w:hint="eastAsia" w:ascii="Times New Roman" w:hAnsi="Times New Roman" w:eastAsia="宋体"/>
          <w:b/>
          <w:color w:val="000000"/>
          <w:kern w:val="0"/>
          <w:szCs w:val="22"/>
        </w:rPr>
        <w:drawing>
          <wp:anchor distT="0" distB="0" distL="114300" distR="114300" simplePos="0" relativeHeight="251691008" behindDoc="1" locked="0" layoutInCell="1" allowOverlap="1">
            <wp:simplePos x="0" y="0"/>
            <wp:positionH relativeFrom="column">
              <wp:posOffset>6350</wp:posOffset>
            </wp:positionH>
            <wp:positionV relativeFrom="paragraph">
              <wp:posOffset>82550</wp:posOffset>
            </wp:positionV>
            <wp:extent cx="1560830" cy="1095375"/>
            <wp:effectExtent l="0" t="0" r="1270" b="952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cstate="print"/>
                    <a:stretch>
                      <a:fillRect/>
                    </a:stretch>
                  </pic:blipFill>
                  <pic:spPr>
                    <a:xfrm>
                      <a:off x="0" y="0"/>
                      <a:ext cx="1560830" cy="1095375"/>
                    </a:xfrm>
                    <a:prstGeom prst="rect">
                      <a:avLst/>
                    </a:prstGeom>
                    <a:noFill/>
                    <a:ln w="9525">
                      <a:noFill/>
                    </a:ln>
                  </pic:spPr>
                </pic:pic>
              </a:graphicData>
            </a:graphic>
          </wp:anchor>
        </w:drawing>
      </w:r>
      <w:r>
        <w:rPr>
          <w:rFonts w:hint="eastAsia" w:ascii="Times New Roman" w:hAnsi="Times New Roman" w:eastAsia="宋体"/>
          <w:color w:val="000000"/>
          <w:kern w:val="0"/>
          <w:szCs w:val="22"/>
        </w:rPr>
        <w:t>Americans often have short conversations, called small talk, about unimportant things with strangers or people they know but not very well. They may have small talk at parties, while waiting in line at the store, at family events or work. It</w:t>
      </w:r>
      <w:r>
        <w:rPr>
          <w:rFonts w:ascii="Times New Roman" w:hAnsi="Times New Roman" w:eastAsia="宋体"/>
          <w:color w:val="000000"/>
          <w:kern w:val="0"/>
          <w:szCs w:val="22"/>
        </w:rPr>
        <w:t>’</w:t>
      </w:r>
      <w:r>
        <w:rPr>
          <w:rFonts w:hint="eastAsia" w:ascii="Times New Roman" w:hAnsi="Times New Roman" w:eastAsia="宋体"/>
          <w:color w:val="000000"/>
          <w:kern w:val="0"/>
          <w:szCs w:val="22"/>
        </w:rPr>
        <w:t>s a way to say hi and express friendliness.</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Times New Roman" w:hAnsi="Times New Roman" w:eastAsia="宋体"/>
          <w:color w:val="000000"/>
          <w:kern w:val="0"/>
          <w:szCs w:val="22"/>
        </w:rPr>
      </w:pPr>
      <w:r>
        <w:rPr>
          <w:rFonts w:hint="eastAsia" w:ascii="Times New Roman" w:hAnsi="Times New Roman" w:eastAsia="宋体"/>
          <w:color w:val="000000"/>
          <w:kern w:val="0"/>
          <w:szCs w:val="22"/>
        </w:rPr>
        <w:t>Small talk is very useful. It can avoid uncomfortable silences and build stronger relationships. For example, when you first meet someone or talk to someone you don</w:t>
      </w:r>
      <w:r>
        <w:rPr>
          <w:rFonts w:ascii="Times New Roman" w:hAnsi="Times New Roman" w:eastAsia="宋体"/>
          <w:color w:val="000000"/>
          <w:kern w:val="0"/>
          <w:szCs w:val="22"/>
        </w:rPr>
        <w:t>’</w:t>
      </w:r>
      <w:r>
        <w:rPr>
          <w:rFonts w:hint="eastAsia" w:ascii="Times New Roman" w:hAnsi="Times New Roman" w:eastAsia="宋体"/>
          <w:color w:val="000000"/>
          <w:kern w:val="0"/>
          <w:szCs w:val="22"/>
        </w:rPr>
        <w:t>t know well, you can break the ice by making small talk. Small talk with a colleague (同事) about his child may help you to understand more of his life outside the office.</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Times New Roman" w:hAnsi="Times New Roman" w:eastAsia="宋体"/>
          <w:color w:val="000000"/>
          <w:kern w:val="0"/>
          <w:szCs w:val="22"/>
        </w:rPr>
      </w:pPr>
      <w:r>
        <w:rPr>
          <w:rFonts w:hint="eastAsia" w:ascii="Times New Roman" w:hAnsi="Times New Roman" w:eastAsia="宋体"/>
          <w:color w:val="000000"/>
          <w:kern w:val="0"/>
          <w:szCs w:val="22"/>
        </w:rPr>
        <w:t>In 2013, researchers from the University of Essex asked some people to make small talk in a study. They found small talk can make people happier. People who talked briefly (短暂地) with a waiter in a coffee shop felt happier than those who simply went in, ordered and left.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Times New Roman" w:hAnsi="Times New Roman" w:eastAsia="宋体"/>
          <w:color w:val="000000"/>
          <w:kern w:val="0"/>
          <w:szCs w:val="22"/>
        </w:rPr>
      </w:pPr>
      <w:r>
        <w:rPr>
          <w:rFonts w:hint="eastAsia" w:ascii="Times New Roman" w:hAnsi="Times New Roman" w:eastAsia="宋体"/>
          <w:color w:val="000000"/>
          <w:kern w:val="0"/>
          <w:szCs w:val="22"/>
        </w:rPr>
        <w:t>However, some people are not good at small talk. Here are some tips to improve your small-talking ability.</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Times New Roman" w:hAnsi="Times New Roman" w:eastAsia="宋体"/>
          <w:color w:val="000000"/>
          <w:kern w:val="0"/>
          <w:szCs w:val="22"/>
        </w:rPr>
      </w:pPr>
      <w:r>
        <w:rPr>
          <w:rFonts w:hint="eastAsia" w:ascii="Times New Roman" w:hAnsi="Times New Roman" w:eastAsia="宋体"/>
          <w:color w:val="000000"/>
          <w:kern w:val="0"/>
          <w:szCs w:val="22"/>
        </w:rPr>
        <w:t>Firstly, find common ground. When you have something similar to your speaking partner, that means you have something to talk about.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Times New Roman" w:hAnsi="Times New Roman" w:eastAsia="宋体"/>
          <w:color w:val="000000"/>
          <w:kern w:val="0"/>
          <w:szCs w:val="22"/>
        </w:rPr>
      </w:pPr>
      <w:r>
        <w:rPr>
          <w:rFonts w:hint="eastAsia" w:ascii="Times New Roman" w:hAnsi="Times New Roman" w:eastAsia="宋体"/>
          <w:color w:val="000000"/>
          <w:kern w:val="0"/>
          <w:szCs w:val="22"/>
        </w:rPr>
        <w:t xml:space="preserve">Secondly, ask open-ended questions. They are suitable (合适的) for small talk. For example, if you ask visitors whether they like your city, they may simply say </w:t>
      </w:r>
      <w:r>
        <w:rPr>
          <w:rFonts w:ascii="Times New Roman" w:hAnsi="Times New Roman" w:eastAsia="宋体"/>
          <w:color w:val="000000"/>
          <w:kern w:val="0"/>
          <w:szCs w:val="22"/>
        </w:rPr>
        <w:t>“</w:t>
      </w:r>
      <w:r>
        <w:rPr>
          <w:rFonts w:hint="eastAsia" w:ascii="Times New Roman" w:hAnsi="Times New Roman" w:eastAsia="宋体"/>
          <w:color w:val="000000"/>
          <w:kern w:val="0"/>
          <w:szCs w:val="22"/>
        </w:rPr>
        <w:t>Yes</w:t>
      </w:r>
      <w:r>
        <w:rPr>
          <w:rFonts w:ascii="Times New Roman" w:hAnsi="Times New Roman" w:eastAsia="宋体"/>
          <w:color w:val="000000"/>
          <w:kern w:val="0"/>
          <w:szCs w:val="22"/>
        </w:rPr>
        <w:t>”</w:t>
      </w:r>
      <w:r>
        <w:rPr>
          <w:rFonts w:hint="eastAsia" w:ascii="Times New Roman" w:hAnsi="Times New Roman" w:eastAsia="宋体"/>
          <w:color w:val="000000"/>
          <w:kern w:val="0"/>
          <w:szCs w:val="22"/>
        </w:rPr>
        <w:t xml:space="preserve">. But if you ask </w:t>
      </w:r>
      <w:r>
        <w:rPr>
          <w:rFonts w:ascii="Times New Roman" w:hAnsi="Times New Roman" w:eastAsia="宋体"/>
          <w:color w:val="000000"/>
          <w:kern w:val="0"/>
          <w:szCs w:val="22"/>
        </w:rPr>
        <w:t>“</w:t>
      </w:r>
      <w:r>
        <w:rPr>
          <w:rFonts w:hint="eastAsia" w:ascii="Times New Roman" w:hAnsi="Times New Roman" w:eastAsia="宋体"/>
          <w:color w:val="000000"/>
          <w:kern w:val="0"/>
          <w:szCs w:val="22"/>
        </w:rPr>
        <w:t>What do you think of our city</w:t>
      </w:r>
      <w:r>
        <w:rPr>
          <w:rFonts w:hint="eastAsia" w:ascii="Times New Roman" w:hAnsi="Times New Roman" w:eastAsia="宋体"/>
          <w:color w:val="000000"/>
          <w:kern w:val="0"/>
          <w:szCs w:val="22"/>
          <w:lang w:val="en-US" w:eastAsia="zh-CN"/>
        </w:rPr>
        <w:t>,</w:t>
      </w:r>
      <w:r>
        <w:rPr>
          <w:rFonts w:ascii="Times New Roman" w:hAnsi="Times New Roman" w:eastAsia="宋体"/>
          <w:color w:val="000000"/>
          <w:kern w:val="0"/>
          <w:szCs w:val="22"/>
        </w:rPr>
        <w:t>”</w:t>
      </w:r>
      <w:r>
        <w:rPr>
          <w:rFonts w:hint="eastAsia" w:ascii="Times New Roman" w:hAnsi="Times New Roman" w:eastAsia="宋体"/>
          <w:color w:val="000000"/>
          <w:kern w:val="0"/>
          <w:szCs w:val="22"/>
          <w:lang w:val="en-US" w:eastAsia="zh-CN"/>
        </w:rPr>
        <w:t xml:space="preserve"> </w:t>
      </w:r>
      <w:r>
        <w:rPr>
          <w:rFonts w:hint="eastAsia" w:ascii="Times New Roman" w:hAnsi="Times New Roman" w:eastAsia="宋体"/>
          <w:color w:val="000000"/>
          <w:kern w:val="0"/>
          <w:szCs w:val="22"/>
        </w:rPr>
        <w:t>they will have more freedom in how they answer.</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ascii="Times New Roman" w:hAnsi="Times New Roman" w:eastAsia="宋体"/>
          <w:color w:val="000000"/>
          <w:kern w:val="0"/>
          <w:szCs w:val="22"/>
        </w:rPr>
      </w:pPr>
      <w:r>
        <w:rPr>
          <w:rFonts w:hint="eastAsia" w:ascii="Times New Roman" w:hAnsi="Times New Roman" w:eastAsia="宋体"/>
          <w:color w:val="000000"/>
          <w:kern w:val="0"/>
          <w:szCs w:val="22"/>
        </w:rPr>
        <w:t>Thirdly, become a student. Nobody knows everything. So, as someone is answering one of your open-ended questions, they bring up something about which you know nothing. So, tell them! This lets the other person become the teacher. They feel good about sharing their knowledge and you get to learn something. It</w:t>
      </w:r>
      <w:r>
        <w:rPr>
          <w:rFonts w:ascii="Times New Roman" w:hAnsi="Times New Roman" w:eastAsia="宋体"/>
          <w:color w:val="000000"/>
          <w:kern w:val="0"/>
          <w:szCs w:val="22"/>
        </w:rPr>
        <w:t>’</w:t>
      </w:r>
      <w:r>
        <w:rPr>
          <w:rFonts w:hint="eastAsia" w:ascii="Times New Roman" w:hAnsi="Times New Roman" w:eastAsia="宋体"/>
          <w:color w:val="000000"/>
          <w:kern w:val="0"/>
          <w:szCs w:val="22"/>
        </w:rPr>
        <w:t>s a win-win situation.</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Times New Roman" w:hAnsi="Times New Roman" w:eastAsia="宋体"/>
          <w:color w:val="000000"/>
          <w:kern w:val="0"/>
          <w:szCs w:val="22"/>
        </w:rPr>
      </w:pPr>
      <w:r>
        <w:rPr>
          <w:rFonts w:hint="eastAsia" w:ascii="Times New Roman" w:hAnsi="Times New Roman" w:eastAsia="宋体"/>
          <w:color w:val="000000"/>
          <w:kern w:val="0"/>
          <w:szCs w:val="22"/>
        </w:rPr>
        <w:t>Finally, practice makes perfect. Like anything, getting good at making small talk takes practice.</w:t>
      </w:r>
    </w:p>
    <w:p>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eastAsia="宋体"/>
          <w:b/>
          <w:color w:val="000000"/>
          <w:kern w:val="0"/>
          <w:sz w:val="24"/>
          <w:szCs w:val="28"/>
          <w:lang w:val="en-US" w:eastAsia="zh-CN"/>
        </w:rPr>
      </w:pPr>
    </w:p>
    <w:p>
      <w:pPr>
        <w:keepNext w:val="0"/>
        <w:keepLines w:val="0"/>
        <w:pageBreakBefore w:val="0"/>
        <w:widowControl w:val="0"/>
        <w:kinsoku/>
        <w:wordWrap/>
        <w:overflowPunct/>
        <w:topLinePunct w:val="0"/>
        <w:autoSpaceDE w:val="0"/>
        <w:autoSpaceDN w:val="0"/>
        <w:bidi w:val="0"/>
        <w:adjustRightInd w:val="0"/>
        <w:jc w:val="both"/>
        <w:textAlignment w:val="auto"/>
        <w:rPr>
          <w:rFonts w:hint="default" w:ascii="Times New Roman" w:hAnsi="Times New Roman" w:eastAsia="宋体"/>
          <w:b/>
          <w:color w:val="000000"/>
          <w:kern w:val="0"/>
          <w:sz w:val="24"/>
          <w:szCs w:val="28"/>
          <w:lang w:val="en-US" w:eastAsia="zh-CN"/>
        </w:rPr>
      </w:pPr>
      <w:r>
        <w:rPr>
          <w:rFonts w:hint="default" w:ascii="Times New Roman" w:hAnsi="Times New Roman" w:eastAsia="宋体"/>
          <w:b/>
          <w:color w:val="000000"/>
          <w:kern w:val="0"/>
          <w:sz w:val="24"/>
          <w:szCs w:val="28"/>
          <w:lang w:val="en-US" w:eastAsia="zh-CN"/>
        </w:rPr>
        <w:t>Passage 2</w:t>
      </w:r>
      <w:r>
        <w:rPr>
          <w:rFonts w:hint="eastAsia" w:ascii="Times New Roman" w:hAnsi="Times New Roman" w:eastAsia="宋体"/>
          <w:b/>
          <w:color w:val="000000"/>
          <w:kern w:val="0"/>
          <w:sz w:val="24"/>
          <w:szCs w:val="28"/>
          <w:lang w:val="en-US" w:eastAsia="zh-CN"/>
        </w:rPr>
        <w:t>:</w:t>
      </w:r>
      <w:r>
        <w:rPr>
          <w:rFonts w:hint="default" w:ascii="Times New Roman" w:hAnsi="Times New Roman" w:eastAsia="宋体"/>
          <w:b/>
          <w:color w:val="000000"/>
          <w:kern w:val="0"/>
          <w:sz w:val="24"/>
          <w:szCs w:val="28"/>
          <w:lang w:val="en-US" w:eastAsia="zh-CN"/>
        </w:rPr>
        <w:t xml:space="preserve">What’s the writer’s purpose of writing this passage? </w:t>
      </w:r>
    </w:p>
    <w:p>
      <w:pPr>
        <w:pStyle w:val="2"/>
        <w:keepNext w:val="0"/>
        <w:keepLines w:val="0"/>
        <w:pageBreakBefore w:val="0"/>
        <w:widowControl w:val="0"/>
        <w:kinsoku/>
        <w:wordWrap/>
        <w:overflowPunct/>
        <w:topLinePunct w:val="0"/>
        <w:bidi w:val="0"/>
        <w:textAlignment w:val="auto"/>
        <w:rPr>
          <w:rFonts w:hint="default" w:ascii="Times New Roman" w:hAnsi="Times New Roman" w:eastAsia="宋体"/>
          <w:lang w:val="en-US" w:eastAsia="zh-CN"/>
        </w:rPr>
      </w:pPr>
    </w:p>
    <w:p>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Times New Roman" w:hAnsi="Times New Roman" w:eastAsia="宋体"/>
          <w:b/>
          <w:bCs/>
          <w:color w:val="000000"/>
          <w:kern w:val="0"/>
          <w:sz w:val="21"/>
          <w:szCs w:val="21"/>
        </w:rPr>
      </w:pPr>
      <w:r>
        <w:rPr>
          <w:rFonts w:hint="eastAsia" w:ascii="Times New Roman" w:hAnsi="Times New Roman" w:eastAsia="宋体"/>
          <w:color w:val="000000"/>
          <w:kern w:val="0"/>
          <w:sz w:val="21"/>
          <w:szCs w:val="21"/>
        </w:rPr>
        <w:t>If you make small talk in your native language, you might become happier. If you are making small talk using English, you will most surely improve your speaking and listening skills.</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t>Can you remember a time when somebody was kind to you? Maybe a stranger allowed you to go in front of him in a queue. Or perhaps a friend helped you in a much deeper way.</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There are a million ways to offer kindness.</w:t>
      </w:r>
    </w:p>
    <w:p>
      <w:pPr>
        <w:keepNext w:val="0"/>
        <w:keepLines w:val="0"/>
        <w:pageBreakBefore w:val="0"/>
        <w:widowControl w:val="0"/>
        <w:kinsoku/>
        <w:wordWrap/>
        <w:overflowPunct/>
        <w:topLinePunct w:val="0"/>
        <w:bidi w:val="0"/>
        <w:adjustRightInd w:val="0"/>
        <w:snapToGrid w:val="0"/>
        <w:textAlignment w:val="auto"/>
        <w:rPr>
          <w:rFonts w:ascii="Times New Roman" w:hAnsi="Times New Roman" w:eastAsia="宋体"/>
          <w:b/>
          <w:sz w:val="21"/>
          <w:szCs w:val="21"/>
        </w:rPr>
      </w:pPr>
      <w:r>
        <w:rPr>
          <w:rFonts w:ascii="Times New Roman" w:hAnsi="Times New Roman" w:eastAsia="宋体"/>
          <w:b/>
          <w:sz w:val="21"/>
          <w:szCs w:val="21"/>
        </w:rPr>
        <w:t>Why should we be kind?</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t>Being kind is a win-win situation. It brings happiness to both the receiver and the doer of this kind action. Let’s imagine you have a workmate who always does a very good job. How about taking a moment to mention this to him? Your workmate will be happy to receive some praise, and you will probably feel good about yourself for having spread a little joy.</w:t>
      </w:r>
    </w:p>
    <w:p>
      <w:pPr>
        <w:keepNext w:val="0"/>
        <w:keepLines w:val="0"/>
        <w:pageBreakBefore w:val="0"/>
        <w:widowControl w:val="0"/>
        <w:kinsoku/>
        <w:wordWrap/>
        <w:overflowPunct/>
        <w:topLinePunct w:val="0"/>
        <w:bidi w:val="0"/>
        <w:adjustRightInd w:val="0"/>
        <w:snapToGrid w:val="0"/>
        <w:textAlignment w:val="auto"/>
        <w:rPr>
          <w:rFonts w:ascii="Times New Roman" w:hAnsi="Times New Roman" w:eastAsia="宋体"/>
          <w:b/>
          <w:sz w:val="21"/>
          <w:szCs w:val="21"/>
        </w:rPr>
      </w:pPr>
      <w:r>
        <w:rPr>
          <w:rFonts w:ascii="Times New Roman" w:hAnsi="Times New Roman" w:eastAsia="宋体"/>
          <w:b/>
          <w:sz w:val="21"/>
          <w:szCs w:val="21"/>
        </w:rPr>
        <w:t>What are “random acts of kindness”?</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t>Many organizations encourage people to do kind acts whenever and wherever possible. Their idea is that it doesn’t take any plan to be kind, just a little bit of effort. Perhaps the strongest supporters of this idea are the Random Acts of Kindness</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(RAK) Foundation, who work with schools and companies to teach people kindness skills. They believe that kindness can be taught.</w:t>
      </w:r>
    </w:p>
    <w:p>
      <w:pPr>
        <w:keepNext w:val="0"/>
        <w:keepLines w:val="0"/>
        <w:pageBreakBefore w:val="0"/>
        <w:widowControl w:val="0"/>
        <w:kinsoku/>
        <w:wordWrap/>
        <w:overflowPunct/>
        <w:topLinePunct w:val="0"/>
        <w:bidi w:val="0"/>
        <w:adjustRightInd w:val="0"/>
        <w:snapToGrid w:val="0"/>
        <w:textAlignment w:val="auto"/>
        <w:rPr>
          <w:rFonts w:ascii="Times New Roman" w:hAnsi="Times New Roman" w:eastAsia="宋体"/>
          <w:b/>
          <w:sz w:val="21"/>
          <w:szCs w:val="21"/>
        </w:rPr>
      </w:pPr>
      <w:r>
        <w:rPr>
          <w:rFonts w:ascii="Times New Roman" w:hAnsi="Times New Roman" w:eastAsia="宋体"/>
          <w:b/>
          <w:sz w:val="21"/>
          <w:szCs w:val="21"/>
        </w:rPr>
        <w:t>How can I be kind?</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drawing>
          <wp:anchor distT="0" distB="0" distL="114300" distR="114300" simplePos="0" relativeHeight="251695104" behindDoc="0" locked="0" layoutInCell="1" allowOverlap="1">
            <wp:simplePos x="0" y="0"/>
            <wp:positionH relativeFrom="column">
              <wp:posOffset>38735</wp:posOffset>
            </wp:positionH>
            <wp:positionV relativeFrom="paragraph">
              <wp:posOffset>67945</wp:posOffset>
            </wp:positionV>
            <wp:extent cx="1283335" cy="819150"/>
            <wp:effectExtent l="0" t="0" r="12065" b="0"/>
            <wp:wrapSquare wrapText="bothSides"/>
            <wp:docPr id="1" name="dc3.jpg" descr="id:21474844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3.jpg" descr="id:2147484402;FounderCES"/>
                    <pic:cNvPicPr>
                      <a:picLocks noChangeAspect="1"/>
                    </pic:cNvPicPr>
                  </pic:nvPicPr>
                  <pic:blipFill>
                    <a:blip r:embed="rId5"/>
                    <a:stretch>
                      <a:fillRect/>
                    </a:stretch>
                  </pic:blipFill>
                  <pic:spPr>
                    <a:xfrm>
                      <a:off x="0" y="0"/>
                      <a:ext cx="1283335" cy="819150"/>
                    </a:xfrm>
                    <a:prstGeom prst="rect">
                      <a:avLst/>
                    </a:prstGeom>
                    <a:noFill/>
                    <a:ln>
                      <a:noFill/>
                    </a:ln>
                  </pic:spPr>
                </pic:pic>
              </a:graphicData>
            </a:graphic>
          </wp:anchor>
        </w:drawing>
      </w:r>
      <w:r>
        <w:rPr>
          <w:rFonts w:ascii="Times New Roman" w:hAnsi="Times New Roman" w:eastAsia="宋体"/>
          <w:sz w:val="21"/>
          <w:szCs w:val="21"/>
        </w:rPr>
        <w:t>The RAK website suggests some ways to show kindness. Generally, they fall into three categories</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(类别). The first is interpersonal kindness, like donating old clothes to charity or writing a positive online comment about a restaurant. The second is environmental kindness, which could mean recycling or cleaning a local park. The third category is personal kindness, which means treating yourself kindly, such as taking a walk in nature or treating yourself to a big meal. By being kind to yourself, you will be kinder to the world around you.</w:t>
      </w:r>
    </w:p>
    <w:p>
      <w:pPr>
        <w:keepNext w:val="0"/>
        <w:keepLines w:val="0"/>
        <w:pageBreakBefore w:val="0"/>
        <w:widowControl w:val="0"/>
        <w:kinsoku/>
        <w:wordWrap/>
        <w:overflowPunct/>
        <w:topLinePunct w:val="0"/>
        <w:bidi w:val="0"/>
        <w:adjustRightInd w:val="0"/>
        <w:snapToGrid w:val="0"/>
        <w:textAlignment w:val="auto"/>
        <w:rPr>
          <w:rFonts w:ascii="Times New Roman" w:hAnsi="Times New Roman" w:eastAsia="宋体"/>
          <w:b/>
          <w:sz w:val="21"/>
          <w:szCs w:val="21"/>
        </w:rPr>
      </w:pPr>
      <w:r>
        <w:rPr>
          <w:rFonts w:ascii="Times New Roman" w:hAnsi="Times New Roman" w:eastAsia="宋体"/>
          <w:b/>
          <w:sz w:val="21"/>
          <w:szCs w:val="21"/>
        </w:rPr>
        <w:t>What is World Kindness Day?</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t>World Kindness Day takes place on 13 November. People in many countries celebrate this day by being kind and having lots of fun. One typical event is to use “kindness cards”. You hand a kindness card to somebody when you do a kind act for him. Then it is his turn to pass on the card by doing a kind act for another person.</w:t>
      </w:r>
    </w:p>
    <w:p>
      <w:pPr>
        <w:keepNext w:val="0"/>
        <w:keepLines w:val="0"/>
        <w:pageBreakBefore w:val="0"/>
        <w:widowControl w:val="0"/>
        <w:kinsoku/>
        <w:wordWrap/>
        <w:overflowPunct/>
        <w:topLinePunct w:val="0"/>
        <w:bidi w:val="0"/>
        <w:adjustRightInd w:val="0"/>
        <w:snapToGrid w:val="0"/>
        <w:ind w:firstLine="420" w:firstLineChars="200"/>
        <w:textAlignment w:val="auto"/>
        <w:rPr>
          <w:rFonts w:ascii="Times New Roman" w:hAnsi="Times New Roman" w:eastAsia="宋体"/>
          <w:sz w:val="21"/>
          <w:szCs w:val="21"/>
        </w:rPr>
      </w:pPr>
      <w:r>
        <w:rPr>
          <w:rFonts w:ascii="Times New Roman" w:hAnsi="Times New Roman" w:eastAsia="宋体"/>
          <w:sz w:val="21"/>
          <w:szCs w:val="21"/>
        </w:rPr>
        <w:t>Being kind has a sort of ripple</w:t>
      </w:r>
      <w:r>
        <w:rPr>
          <w:rFonts w:hint="eastAsia" w:ascii="Times New Roman" w:hAnsi="Times New Roman" w:eastAsia="宋体"/>
          <w:sz w:val="21"/>
          <w:szCs w:val="21"/>
          <w:lang w:val="en-US" w:eastAsia="zh-CN"/>
        </w:rPr>
        <w:t xml:space="preserve"> </w:t>
      </w:r>
      <w:r>
        <w:rPr>
          <w:rFonts w:ascii="Times New Roman" w:hAnsi="Times New Roman" w:eastAsia="宋体"/>
          <w:sz w:val="21"/>
          <w:szCs w:val="21"/>
        </w:rPr>
        <w:t>(涟漪) effect. This means that one kind action leads to more and more. So don</w:t>
      </w:r>
      <w:r>
        <w:rPr>
          <w:rFonts w:hint="default" w:ascii="Times New Roman" w:hAnsi="Times New Roman" w:eastAsia="宋体"/>
          <w:sz w:val="21"/>
          <w:szCs w:val="21"/>
          <w:lang w:val="en-US" w:eastAsia="zh-CN"/>
        </w:rPr>
        <w:t>’</w:t>
      </w:r>
      <w:r>
        <w:rPr>
          <w:rFonts w:hint="eastAsia" w:ascii="Times New Roman" w:hAnsi="Times New Roman" w:eastAsia="宋体"/>
          <w:sz w:val="21"/>
          <w:szCs w:val="21"/>
          <w:lang w:val="en-US" w:eastAsia="zh-CN"/>
        </w:rPr>
        <w:t>t</w:t>
      </w:r>
      <w:r>
        <w:rPr>
          <w:rFonts w:ascii="Times New Roman" w:hAnsi="Times New Roman" w:eastAsia="宋体"/>
          <w:sz w:val="21"/>
          <w:szCs w:val="21"/>
        </w:rPr>
        <w:t xml:space="preserve"> wait for kindness to find you, go and start a new ripple!</w:t>
      </w:r>
    </w:p>
    <w:p>
      <w:pPr>
        <w:pStyle w:val="2"/>
        <w:keepNext w:val="0"/>
        <w:keepLines w:val="0"/>
        <w:pageBreakBefore w:val="0"/>
        <w:widowControl w:val="0"/>
        <w:kinsoku/>
        <w:wordWrap/>
        <w:overflowPunct/>
        <w:topLinePunct w:val="0"/>
        <w:bidi w:val="0"/>
        <w:textAlignment w:val="auto"/>
        <w:rPr>
          <w:rFonts w:hint="default" w:ascii="Times New Roman" w:hAnsi="Times New Roman" w:eastAsia="宋体"/>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0" w:firstLineChars="0"/>
        <w:textAlignment w:val="auto"/>
        <w:rPr>
          <w:rFonts w:hint="eastAsia"/>
          <w:sz w:val="24"/>
          <w:szCs w:val="24"/>
          <w:lang w:val="en-US" w:eastAsia="zh-CN"/>
        </w:rPr>
      </w:pPr>
      <w:r>
        <w:rPr>
          <w:rFonts w:hint="eastAsia" w:ascii="Times New Roman" w:hAnsi="Times New Roman" w:eastAsia="宋体" w:cs="Times New Roman"/>
          <w:b/>
          <w:bCs/>
          <w:sz w:val="24"/>
          <w:szCs w:val="24"/>
          <w:u w:val="none"/>
          <w:lang w:val="en-US" w:eastAsia="zh-CN"/>
        </w:rPr>
        <w:t xml:space="preserve">大家来找、查  </w:t>
      </w:r>
      <w:bookmarkStart w:id="0" w:name="_GoBack"/>
      <w:bookmarkEnd w:id="0"/>
    </w:p>
    <w:p>
      <w:pPr>
        <w:keepNext w:val="0"/>
        <w:keepLines w:val="0"/>
        <w:pageBreakBefore w:val="0"/>
        <w:widowControl w:val="0"/>
        <w:numPr>
          <w:ilvl w:val="0"/>
          <w:numId w:val="2"/>
        </w:numPr>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Secondly, ask open-ended questions. They are suitable (合适的) for small talk. For example, if you ask visitors whether they like your city, they may simply say </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Yes</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 xml:space="preserve">. But if you ask </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What do you think of our city,</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 xml:space="preserve"> they will have more freedom in how they answer.（2019朝阳二模）</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Q1: What kind of questions are suitable for small talk?</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A: Ask open-ended questions.</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bCs/>
          <w:sz w:val="21"/>
          <w:szCs w:val="21"/>
          <w:u w:val="none"/>
          <w:lang w:val="en-US" w:eastAsia="zh-CN"/>
        </w:rPr>
      </w:pP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我发现的错误是_______________________________________________________</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bCs/>
          <w:sz w:val="21"/>
          <w:szCs w:val="21"/>
          <w:u w:val="none"/>
          <w:lang w:val="en-US" w:eastAsia="zh-CN"/>
        </w:rPr>
      </w:pPr>
    </w:p>
    <w:p>
      <w:pPr>
        <w:keepNext w:val="0"/>
        <w:keepLines w:val="0"/>
        <w:pageBreakBefore w:val="0"/>
        <w:widowControl w:val="0"/>
        <w:numPr>
          <w:ilvl w:val="0"/>
          <w:numId w:val="2"/>
        </w:numPr>
        <w:kinsoku/>
        <w:wordWrap/>
        <w:overflowPunct/>
        <w:topLinePunct w:val="0"/>
        <w:bidi w:val="0"/>
        <w:ind w:left="0" w:leftChars="0" w:firstLine="0" w:firstLine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Americans often have short conversations,</w:t>
      </w:r>
      <w:r>
        <w:rPr>
          <w:rFonts w:hint="eastAsia" w:ascii="Times New Roman" w:hAnsi="Times New Roman" w:eastAsia="宋体" w:cs="Times New Roman"/>
          <w:b w:val="0"/>
          <w:bCs w:val="0"/>
          <w:sz w:val="21"/>
          <w:szCs w:val="21"/>
          <w:u w:val="none"/>
          <w:lang w:val="en-US" w:eastAsia="zh-CN"/>
        </w:rPr>
        <w:t xml:space="preserve"> </w:t>
      </w:r>
      <w:r>
        <w:rPr>
          <w:rFonts w:hint="default" w:ascii="Times New Roman" w:hAnsi="Times New Roman" w:eastAsia="宋体" w:cs="Times New Roman"/>
          <w:b w:val="0"/>
          <w:bCs w:val="0"/>
          <w:sz w:val="21"/>
          <w:szCs w:val="21"/>
          <w:u w:val="none"/>
          <w:lang w:val="en-US" w:eastAsia="zh-CN"/>
        </w:rPr>
        <w:t>called small talk, about unimportant things with strangers or people they know but not very well. (2019朝阳二模)</w:t>
      </w:r>
    </w:p>
    <w:p>
      <w:pPr>
        <w:keepNext w:val="0"/>
        <w:keepLines w:val="0"/>
        <w:pageBreakBefore w:val="0"/>
        <w:widowControl w:val="0"/>
        <w:numPr>
          <w:ilvl w:val="0"/>
          <w:numId w:val="0"/>
        </w:numPr>
        <w:kinsoku/>
        <w:wordWrap/>
        <w:overflowPunct/>
        <w:topLinePunct w:val="0"/>
        <w:bidi w:val="0"/>
        <w:ind w:lef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Q2: Do Americans often have small talk?</w:t>
      </w:r>
    </w:p>
    <w:p>
      <w:pPr>
        <w:keepNext w:val="0"/>
        <w:keepLines w:val="0"/>
        <w:pageBreakBefore w:val="0"/>
        <w:widowControl w:val="0"/>
        <w:numPr>
          <w:ilvl w:val="0"/>
          <w:numId w:val="0"/>
        </w:numPr>
        <w:kinsoku/>
        <w:wordWrap/>
        <w:overflowPunct/>
        <w:topLinePunct w:val="0"/>
        <w:bidi w:val="0"/>
        <w:ind w:lef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A: Yes, Americans do.</w:t>
      </w:r>
    </w:p>
    <w:p>
      <w:pPr>
        <w:keepNext w:val="0"/>
        <w:keepLines w:val="0"/>
        <w:pageBreakBefore w:val="0"/>
        <w:widowControl w:val="0"/>
        <w:numPr>
          <w:ilvl w:val="0"/>
          <w:numId w:val="0"/>
        </w:numPr>
        <w:kinsoku/>
        <w:wordWrap/>
        <w:overflowPunct/>
        <w:topLinePunct w:val="0"/>
        <w:bidi w:val="0"/>
        <w:textAlignment w:val="auto"/>
        <w:rPr>
          <w:rFonts w:hint="default"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我发现的错误是_______________________________________________________</w:t>
      </w:r>
    </w:p>
    <w:p>
      <w:pPr>
        <w:pStyle w:val="2"/>
        <w:keepNext w:val="0"/>
        <w:keepLines w:val="0"/>
        <w:pageBreakBefore w:val="0"/>
        <w:widowControl w:val="0"/>
        <w:kinsoku/>
        <w:wordWrap/>
        <w:overflowPunct/>
        <w:topLinePunct w:val="0"/>
        <w:bidi w:val="0"/>
        <w:textAlignment w:val="auto"/>
        <w:rPr>
          <w:rFonts w:hint="eastAsia" w:ascii="Times New Roman" w:hAnsi="Times New Roman" w:eastAsia="宋体"/>
          <w:sz w:val="21"/>
          <w:szCs w:val="21"/>
          <w:lang w:val="en-US" w:eastAsia="zh-CN"/>
        </w:rPr>
      </w:pPr>
    </w:p>
    <w:p>
      <w:pPr>
        <w:keepNext w:val="0"/>
        <w:keepLines w:val="0"/>
        <w:pageBreakBefore w:val="0"/>
        <w:widowControl w:val="0"/>
        <w:numPr>
          <w:ilvl w:val="0"/>
          <w:numId w:val="2"/>
        </w:numPr>
        <w:kinsoku/>
        <w:wordWrap/>
        <w:overflowPunct/>
        <w:topLinePunct w:val="0"/>
        <w:bidi w:val="0"/>
        <w:ind w:left="0" w:leftChars="0" w:firstLine="0" w:firstLine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Thanks to Bol and Brooks, the Little Free Libraries are encouraging people to read more and to be friendlier. Today there are more than 75, 000 Little Free Libraries around the world, and they can be found on almost every continent.（2019海淀二模）</w:t>
      </w: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Q3: What are the Little Free Libraries encouraging people to do?</w:t>
      </w: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A: Encouraging people to read more and to be friendlier. </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我发现的错误是_______________________________________________________</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p>
    <w:p>
      <w:pPr>
        <w:keepNext w:val="0"/>
        <w:keepLines w:val="0"/>
        <w:pageBreakBefore w:val="0"/>
        <w:widowControl w:val="0"/>
        <w:numPr>
          <w:ilvl w:val="0"/>
          <w:numId w:val="2"/>
        </w:numPr>
        <w:kinsoku/>
        <w:wordWrap/>
        <w:overflowPunct/>
        <w:topLinePunct w:val="0"/>
        <w:bidi w:val="0"/>
        <w:ind w:left="0" w:leftChars="0" w:firstLine="0" w:firstLine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Can you remember the last time you used a pen? For me, it was when I had to fill out a form at work. To be honest, I couldn</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t write quite a few characters and had to type them on my iPhone to remind me of how to write them correctly. I know I</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m not alone. (2019 西城期末)</w:t>
      </w: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 xml:space="preserve">Q4: What happened when the writer used a pen to fill out a form at work?    </w:t>
      </w: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A: I couldn</w:t>
      </w:r>
      <w:r>
        <w:rPr>
          <w:rFonts w:hint="default" w:ascii="Times New Roman" w:hAnsi="Times New Roman" w:eastAsia="宋体" w:cs="Times New Roman"/>
          <w:b w:val="0"/>
          <w:bCs w:val="0"/>
          <w:sz w:val="21"/>
          <w:szCs w:val="21"/>
          <w:u w:val="none"/>
          <w:lang w:val="en-US" w:eastAsia="zh-CN"/>
        </w:rPr>
        <w:t>’</w:t>
      </w:r>
      <w:r>
        <w:rPr>
          <w:rFonts w:hint="eastAsia" w:ascii="Times New Roman" w:hAnsi="Times New Roman" w:eastAsia="宋体" w:cs="Times New Roman"/>
          <w:b w:val="0"/>
          <w:bCs w:val="0"/>
          <w:sz w:val="21"/>
          <w:szCs w:val="21"/>
          <w:u w:val="none"/>
          <w:lang w:val="en-US" w:eastAsia="zh-CN"/>
        </w:rPr>
        <w:t>t write quite a few characters and had to type them on my iPhone to remind me of how to write them correctly.</w:t>
      </w: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我发现的错误是_______________________________________________________</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bCs/>
          <w:sz w:val="21"/>
          <w:szCs w:val="21"/>
          <w:u w:val="none"/>
          <w:lang w:val="en-US" w:eastAsia="zh-CN"/>
        </w:rPr>
      </w:pPr>
    </w:p>
    <w:p>
      <w:pPr>
        <w:keepNext w:val="0"/>
        <w:keepLines w:val="0"/>
        <w:pageBreakBefore w:val="0"/>
        <w:widowControl w:val="0"/>
        <w:numPr>
          <w:ilvl w:val="0"/>
          <w:numId w:val="2"/>
        </w:numPr>
        <w:kinsoku/>
        <w:wordWrap/>
        <w:overflowPunct/>
        <w:topLinePunct w:val="0"/>
        <w:bidi w:val="0"/>
        <w:ind w:left="0" w:leftChars="0" w:firstLine="0" w:firstLine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The Super Bowl is usually held on the last Sunday of January or the first Sunday of February. That day is called Super Bowl Sunday. For years, it has been the most watched one-day sporting event in the US and it gradually has become an unofficial national holiday. (2019 丰台二模)</w:t>
      </w:r>
    </w:p>
    <w:p>
      <w:pPr>
        <w:keepNext w:val="0"/>
        <w:keepLines w:val="0"/>
        <w:pageBreakBefore w:val="0"/>
        <w:widowControl w:val="0"/>
        <w:numPr>
          <w:ilvl w:val="0"/>
          <w:numId w:val="0"/>
        </w:numPr>
        <w:kinsoku/>
        <w:wordWrap/>
        <w:overflowPunct/>
        <w:topLinePunct w:val="0"/>
        <w:bidi w:val="0"/>
        <w:ind w:lef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Q5: When is the Super Bowl usually held?  </w:t>
      </w:r>
    </w:p>
    <w:p>
      <w:pPr>
        <w:keepNext w:val="0"/>
        <w:keepLines w:val="0"/>
        <w:pageBreakBefore w:val="0"/>
        <w:widowControl w:val="0"/>
        <w:numPr>
          <w:ilvl w:val="0"/>
          <w:numId w:val="0"/>
        </w:numPr>
        <w:kinsoku/>
        <w:wordWrap/>
        <w:overflowPunct/>
        <w:topLinePunct w:val="0"/>
        <w:bidi w:val="0"/>
        <w:ind w:lef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A: On the last Sunday of January.  </w:t>
      </w:r>
    </w:p>
    <w:p>
      <w:pPr>
        <w:keepNext w:val="0"/>
        <w:keepLines w:val="0"/>
        <w:pageBreakBefore w:val="0"/>
        <w:widowControl w:val="0"/>
        <w:numPr>
          <w:ilvl w:val="0"/>
          <w:numId w:val="0"/>
        </w:numPr>
        <w:kinsoku/>
        <w:wordWrap/>
        <w:overflowPunct/>
        <w:topLinePunct w:val="0"/>
        <w:bidi w:val="0"/>
        <w:ind w:leftChars="0"/>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lang w:val="en-US" w:eastAsia="zh-CN"/>
        </w:rPr>
        <w:t xml:space="preserve"> </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val="0"/>
          <w:bCs w:val="0"/>
          <w:sz w:val="21"/>
          <w:szCs w:val="21"/>
          <w:u w:val="none"/>
          <w:lang w:val="en-US" w:eastAsia="zh-CN"/>
        </w:rPr>
      </w:pPr>
      <w:r>
        <w:rPr>
          <w:rFonts w:hint="eastAsia" w:ascii="Times New Roman" w:hAnsi="Times New Roman" w:eastAsia="宋体" w:cs="Times New Roman"/>
          <w:b w:val="0"/>
          <w:bCs w:val="0"/>
          <w:sz w:val="21"/>
          <w:szCs w:val="21"/>
          <w:u w:val="none"/>
          <w:lang w:val="en-US" w:eastAsia="zh-CN"/>
        </w:rPr>
        <w:t>我发现的错误是_______________________________________________________</w:t>
      </w:r>
    </w:p>
    <w:p>
      <w:pPr>
        <w:keepNext w:val="0"/>
        <w:keepLines w:val="0"/>
        <w:pageBreakBefore w:val="0"/>
        <w:widowControl w:val="0"/>
        <w:kinsoku/>
        <w:wordWrap/>
        <w:overflowPunct/>
        <w:topLinePunct w:val="0"/>
        <w:bidi w:val="0"/>
        <w:textAlignment w:val="auto"/>
        <w:rPr>
          <w:rFonts w:hint="eastAsia" w:ascii="Times New Roman" w:hAnsi="Times New Roman" w:eastAsia="宋体" w:cs="Times New Roman"/>
          <w:b/>
          <w:bCs/>
          <w:sz w:val="21"/>
          <w:szCs w:val="21"/>
          <w:u w:val="none"/>
          <w:lang w:val="en-US" w:eastAsia="zh-CN"/>
        </w:rPr>
      </w:pPr>
    </w:p>
    <w:p>
      <w:pPr>
        <w:keepNext w:val="0"/>
        <w:keepLines w:val="0"/>
        <w:pageBreakBefore w:val="0"/>
        <w:widowControl w:val="0"/>
        <w:numPr>
          <w:ilvl w:val="0"/>
          <w:numId w:val="0"/>
        </w:numPr>
        <w:kinsoku/>
        <w:wordWrap/>
        <w:overflowPunct/>
        <w:topLinePunct w:val="0"/>
        <w:bidi w:val="0"/>
        <w:ind w:leftChars="0"/>
        <w:textAlignment w:val="auto"/>
        <w:rPr>
          <w:rFonts w:hint="eastAsia" w:ascii="Times New Roman" w:hAnsi="Times New Roman" w:eastAsia="宋体" w:cs="Times New Roman"/>
          <w:b/>
          <w:bCs/>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leftChars="0"/>
        <w:textAlignment w:val="auto"/>
        <w:rPr>
          <w:rFonts w:hint="eastAsia" w:ascii="Times New Roman" w:hAnsi="Times New Roman" w:eastAsia="宋体" w:cs="Times New Roman"/>
          <w:b/>
          <w:bCs/>
          <w:sz w:val="24"/>
          <w:szCs w:val="24"/>
          <w:u w:val="none"/>
          <w:lang w:val="en-US" w:eastAsia="zh-CN"/>
        </w:rPr>
      </w:pPr>
      <w:r>
        <w:rPr>
          <w:rFonts w:hint="eastAsia" w:ascii="Times New Roman" w:hAnsi="Times New Roman" w:eastAsia="宋体" w:cs="Times New Roman"/>
          <w:b/>
          <w:bCs/>
          <w:sz w:val="24"/>
          <w:szCs w:val="24"/>
          <w:u w:val="none"/>
          <w:lang w:val="en-US" w:eastAsia="zh-CN"/>
        </w:rPr>
        <w:t>三、满分闯关练习</w:t>
      </w:r>
    </w:p>
    <w:p>
      <w:pPr>
        <w:pStyle w:val="6"/>
        <w:keepNext w:val="0"/>
        <w:keepLines w:val="0"/>
        <w:pageBreakBefore w:val="0"/>
        <w:widowControl w:val="0"/>
        <w:kinsoku/>
        <w:wordWrap/>
        <w:overflowPunct/>
        <w:topLinePunct w:val="0"/>
        <w:bidi w:val="0"/>
        <w:ind w:firstLine="420" w:firstLineChars="200"/>
        <w:textAlignment w:val="auto"/>
        <w:rPr>
          <w:rFonts w:ascii="Times New Roman" w:hAnsi="Times New Roman" w:eastAsia="宋体" w:cs="Times New Roman"/>
          <w:color w:val="auto"/>
          <w:szCs w:val="24"/>
        </w:rPr>
      </w:pPr>
    </w:p>
    <w:p>
      <w:pPr>
        <w:pStyle w:val="6"/>
        <w:keepNext w:val="0"/>
        <w:keepLines w:val="0"/>
        <w:pageBreakBefore w:val="0"/>
        <w:widowControl w:val="0"/>
        <w:kinsoku/>
        <w:wordWrap/>
        <w:overflowPunct/>
        <w:topLinePunct w:val="0"/>
        <w:bidi w:val="0"/>
        <w:ind w:firstLine="42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You can study the English language for years but still not understand a native</w:t>
      </w:r>
      <w:r>
        <w:rPr>
          <w:rFonts w:hint="eastAsia"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zh-CN"/>
        </w:rPr>
        <w:t>本地的</w:t>
      </w:r>
      <w:r>
        <w:rPr>
          <w:rFonts w:hint="eastAsia" w:ascii="Times New Roman" w:hAnsi="Times New Roman" w:eastAsia="宋体" w:cs="Times New Roman"/>
          <w:color w:val="auto"/>
          <w:szCs w:val="24"/>
        </w:rPr>
        <w:t xml:space="preserve">) </w:t>
      </w:r>
      <w:r>
        <w:rPr>
          <w:rFonts w:ascii="Times New Roman" w:hAnsi="Times New Roman" w:eastAsia="宋体" w:cs="Times New Roman"/>
          <w:color w:val="auto"/>
          <w:szCs w:val="24"/>
        </w:rPr>
        <w:t>speaker of English when you meet one. Native speakers say a lot of things, but you can’t find them in any dictionary. Well, don’t worry. Here’s a secret: a lot of British people can’t understand each other either!</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 xml:space="preserve">There are different local accents </w:t>
      </w:r>
      <w:r>
        <w:rPr>
          <w:rFonts w:hint="eastAsia" w:ascii="Times New Roman" w:hAnsi="Times New Roman" w:eastAsia="宋体" w:cs="Times New Roman"/>
          <w:color w:val="auto"/>
          <w:szCs w:val="24"/>
        </w:rPr>
        <w:t>(</w:t>
      </w:r>
      <w:r>
        <w:rPr>
          <w:rFonts w:hint="eastAsia" w:ascii="Times New Roman" w:hAnsi="Times New Roman" w:eastAsia="宋体" w:cs="Times New Roman"/>
          <w:color w:val="auto"/>
          <w:szCs w:val="24"/>
          <w:lang w:val="zh-CN"/>
        </w:rPr>
        <w:t>口音</w:t>
      </w:r>
      <w:r>
        <w:rPr>
          <w:rFonts w:hint="eastAsia" w:ascii="Times New Roman" w:hAnsi="Times New Roman" w:eastAsia="宋体" w:cs="Times New Roman"/>
          <w:color w:val="auto"/>
          <w:szCs w:val="24"/>
        </w:rPr>
        <w:t xml:space="preserve">) </w:t>
      </w:r>
      <w:r>
        <w:rPr>
          <w:rFonts w:ascii="Times New Roman" w:hAnsi="Times New Roman" w:eastAsia="宋体" w:cs="Times New Roman"/>
          <w:color w:val="auto"/>
          <w:szCs w:val="24"/>
        </w:rPr>
        <w:t>across the UK, and a number of areas have several different accents. That is, they have their own vocabulary and expressions. There were at least six different accents born to London the last time I counted.</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Worse than that, it is not just where a person is born in the UK that decides his accent. For example, a language and its accents often change across class or level of education. Another example is how languages can differ among age groups in the UK. The words and pronunciation used by young people in the UK can be completely different compared with those used by adults. They are creating a “yoof culture”.</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The word “yoof” is a slang</w:t>
      </w:r>
      <w:r>
        <w:rPr>
          <w:rFonts w:hint="eastAsia" w:ascii="Times New Roman" w:hAnsi="Times New Roman" w:eastAsia="宋体" w:cs="Times New Roman"/>
          <w:color w:val="auto"/>
          <w:szCs w:val="24"/>
          <w:lang w:val="en-US" w:eastAsia="zh-CN"/>
        </w:rPr>
        <w:t xml:space="preserve"> </w:t>
      </w:r>
      <w:r>
        <w:rPr>
          <w:rFonts w:hint="eastAsia" w:ascii="Times New Roman" w:hAnsi="Times New Roman" w:eastAsia="宋体" w:cs="Times New Roman"/>
          <w:color w:val="auto"/>
          <w:szCs w:val="24"/>
        </w:rPr>
        <w:t>(</w:t>
      </w:r>
      <w:r>
        <w:rPr>
          <w:rFonts w:hint="eastAsia" w:ascii="Times New Roman" w:hAnsi="Times New Roman" w:eastAsia="宋体" w:cs="Times New Roman"/>
          <w:color w:val="auto"/>
          <w:szCs w:val="24"/>
          <w:lang w:val="zh-CN"/>
        </w:rPr>
        <w:t>俚语</w:t>
      </w:r>
      <w:r>
        <w:rPr>
          <w:rFonts w:hint="eastAsia"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 xml:space="preserve"> </w:t>
      </w:r>
      <w:r>
        <w:rPr>
          <w:rFonts w:ascii="Times New Roman" w:hAnsi="Times New Roman" w:eastAsia="宋体" w:cs="Times New Roman"/>
          <w:color w:val="auto"/>
          <w:szCs w:val="24"/>
        </w:rPr>
        <w:t>spelling of “youth”.</w:t>
      </w:r>
      <w:r>
        <w:rPr>
          <w:rFonts w:hint="eastAsia" w:ascii="Times New Roman" w:hAnsi="Times New Roman" w:eastAsia="宋体" w:cs="Times New Roman"/>
          <w:color w:val="auto"/>
          <w:szCs w:val="24"/>
          <w:lang w:val="en-US" w:eastAsia="zh-CN"/>
        </w:rPr>
        <w:t xml:space="preserve"> </w:t>
      </w:r>
      <w:r>
        <w:rPr>
          <w:rFonts w:ascii="Times New Roman" w:hAnsi="Times New Roman" w:eastAsia="宋体" w:cs="Times New Roman"/>
          <w:color w:val="auto"/>
          <w:szCs w:val="24"/>
        </w:rPr>
        <w:t xml:space="preserve">Some people don’t consider “yoof” to be a positive </w:t>
      </w:r>
      <w:r>
        <w:rPr>
          <w:rFonts w:hint="eastAsia" w:ascii="Times New Roman" w:hAnsi="Times New Roman" w:eastAsia="宋体" w:cs="Times New Roman"/>
          <w:color w:val="auto"/>
          <w:szCs w:val="24"/>
        </w:rPr>
        <w:t>(</w:t>
      </w:r>
      <w:r>
        <w:rPr>
          <w:rFonts w:hint="eastAsia" w:ascii="Times New Roman" w:hAnsi="Times New Roman" w:eastAsia="宋体" w:cs="Times New Roman"/>
          <w:color w:val="auto"/>
          <w:szCs w:val="24"/>
          <w:lang w:val="zh-CN"/>
        </w:rPr>
        <w:t>积极的</w:t>
      </w:r>
      <w:r>
        <w:rPr>
          <w:rFonts w:hint="eastAsia" w:ascii="Times New Roman" w:hAnsi="Times New Roman" w:eastAsia="宋体" w:cs="Times New Roman"/>
          <w:color w:val="auto"/>
          <w:szCs w:val="24"/>
        </w:rPr>
        <w:t xml:space="preserve">) </w:t>
      </w:r>
      <w:r>
        <w:rPr>
          <w:rFonts w:ascii="Times New Roman" w:hAnsi="Times New Roman" w:eastAsia="宋体" w:cs="Times New Roman"/>
          <w:color w:val="auto"/>
          <w:szCs w:val="24"/>
        </w:rPr>
        <w:t>term since its pronunciation is easier and lazier than “youth”. Other people see the term as positive, because it describes how young people are creating their own language, idea</w:t>
      </w:r>
      <w:r>
        <w:rPr>
          <w:rFonts w:hint="eastAsia" w:ascii="Times New Roman" w:hAnsi="Times New Roman" w:eastAsia="宋体" w:cs="Times New Roman"/>
          <w:color w:val="auto"/>
          <w:szCs w:val="24"/>
        </w:rPr>
        <w:t>s</w:t>
      </w:r>
      <w:r>
        <w:rPr>
          <w:rFonts w:ascii="Times New Roman" w:hAnsi="Times New Roman" w:eastAsia="宋体" w:cs="Times New Roman"/>
          <w:color w:val="auto"/>
          <w:szCs w:val="24"/>
        </w:rPr>
        <w:t xml:space="preserve"> and culture.</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When parents find it difficult to understand their children, the children can say more things without the examining of their parents. In this way, young people are starting to find freedom, independence and self-expression. Even though certain groups of society worry about “yoof culture”, new words keep appearing in our daily life.</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ab/>
      </w:r>
      <w:r>
        <w:rPr>
          <w:rFonts w:ascii="Times New Roman" w:hAnsi="Times New Roman" w:eastAsia="宋体" w:cs="Times New Roman"/>
          <w:color w:val="auto"/>
          <w:szCs w:val="24"/>
        </w:rPr>
        <w:t>So learners should have no fear about communicating with native speakers. Even British people don’t speak English properly!</w:t>
      </w:r>
      <w:r>
        <w:rPr>
          <w:rFonts w:hint="eastAsia" w:ascii="Times New Roman" w:hAnsi="Times New Roman" w:eastAsia="宋体" w:cs="Times New Roman"/>
          <w:color w:val="auto"/>
          <w:szCs w:val="24"/>
          <w:lang w:val="en-US" w:eastAsia="zh-CN"/>
        </w:rPr>
        <w:t xml:space="preserve"> </w:t>
      </w:r>
      <w:r>
        <w:rPr>
          <w:rFonts w:ascii="Times New Roman" w:hAnsi="Times New Roman" w:eastAsia="宋体" w:cs="Times New Roman"/>
          <w:color w:val="auto"/>
          <w:szCs w:val="24"/>
        </w:rPr>
        <w:t>The UK no longer owns the English language.</w:t>
      </w:r>
    </w:p>
    <w:p>
      <w:pPr>
        <w:pStyle w:val="6"/>
        <w:keepNext w:val="0"/>
        <w:keepLines w:val="0"/>
        <w:pageBreakBefore w:val="0"/>
        <w:widowControl w:val="0"/>
        <w:kinsoku/>
        <w:wordWrap/>
        <w:overflowPunct/>
        <w:topLinePunct w:val="0"/>
        <w:bidi w:val="0"/>
        <w:textAlignment w:val="auto"/>
        <w:rPr>
          <w:rFonts w:hint="eastAsia" w:ascii="Times New Roman" w:hAnsi="Times New Roman" w:eastAsia="宋体" w:cs="Times New Roman"/>
          <w:color w:val="auto"/>
          <w:szCs w:val="24"/>
        </w:rPr>
      </w:pP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1. </w:t>
      </w:r>
      <w:r>
        <w:rPr>
          <w:rFonts w:ascii="Times New Roman" w:hAnsi="Times New Roman" w:eastAsia="宋体" w:cs="Times New Roman"/>
          <w:color w:val="auto"/>
          <w:szCs w:val="24"/>
        </w:rPr>
        <w:t>What</w:t>
      </w:r>
      <w:r>
        <w:rPr>
          <w:rFonts w:hint="default" w:ascii="Times New Roman" w:hAnsi="Times New Roman" w:eastAsia="宋体" w:cs="Times New Roman"/>
          <w:color w:val="auto"/>
          <w:szCs w:val="24"/>
          <w:lang w:val="en-US" w:eastAsia="zh-CN"/>
        </w:rPr>
        <w:t>’</w:t>
      </w:r>
      <w:r>
        <w:rPr>
          <w:rFonts w:ascii="Times New Roman" w:hAnsi="Times New Roman" w:eastAsia="宋体" w:cs="Times New Roman"/>
          <w:color w:val="auto"/>
          <w:szCs w:val="24"/>
        </w:rPr>
        <w:t>s the secret according to the passage?</w:t>
      </w:r>
    </w:p>
    <w:p>
      <w:pPr>
        <w:pStyle w:val="6"/>
        <w:keepNext w:val="0"/>
        <w:keepLines w:val="0"/>
        <w:pageBreakBefore w:val="0"/>
        <w:widowControl w:val="0"/>
        <w:kinsoku/>
        <w:wordWrap/>
        <w:overflowPunct/>
        <w:topLinePunct w:val="0"/>
        <w:bidi w:val="0"/>
        <w:ind w:firstLine="210" w:firstLineChars="1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_____________________________________________________</w:t>
      </w:r>
      <w:r>
        <w:rPr>
          <w:rFonts w:hint="eastAsia" w:ascii="Times New Roman" w:hAnsi="Times New Roman" w:eastAsia="宋体" w:cs="Times New Roman"/>
          <w:color w:val="auto"/>
          <w:szCs w:val="24"/>
        </w:rPr>
        <w:t>________________________</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2. </w:t>
      </w:r>
      <w:r>
        <w:rPr>
          <w:rFonts w:ascii="Times New Roman" w:hAnsi="Times New Roman" w:eastAsia="宋体" w:cs="Times New Roman"/>
          <w:color w:val="auto"/>
          <w:szCs w:val="24"/>
        </w:rPr>
        <w:t>Are there different accents across the UK?</w:t>
      </w:r>
    </w:p>
    <w:p>
      <w:pPr>
        <w:pStyle w:val="6"/>
        <w:keepNext w:val="0"/>
        <w:keepLines w:val="0"/>
        <w:pageBreakBefore w:val="0"/>
        <w:widowControl w:val="0"/>
        <w:kinsoku/>
        <w:wordWrap/>
        <w:overflowPunct/>
        <w:topLinePunct w:val="0"/>
        <w:bidi w:val="0"/>
        <w:ind w:firstLine="210" w:firstLineChars="1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_____________________________________________________</w:t>
      </w:r>
      <w:r>
        <w:rPr>
          <w:rFonts w:hint="eastAsia" w:ascii="Times New Roman" w:hAnsi="Times New Roman" w:eastAsia="宋体" w:cs="Times New Roman"/>
          <w:color w:val="auto"/>
          <w:szCs w:val="24"/>
        </w:rPr>
        <w:t>________________________</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3. </w:t>
      </w:r>
      <w:r>
        <w:rPr>
          <w:rFonts w:ascii="Times New Roman" w:hAnsi="Times New Roman" w:eastAsia="宋体" w:cs="Times New Roman"/>
          <w:color w:val="auto"/>
          <w:szCs w:val="24"/>
        </w:rPr>
        <w:t>Who are creating a “yoof culture”?</w:t>
      </w:r>
    </w:p>
    <w:p>
      <w:pPr>
        <w:pStyle w:val="6"/>
        <w:keepNext w:val="0"/>
        <w:keepLines w:val="0"/>
        <w:pageBreakBefore w:val="0"/>
        <w:widowControl w:val="0"/>
        <w:kinsoku/>
        <w:wordWrap/>
        <w:overflowPunct/>
        <w:topLinePunct w:val="0"/>
        <w:bidi w:val="0"/>
        <w:ind w:firstLine="210" w:firstLineChars="1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_____________________________________________________</w:t>
      </w:r>
      <w:r>
        <w:rPr>
          <w:rFonts w:hint="eastAsia" w:ascii="Times New Roman" w:hAnsi="Times New Roman" w:eastAsia="宋体" w:cs="Times New Roman"/>
          <w:color w:val="auto"/>
          <w:szCs w:val="24"/>
        </w:rPr>
        <w:t>________________________</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4. </w:t>
      </w:r>
      <w:r>
        <w:rPr>
          <w:rFonts w:ascii="Times New Roman" w:hAnsi="Times New Roman" w:eastAsia="宋体" w:cs="Times New Roman"/>
          <w:color w:val="auto"/>
          <w:szCs w:val="24"/>
        </w:rPr>
        <w:t>What’s the fourth paragraph mainly about?</w:t>
      </w:r>
    </w:p>
    <w:p>
      <w:pPr>
        <w:pStyle w:val="6"/>
        <w:keepNext w:val="0"/>
        <w:keepLines w:val="0"/>
        <w:pageBreakBefore w:val="0"/>
        <w:widowControl w:val="0"/>
        <w:kinsoku/>
        <w:wordWrap/>
        <w:overflowPunct/>
        <w:topLinePunct w:val="0"/>
        <w:bidi w:val="0"/>
        <w:ind w:firstLine="210" w:firstLineChars="1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_____________________________________________________</w:t>
      </w:r>
      <w:r>
        <w:rPr>
          <w:rFonts w:hint="eastAsia" w:ascii="Times New Roman" w:hAnsi="Times New Roman" w:eastAsia="宋体" w:cs="Times New Roman"/>
          <w:color w:val="auto"/>
          <w:szCs w:val="24"/>
        </w:rPr>
        <w:t>________________________</w:t>
      </w:r>
    </w:p>
    <w:p>
      <w:pPr>
        <w:pStyle w:val="6"/>
        <w:keepNext w:val="0"/>
        <w:keepLines w:val="0"/>
        <w:pageBreakBefore w:val="0"/>
        <w:widowControl w:val="0"/>
        <w:kinsoku/>
        <w:wordWrap/>
        <w:overflowPunct/>
        <w:topLinePunct w:val="0"/>
        <w:bidi w:val="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5. </w:t>
      </w:r>
      <w:r>
        <w:rPr>
          <w:rFonts w:ascii="Times New Roman" w:hAnsi="Times New Roman" w:eastAsia="宋体" w:cs="Times New Roman"/>
          <w:color w:val="auto"/>
          <w:szCs w:val="24"/>
        </w:rPr>
        <w:t>What’s the writer’s advice for learners when they communicate with native speakers?</w:t>
      </w:r>
    </w:p>
    <w:p>
      <w:pPr>
        <w:pStyle w:val="6"/>
        <w:keepNext w:val="0"/>
        <w:keepLines w:val="0"/>
        <w:pageBreakBefore w:val="0"/>
        <w:widowControl w:val="0"/>
        <w:kinsoku/>
        <w:wordWrap/>
        <w:overflowPunct/>
        <w:topLinePunct w:val="0"/>
        <w:bidi w:val="0"/>
        <w:ind w:firstLine="210" w:firstLineChars="1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t>____________________________________________________</w:t>
      </w:r>
      <w:r>
        <w:rPr>
          <w:rFonts w:hint="eastAsia" w:ascii="Times New Roman" w:hAnsi="Times New Roman" w:eastAsia="宋体" w:cs="Times New Roman"/>
          <w:color w:val="auto"/>
          <w:szCs w:val="24"/>
        </w:rPr>
        <w:t>_________________________</w:t>
      </w:r>
    </w:p>
    <w:p>
      <w:pPr>
        <w:numPr>
          <w:ilvl w:val="0"/>
          <w:numId w:val="0"/>
        </w:numPr>
        <w:ind w:leftChars="0"/>
        <w:rPr>
          <w:rFonts w:hint="default" w:ascii="Times New Roman" w:hAnsi="Times New Roman" w:cs="Times New Roman"/>
          <w:b/>
          <w:bCs/>
          <w:color w:val="auto"/>
          <w:sz w:val="24"/>
          <w:szCs w:val="24"/>
          <w:u w:val="none"/>
          <w:lang w:val="en-US" w:eastAsia="zh-CN"/>
        </w:rPr>
      </w:pPr>
    </w:p>
    <w:p>
      <w:pPr>
        <w:rPr>
          <w:rFonts w:hint="default" w:ascii="Times New Roman" w:hAnsi="Times New Roman" w:cs="Times New Roman"/>
          <w:b w:val="0"/>
          <w:bCs w:val="0"/>
          <w:sz w:val="24"/>
          <w:szCs w:val="24"/>
          <w:u w:val="none"/>
          <w:lang w:val="en-US" w:eastAsia="zh-CN"/>
        </w:rPr>
      </w:pPr>
    </w:p>
    <w:p>
      <w:pPr>
        <w:rPr>
          <w:rFonts w:hint="default" w:ascii="Times New Roman" w:hAnsi="Times New Roman" w:cs="Times New Roman"/>
          <w:b w:val="0"/>
          <w:bCs w:val="0"/>
          <w:sz w:val="24"/>
          <w:szCs w:val="24"/>
          <w:u w:val="none"/>
          <w:lang w:val="en-US" w:eastAsia="zh-CN"/>
        </w:rPr>
      </w:pPr>
    </w:p>
    <w:p>
      <w:pPr>
        <w:rPr>
          <w:rFonts w:hint="eastAsia" w:ascii="Times New Roman" w:hAnsi="Times New Roman" w:cs="Times New Roman"/>
          <w:b/>
          <w:bCs/>
          <w:sz w:val="24"/>
          <w:szCs w:val="24"/>
          <w:u w:val="none"/>
          <w:lang w:val="en-US" w:eastAsia="zh-CN"/>
        </w:rPr>
      </w:pPr>
    </w:p>
    <w:p>
      <w:pPr>
        <w:rPr>
          <w:rFonts w:hint="eastAsia" w:ascii="Times New Roman" w:hAnsi="Times New Roman" w:cs="Times New Roman"/>
          <w:b w:val="0"/>
          <w:bCs w:val="0"/>
          <w:sz w:val="24"/>
          <w:szCs w:val="24"/>
          <w:u w:val="none"/>
          <w:lang w:val="en-US" w:eastAsia="zh-CN"/>
        </w:rPr>
      </w:pPr>
    </w:p>
    <w:p>
      <w:pPr>
        <w:rPr>
          <w:rFonts w:hint="eastAsia" w:ascii="Times New Roman" w:hAnsi="Times New Roman" w:cs="Times New Roman"/>
          <w:b w:val="0"/>
          <w:bCs w:val="0"/>
          <w:sz w:val="24"/>
          <w:szCs w:val="24"/>
          <w:u w:val="none"/>
          <w:lang w:val="en-US" w:eastAsia="zh-CN"/>
        </w:rPr>
      </w:pPr>
    </w:p>
    <w:p>
      <w:pPr>
        <w:rPr>
          <w:rFonts w:hint="default" w:ascii="Times New Roman" w:hAnsi="Times New Roman" w:cs="Times New Roman"/>
          <w:b w:val="0"/>
          <w:bCs w:val="0"/>
          <w:sz w:val="24"/>
          <w:szCs w:val="24"/>
          <w:u w:val="none"/>
          <w:lang w:val="en-US" w:eastAsia="zh-CN"/>
        </w:rPr>
      </w:pPr>
    </w:p>
    <w:p>
      <w:pPr>
        <w:rPr>
          <w:rFonts w:hint="default" w:ascii="Times New Roman" w:hAnsi="Times New Roman" w:cs="Times New Roman"/>
          <w:b/>
          <w:bCs/>
          <w:sz w:val="24"/>
          <w:szCs w:val="24"/>
          <w:u w:val="none"/>
          <w:lang w:val="en-US" w:eastAsia="zh-CN"/>
        </w:rPr>
      </w:pPr>
    </w:p>
    <w:p>
      <w:pPr>
        <w:numPr>
          <w:ilvl w:val="0"/>
          <w:numId w:val="0"/>
        </w:numPr>
        <w:rPr>
          <w:rFonts w:hint="default" w:ascii="Times New Roman" w:hAnsi="Times New Roman" w:cs="Times New Roman"/>
          <w:b w:val="0"/>
          <w:bCs w:val="0"/>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sz w:val="24"/>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52546"/>
    <w:multiLevelType w:val="singleLevel"/>
    <w:tmpl w:val="A7C52546"/>
    <w:lvl w:ilvl="0" w:tentative="0">
      <w:start w:val="1"/>
      <w:numFmt w:val="decimal"/>
      <w:suff w:val="space"/>
      <w:lvlText w:val="%1."/>
      <w:lvlJc w:val="left"/>
    </w:lvl>
  </w:abstractNum>
  <w:abstractNum w:abstractNumId="1">
    <w:nsid w:val="002FAB9D"/>
    <w:multiLevelType w:val="singleLevel"/>
    <w:tmpl w:val="002FAB9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522A6"/>
    <w:rsid w:val="03F25277"/>
    <w:rsid w:val="04476EB3"/>
    <w:rsid w:val="05487F02"/>
    <w:rsid w:val="055652C8"/>
    <w:rsid w:val="06E2790C"/>
    <w:rsid w:val="0B0353E1"/>
    <w:rsid w:val="0C1375D9"/>
    <w:rsid w:val="11661B35"/>
    <w:rsid w:val="132200EB"/>
    <w:rsid w:val="148409F9"/>
    <w:rsid w:val="158E59DD"/>
    <w:rsid w:val="17597985"/>
    <w:rsid w:val="1B5C7347"/>
    <w:rsid w:val="1F0C31EB"/>
    <w:rsid w:val="230D5BB7"/>
    <w:rsid w:val="24A6456B"/>
    <w:rsid w:val="278814AC"/>
    <w:rsid w:val="2AF448C7"/>
    <w:rsid w:val="2B3D1A95"/>
    <w:rsid w:val="2EB22AFD"/>
    <w:rsid w:val="2EDB3B19"/>
    <w:rsid w:val="33F6106A"/>
    <w:rsid w:val="3B3D3126"/>
    <w:rsid w:val="3EA93138"/>
    <w:rsid w:val="48E272BA"/>
    <w:rsid w:val="4D5C0A7A"/>
    <w:rsid w:val="4FB71A5A"/>
    <w:rsid w:val="53591EE7"/>
    <w:rsid w:val="56FB40BF"/>
    <w:rsid w:val="5AD168A4"/>
    <w:rsid w:val="5C870AEA"/>
    <w:rsid w:val="62EB221A"/>
    <w:rsid w:val="65DA141F"/>
    <w:rsid w:val="6C4E2120"/>
    <w:rsid w:val="6DB54EE1"/>
    <w:rsid w:val="6FA16706"/>
    <w:rsid w:val="722452B8"/>
    <w:rsid w:val="722756DE"/>
    <w:rsid w:val="751C44A7"/>
    <w:rsid w:val="76047D85"/>
    <w:rsid w:val="76240DD8"/>
    <w:rsid w:val="78C76DDB"/>
    <w:rsid w:val="7BDA5D3B"/>
    <w:rsid w:val="7D7302FC"/>
    <w:rsid w:val="7EA23E5B"/>
    <w:rsid w:val="7ECC3334"/>
    <w:rsid w:val="7F774FAE"/>
    <w:rsid w:val="7FD5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43"/>
      <w:ind w:left="105"/>
      <w:jc w:val="left"/>
    </w:pPr>
    <w:rPr>
      <w:sz w:val="24"/>
      <w:lang w:eastAsia="en-U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A"/>
    <w:qFormat/>
    <w:uiPriority w:val="0"/>
    <w:pPr>
      <w:widowControl w:val="0"/>
      <w:tabs>
        <w:tab w:val="left" w:pos="420"/>
        <w:tab w:val="left" w:pos="2520"/>
        <w:tab w:val="left" w:pos="4200"/>
        <w:tab w:val="left" w:pos="5880"/>
      </w:tabs>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2020-03-08T12:05:00Z</dcterms:created>
  <dc:creator>lenovo</dc:creator>
  <cp:lastModifiedBy>蒋成宇</cp:lastModifiedBy>
  <dcterms:modified xsi:type="dcterms:W3CDTF">2020-04-10T08:01:02Z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