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rPr>
      </w:pPr>
      <w:r>
        <w:rPr>
          <w:rFonts w:hint="eastAsia" w:ascii="宋体" w:hAnsi="宋体" w:eastAsia="宋体"/>
          <w:b/>
        </w:rPr>
        <w:t>高一年级生物学第</w:t>
      </w:r>
      <w:r>
        <w:rPr>
          <w:rFonts w:ascii="宋体" w:hAnsi="宋体" w:eastAsia="宋体"/>
          <w:b/>
        </w:rPr>
        <w:t>6课时</w:t>
      </w:r>
    </w:p>
    <w:p>
      <w:pPr>
        <w:jc w:val="center"/>
        <w:rPr>
          <w:rFonts w:ascii="宋体" w:hAnsi="宋体" w:eastAsia="宋体"/>
          <w:b/>
        </w:rPr>
      </w:pPr>
      <w:r>
        <w:rPr>
          <w:rFonts w:ascii="宋体" w:hAnsi="宋体" w:eastAsia="宋体"/>
          <w:b/>
        </w:rPr>
        <w:t>《寻找基因之路（4）——孟德尔的豌豆杂交实验（二）第1课时》</w:t>
      </w:r>
    </w:p>
    <w:p>
      <w:pPr>
        <w:jc w:val="center"/>
        <w:rPr>
          <w:rFonts w:ascii="宋体" w:hAnsi="宋体" w:eastAsia="宋体"/>
          <w:b/>
        </w:rPr>
      </w:pPr>
      <w:r>
        <w:rPr>
          <w:rFonts w:ascii="宋体" w:hAnsi="宋体" w:eastAsia="宋体"/>
          <w:b/>
        </w:rPr>
        <w:t>课后作业</w:t>
      </w:r>
    </w:p>
    <w:p>
      <w:pPr>
        <w:widowControl/>
        <w:snapToGrid w:val="0"/>
        <w:spacing w:line="360" w:lineRule="auto"/>
        <w:rPr>
          <w:rFonts w:ascii="宋体" w:hAnsi="宋体" w:eastAsia="宋体" w:cs="Times New Roman"/>
          <w:b/>
          <w:bCs/>
          <w:kern w:val="0"/>
          <w:sz w:val="21"/>
          <w:szCs w:val="21"/>
        </w:rPr>
      </w:pPr>
      <w:r>
        <w:rPr>
          <w:rFonts w:hint="eastAsia" w:ascii="宋体" w:hAnsi="宋体" w:eastAsia="宋体" w:cs="Times New Roman"/>
          <w:b/>
          <w:bCs/>
          <w:kern w:val="0"/>
          <w:sz w:val="21"/>
          <w:szCs w:val="21"/>
        </w:rPr>
        <w:t>一、知识回顾</w:t>
      </w:r>
    </w:p>
    <w:p>
      <w:pPr>
        <w:snapToGrid w:val="0"/>
        <w:spacing w:line="360" w:lineRule="auto"/>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．实验过程</w:t>
      </w:r>
    </w:p>
    <w:p>
      <w:pPr>
        <w:snapToGrid w:val="0"/>
        <w:spacing w:line="360" w:lineRule="auto"/>
        <w:jc w:val="center"/>
        <w:rPr>
          <w:rFonts w:ascii="宋体" w:hAnsi="宋体" w:eastAsia="宋体" w:cs="Times New Roman"/>
          <w:sz w:val="21"/>
          <w:szCs w:val="21"/>
        </w:rPr>
      </w:pPr>
      <w:r>
        <w:rPr>
          <w:rFonts w:ascii="宋体" w:hAnsi="宋体" w:eastAsia="宋体" w:cs="Times New Roman"/>
          <w:sz w:val="21"/>
          <w:szCs w:val="21"/>
        </w:rPr>
        <w:drawing>
          <wp:inline distT="0" distB="0" distL="0" distR="0">
            <wp:extent cx="2825750" cy="1790700"/>
            <wp:effectExtent l="0" t="0" r="0" b="0"/>
            <wp:docPr id="1" name="图片 1" descr="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825750" cy="1790700"/>
                    </a:xfrm>
                    <a:prstGeom prst="rect">
                      <a:avLst/>
                    </a:prstGeom>
                    <a:noFill/>
                    <a:ln>
                      <a:noFill/>
                    </a:ln>
                  </pic:spPr>
                </pic:pic>
              </a:graphicData>
            </a:graphic>
          </wp:inline>
        </w:drawing>
      </w:r>
    </w:p>
    <w:p>
      <w:pPr>
        <w:snapToGrid w:val="0"/>
        <w:spacing w:line="360" w:lineRule="auto"/>
        <w:rPr>
          <w:rFonts w:ascii="宋体" w:hAnsi="宋体" w:eastAsia="宋体" w:cs="Times New Roman"/>
          <w:sz w:val="21"/>
          <w:szCs w:val="21"/>
        </w:rPr>
      </w:pPr>
      <w:r>
        <w:rPr>
          <w:rFonts w:ascii="宋体" w:hAnsi="宋体" w:eastAsia="宋体" w:cs="Times New Roman"/>
          <w:sz w:val="21"/>
          <w:szCs w:val="21"/>
        </w:rPr>
        <w:t>2．实验分析</w:t>
      </w:r>
    </w:p>
    <w:p>
      <w:pPr>
        <w:snapToGrid w:val="0"/>
        <w:spacing w:line="360" w:lineRule="auto"/>
        <w:rPr>
          <w:rFonts w:ascii="宋体" w:hAnsi="宋体" w:eastAsia="宋体" w:cs="Times New Roman"/>
          <w:sz w:val="21"/>
          <w:szCs w:val="21"/>
        </w:rPr>
      </w:pPr>
      <w:r>
        <w:rPr>
          <w:rFonts w:ascii="宋体" w:hAnsi="宋体" w:eastAsia="宋体" w:cs="Times New Roman"/>
          <w:sz w:val="21"/>
          <w:szCs w:val="21"/>
        </w:rPr>
        <w:t>(1)亲本为</w:t>
      </w:r>
      <w:r>
        <w:rPr>
          <w:rFonts w:hint="eastAsia" w:ascii="宋体" w:hAnsi="宋体" w:eastAsia="宋体" w:cs="Times New Roman"/>
          <w:sz w:val="21"/>
          <w:szCs w:val="21"/>
          <w:u w:val="single"/>
        </w:rPr>
        <w:t xml:space="preserve">             </w:t>
      </w:r>
      <w:r>
        <w:rPr>
          <w:rFonts w:ascii="宋体" w:hAnsi="宋体" w:eastAsia="宋体" w:cs="Times New Roman"/>
          <w:sz w:val="21"/>
          <w:szCs w:val="21"/>
        </w:rPr>
        <w:t>、</w:t>
      </w:r>
      <w:r>
        <w:rPr>
          <w:rFonts w:hint="eastAsia" w:ascii="宋体" w:hAnsi="宋体" w:eastAsia="宋体" w:cs="Times New Roman"/>
          <w:sz w:val="21"/>
          <w:szCs w:val="21"/>
          <w:u w:val="single"/>
        </w:rPr>
        <w:t xml:space="preserve">              </w:t>
      </w:r>
      <w:r>
        <w:rPr>
          <w:rFonts w:ascii="宋体" w:hAnsi="宋体" w:eastAsia="宋体" w:cs="Times New Roman"/>
          <w:sz w:val="21"/>
          <w:szCs w:val="21"/>
        </w:rPr>
        <w:t>的纯合子。</w:t>
      </w:r>
    </w:p>
    <w:p>
      <w:pPr>
        <w:snapToGrid w:val="0"/>
        <w:spacing w:line="360" w:lineRule="auto"/>
        <w:rPr>
          <w:rFonts w:ascii="宋体" w:hAnsi="宋体" w:eastAsia="宋体" w:cs="Times New Roman"/>
          <w:sz w:val="21"/>
          <w:szCs w:val="21"/>
          <w:u w:val="single"/>
        </w:rPr>
      </w:pPr>
      <w:r>
        <w:rPr>
          <w:rFonts w:ascii="宋体" w:hAnsi="宋体" w:eastAsia="宋体" w:cs="Times New Roman"/>
          <w:sz w:val="21"/>
          <w:szCs w:val="21"/>
        </w:rPr>
        <w:t>(2)F</w:t>
      </w:r>
      <w:r>
        <w:rPr>
          <w:rFonts w:ascii="宋体" w:hAnsi="宋体" w:eastAsia="宋体" w:cs="Times New Roman"/>
          <w:sz w:val="21"/>
          <w:szCs w:val="21"/>
          <w:vertAlign w:val="subscript"/>
        </w:rPr>
        <w:t>1</w:t>
      </w:r>
      <w:r>
        <w:rPr>
          <w:rFonts w:ascii="宋体" w:hAnsi="宋体" w:eastAsia="宋体" w:cs="Times New Roman"/>
          <w:sz w:val="21"/>
          <w:szCs w:val="21"/>
        </w:rPr>
        <w:t>全为</w:t>
      </w:r>
      <w:r>
        <w:rPr>
          <w:rFonts w:hint="eastAsia" w:ascii="宋体" w:hAnsi="宋体" w:eastAsia="宋体" w:cs="Times New Roman"/>
          <w:sz w:val="21"/>
          <w:szCs w:val="21"/>
          <w:u w:val="single"/>
        </w:rPr>
        <w:t xml:space="preserve">             </w:t>
      </w:r>
      <w:r>
        <w:rPr>
          <w:rFonts w:ascii="宋体" w:hAnsi="宋体" w:eastAsia="宋体" w:cs="Times New Roman"/>
          <w:sz w:val="21"/>
          <w:szCs w:val="21"/>
        </w:rPr>
        <w:t>，说明子叶颜色中</w:t>
      </w:r>
      <w:r>
        <w:rPr>
          <w:rFonts w:hint="eastAsia" w:ascii="宋体" w:hAnsi="宋体" w:eastAsia="宋体" w:cs="Times New Roman"/>
          <w:sz w:val="21"/>
          <w:szCs w:val="21"/>
          <w:u w:val="single"/>
        </w:rPr>
        <w:t xml:space="preserve">     </w:t>
      </w:r>
      <w:r>
        <w:rPr>
          <w:rFonts w:ascii="宋体" w:hAnsi="宋体" w:eastAsia="宋体" w:cs="Times New Roman"/>
          <w:sz w:val="21"/>
          <w:szCs w:val="21"/>
        </w:rPr>
        <w:t>对</w:t>
      </w:r>
      <w:r>
        <w:rPr>
          <w:rFonts w:hint="eastAsia" w:ascii="宋体" w:hAnsi="宋体" w:eastAsia="宋体" w:cs="Times New Roman"/>
          <w:sz w:val="21"/>
          <w:szCs w:val="21"/>
          <w:u w:val="single"/>
        </w:rPr>
        <w:t xml:space="preserve">      </w:t>
      </w:r>
      <w:r>
        <w:rPr>
          <w:rFonts w:ascii="宋体" w:hAnsi="宋体" w:eastAsia="宋体" w:cs="Times New Roman"/>
          <w:sz w:val="21"/>
          <w:szCs w:val="21"/>
        </w:rPr>
        <w:t>为显性，种子形状中</w:t>
      </w:r>
      <w:r>
        <w:rPr>
          <w:rFonts w:hint="eastAsia" w:ascii="宋体" w:hAnsi="宋体" w:eastAsia="宋体" w:cs="Times New Roman"/>
          <w:sz w:val="21"/>
          <w:szCs w:val="21"/>
          <w:u w:val="single"/>
        </w:rPr>
        <w:t xml:space="preserve">      </w:t>
      </w:r>
    </w:p>
    <w:p>
      <w:pPr>
        <w:snapToGrid w:val="0"/>
        <w:spacing w:line="360" w:lineRule="auto"/>
        <w:rPr>
          <w:rFonts w:ascii="宋体" w:hAnsi="宋体" w:eastAsia="宋体" w:cs="Times New Roman"/>
          <w:sz w:val="21"/>
          <w:szCs w:val="21"/>
        </w:rPr>
      </w:pPr>
      <w:r>
        <w:rPr>
          <w:rFonts w:ascii="宋体" w:hAnsi="宋体" w:eastAsia="宋体" w:cs="Times New Roman"/>
          <w:sz w:val="21"/>
          <w:szCs w:val="21"/>
        </w:rPr>
        <w:t>对</w:t>
      </w:r>
      <w:r>
        <w:rPr>
          <w:rFonts w:hint="eastAsia" w:ascii="宋体" w:hAnsi="宋体" w:eastAsia="宋体" w:cs="Times New Roman"/>
          <w:sz w:val="21"/>
          <w:szCs w:val="21"/>
          <w:u w:val="single"/>
        </w:rPr>
        <w:t xml:space="preserve">         </w:t>
      </w:r>
      <w:r>
        <w:rPr>
          <w:rFonts w:ascii="宋体" w:hAnsi="宋体" w:eastAsia="宋体" w:cs="Times New Roman"/>
          <w:sz w:val="21"/>
          <w:szCs w:val="21"/>
        </w:rPr>
        <w:t>为显性。</w:t>
      </w:r>
    </w:p>
    <w:p>
      <w:pPr>
        <w:snapToGrid w:val="0"/>
        <w:spacing w:line="360" w:lineRule="auto"/>
        <w:ind w:left="315" w:hanging="315" w:hangingChars="150"/>
        <w:rPr>
          <w:rFonts w:ascii="宋体" w:hAnsi="宋体" w:eastAsia="宋体" w:cs="Times New Roman"/>
          <w:sz w:val="21"/>
          <w:szCs w:val="21"/>
        </w:rPr>
      </w:pPr>
      <w:r>
        <w:rPr>
          <w:rFonts w:ascii="宋体" w:hAnsi="宋体" w:eastAsia="宋体" w:cs="Times New Roman"/>
          <w:sz w:val="21"/>
          <w:szCs w:val="21"/>
        </w:rPr>
        <w:t>(3)F</w:t>
      </w:r>
      <w:r>
        <w:rPr>
          <w:rFonts w:ascii="宋体" w:hAnsi="宋体" w:eastAsia="宋体" w:cs="Times New Roman"/>
          <w:sz w:val="21"/>
          <w:szCs w:val="21"/>
          <w:vertAlign w:val="subscript"/>
        </w:rPr>
        <w:t>2</w:t>
      </w:r>
      <w:r>
        <w:rPr>
          <w:rFonts w:ascii="宋体" w:hAnsi="宋体" w:eastAsia="宋体" w:cs="Times New Roman"/>
          <w:sz w:val="21"/>
          <w:szCs w:val="21"/>
        </w:rPr>
        <w:t>有4种表现型，比例为</w:t>
      </w:r>
      <w:r>
        <w:rPr>
          <w:rFonts w:hint="eastAsia" w:ascii="宋体" w:hAnsi="宋体" w:eastAsia="宋体" w:cs="Times New Roman"/>
          <w:sz w:val="21"/>
          <w:szCs w:val="21"/>
          <w:u w:val="single"/>
        </w:rPr>
        <w:t xml:space="preserve">                 </w:t>
      </w:r>
      <w:r>
        <w:rPr>
          <w:rFonts w:ascii="宋体" w:hAnsi="宋体" w:eastAsia="宋体" w:cs="Times New Roman"/>
          <w:sz w:val="21"/>
          <w:szCs w:val="21"/>
        </w:rPr>
        <w:t>。其中有两种</w:t>
      </w:r>
      <w:r>
        <w:rPr>
          <w:rFonts w:hint="eastAsia" w:ascii="宋体" w:hAnsi="宋体" w:eastAsia="宋体" w:cs="Times New Roman"/>
          <w:sz w:val="21"/>
          <w:szCs w:val="21"/>
          <w:lang w:eastAsia="zh-CN"/>
        </w:rPr>
        <w:t>与</w:t>
      </w:r>
      <w:r>
        <w:rPr>
          <w:rFonts w:ascii="宋体" w:hAnsi="宋体" w:eastAsia="宋体" w:cs="Times New Roman"/>
          <w:sz w:val="21"/>
          <w:szCs w:val="21"/>
        </w:rPr>
        <w:t xml:space="preserve">亲本表现型相同(亲本类型)： </w:t>
      </w:r>
    </w:p>
    <w:p>
      <w:pPr>
        <w:snapToGrid w:val="0"/>
        <w:spacing w:line="360" w:lineRule="auto"/>
        <w:ind w:left="315" w:hanging="315" w:hangingChars="150"/>
        <w:rPr>
          <w:rFonts w:ascii="宋体" w:hAnsi="宋体" w:eastAsia="宋体" w:cs="Times New Roman"/>
          <w:sz w:val="21"/>
          <w:szCs w:val="21"/>
          <w:u w:val="single"/>
        </w:rPr>
      </w:pPr>
      <w:r>
        <w:rPr>
          <w:rFonts w:hint="eastAsia" w:ascii="宋体" w:hAnsi="宋体" w:eastAsia="宋体" w:cs="Times New Roman"/>
          <w:sz w:val="21"/>
          <w:szCs w:val="21"/>
          <w:u w:val="single"/>
        </w:rPr>
        <w:t xml:space="preserve">          </w:t>
      </w:r>
      <w:r>
        <w:rPr>
          <w:rFonts w:ascii="宋体" w:hAnsi="宋体" w:eastAsia="宋体" w:cs="Times New Roman"/>
          <w:sz w:val="21"/>
          <w:szCs w:val="21"/>
        </w:rPr>
        <w:t>(占</w:t>
      </w:r>
      <w:r>
        <w:rPr>
          <w:rFonts w:ascii="宋体" w:hAnsi="宋体" w:eastAsia="宋体" w:cs="宋体-方正超大字符集"/>
          <w:sz w:val="21"/>
          <w:szCs w:val="21"/>
        </w:rPr>
        <w:fldChar w:fldCharType="begin"/>
      </w:r>
      <w:r>
        <w:rPr>
          <w:rFonts w:hint="eastAsia" w:ascii="宋体" w:hAnsi="宋体" w:eastAsia="宋体" w:cs="宋体-方正超大字符集"/>
          <w:sz w:val="21"/>
          <w:szCs w:val="21"/>
        </w:rPr>
        <w:instrText xml:space="preserve">eq \</w:instrText>
      </w:r>
      <w:r>
        <w:rPr>
          <w:rFonts w:ascii="宋体" w:hAnsi="宋体" w:eastAsia="宋体" w:cs="Times New Roman"/>
          <w:sz w:val="21"/>
          <w:szCs w:val="21"/>
        </w:rPr>
        <w:instrText xml:space="preserve">f(9,16)</w:instrText>
      </w:r>
      <w:r>
        <w:rPr>
          <w:rFonts w:ascii="宋体" w:hAnsi="宋体" w:eastAsia="宋体" w:cs="宋体-方正超大字符集"/>
          <w:sz w:val="21"/>
          <w:szCs w:val="21"/>
        </w:rPr>
        <w:fldChar w:fldCharType="end"/>
      </w:r>
      <w:r>
        <w:rPr>
          <w:rFonts w:ascii="宋体" w:hAnsi="宋体" w:eastAsia="宋体" w:cs="Times New Roman"/>
          <w:sz w:val="21"/>
          <w:szCs w:val="21"/>
        </w:rPr>
        <w:t>)、</w:t>
      </w:r>
      <w:r>
        <w:rPr>
          <w:rFonts w:hint="eastAsia" w:ascii="宋体" w:hAnsi="宋体" w:eastAsia="宋体" w:cs="Times New Roman"/>
          <w:sz w:val="21"/>
          <w:szCs w:val="21"/>
          <w:u w:val="single"/>
        </w:rPr>
        <w:t xml:space="preserve">        </w:t>
      </w:r>
      <w:r>
        <w:rPr>
          <w:rFonts w:ascii="宋体" w:hAnsi="宋体" w:eastAsia="宋体" w:cs="Times New Roman"/>
          <w:sz w:val="21"/>
          <w:szCs w:val="21"/>
        </w:rPr>
        <w:t xml:space="preserve"> (占</w:t>
      </w:r>
      <w:r>
        <w:rPr>
          <w:rFonts w:ascii="宋体" w:hAnsi="宋体" w:eastAsia="宋体" w:cs="宋体-方正超大字符集"/>
          <w:sz w:val="21"/>
          <w:szCs w:val="21"/>
        </w:rPr>
        <w:fldChar w:fldCharType="begin"/>
      </w:r>
      <w:r>
        <w:rPr>
          <w:rFonts w:hint="eastAsia" w:ascii="宋体" w:hAnsi="宋体" w:eastAsia="宋体" w:cs="宋体-方正超大字符集"/>
          <w:sz w:val="21"/>
          <w:szCs w:val="21"/>
        </w:rPr>
        <w:instrText xml:space="preserve">eq \</w:instrText>
      </w:r>
      <w:r>
        <w:rPr>
          <w:rFonts w:ascii="宋体" w:hAnsi="宋体" w:eastAsia="宋体" w:cs="Times New Roman"/>
          <w:sz w:val="21"/>
          <w:szCs w:val="21"/>
        </w:rPr>
        <w:instrText xml:space="preserve">f(1,16)</w:instrText>
      </w:r>
      <w:r>
        <w:rPr>
          <w:rFonts w:ascii="宋体" w:hAnsi="宋体" w:eastAsia="宋体" w:cs="宋体-方正超大字符集"/>
          <w:sz w:val="21"/>
          <w:szCs w:val="21"/>
        </w:rPr>
        <w:fldChar w:fldCharType="end"/>
      </w:r>
      <w:r>
        <w:rPr>
          <w:rFonts w:ascii="宋体" w:hAnsi="宋体" w:eastAsia="宋体" w:cs="Times New Roman"/>
          <w:sz w:val="21"/>
          <w:szCs w:val="21"/>
        </w:rPr>
        <w:t>)；两种</w:t>
      </w:r>
      <w:r>
        <w:rPr>
          <w:rFonts w:hint="eastAsia" w:ascii="宋体" w:hAnsi="宋体" w:eastAsia="宋体" w:cs="Times New Roman"/>
          <w:sz w:val="21"/>
          <w:szCs w:val="21"/>
          <w:lang w:eastAsia="zh-CN"/>
        </w:rPr>
        <w:t>与</w:t>
      </w:r>
      <w:r>
        <w:rPr>
          <w:rFonts w:ascii="宋体" w:hAnsi="宋体" w:eastAsia="宋体" w:cs="Times New Roman"/>
          <w:sz w:val="21"/>
          <w:szCs w:val="21"/>
        </w:rPr>
        <w:t>亲本的表现型不同(重组类型)：</w:t>
      </w:r>
      <w:r>
        <w:rPr>
          <w:rFonts w:hint="eastAsia" w:ascii="宋体" w:hAnsi="宋体" w:eastAsia="宋体" w:cs="Times New Roman"/>
          <w:sz w:val="21"/>
          <w:szCs w:val="21"/>
          <w:u w:val="single"/>
        </w:rPr>
        <w:t xml:space="preserve">             </w:t>
      </w:r>
    </w:p>
    <w:p>
      <w:pPr>
        <w:snapToGrid w:val="0"/>
        <w:spacing w:line="360" w:lineRule="auto"/>
        <w:ind w:left="315" w:hanging="315" w:hangingChars="150"/>
        <w:rPr>
          <w:rFonts w:ascii="宋体" w:hAnsi="宋体" w:eastAsia="宋体"/>
          <w:b/>
          <w:sz w:val="21"/>
          <w:szCs w:val="21"/>
        </w:rPr>
      </w:pPr>
      <w:r>
        <w:rPr>
          <w:rFonts w:hint="eastAsia" w:ascii="宋体" w:hAnsi="宋体" w:eastAsia="宋体" w:cs="Times New Roman"/>
          <w:sz w:val="21"/>
          <w:szCs w:val="21"/>
        </w:rPr>
        <w:t>（</w:t>
      </w:r>
      <w:r>
        <w:rPr>
          <w:rFonts w:ascii="宋体" w:hAnsi="宋体" w:eastAsia="宋体" w:cs="Times New Roman"/>
          <w:sz w:val="21"/>
          <w:szCs w:val="21"/>
        </w:rPr>
        <w:t>占</w:t>
      </w:r>
      <w:r>
        <w:rPr>
          <w:rFonts w:ascii="宋体" w:hAnsi="宋体" w:eastAsia="宋体" w:cs="宋体-方正超大字符集"/>
          <w:sz w:val="21"/>
          <w:szCs w:val="21"/>
        </w:rPr>
        <w:fldChar w:fldCharType="begin"/>
      </w:r>
      <w:r>
        <w:rPr>
          <w:rFonts w:hint="eastAsia" w:ascii="宋体" w:hAnsi="宋体" w:eastAsia="宋体" w:cs="宋体-方正超大字符集"/>
          <w:sz w:val="21"/>
          <w:szCs w:val="21"/>
        </w:rPr>
        <w:instrText xml:space="preserve">eq \</w:instrText>
      </w:r>
      <w:r>
        <w:rPr>
          <w:rFonts w:ascii="宋体" w:hAnsi="宋体" w:eastAsia="宋体" w:cs="Times New Roman"/>
          <w:sz w:val="21"/>
          <w:szCs w:val="21"/>
        </w:rPr>
        <w:instrText xml:space="preserve">f(3,16)</w:instrText>
      </w:r>
      <w:r>
        <w:rPr>
          <w:rFonts w:ascii="宋体" w:hAnsi="宋体" w:eastAsia="宋体" w:cs="宋体-方正超大字符集"/>
          <w:sz w:val="21"/>
          <w:szCs w:val="21"/>
        </w:rPr>
        <w:fldChar w:fldCharType="end"/>
      </w:r>
      <w:r>
        <w:rPr>
          <w:rFonts w:ascii="宋体" w:hAnsi="宋体" w:eastAsia="宋体" w:cs="Times New Roman"/>
          <w:sz w:val="21"/>
          <w:szCs w:val="21"/>
        </w:rPr>
        <w:t>)、</w:t>
      </w:r>
      <w:r>
        <w:rPr>
          <w:rFonts w:hint="eastAsia" w:ascii="宋体" w:hAnsi="宋体" w:eastAsia="宋体" w:cs="Times New Roman"/>
          <w:sz w:val="21"/>
          <w:szCs w:val="21"/>
          <w:u w:val="single"/>
        </w:rPr>
        <w:t xml:space="preserve">             </w:t>
      </w:r>
      <w:r>
        <w:rPr>
          <w:rFonts w:ascii="宋体" w:hAnsi="宋体" w:eastAsia="宋体" w:cs="Times New Roman"/>
          <w:sz w:val="21"/>
          <w:szCs w:val="21"/>
        </w:rPr>
        <w:t xml:space="preserve"> (占</w:t>
      </w:r>
      <w:r>
        <w:rPr>
          <w:rFonts w:ascii="宋体" w:hAnsi="宋体" w:eastAsia="宋体" w:cs="宋体-方正超大字符集"/>
          <w:sz w:val="21"/>
          <w:szCs w:val="21"/>
        </w:rPr>
        <w:fldChar w:fldCharType="begin"/>
      </w:r>
      <w:r>
        <w:rPr>
          <w:rFonts w:hint="eastAsia" w:ascii="宋体" w:hAnsi="宋体" w:eastAsia="宋体" w:cs="宋体-方正超大字符集"/>
          <w:sz w:val="21"/>
          <w:szCs w:val="21"/>
        </w:rPr>
        <w:instrText xml:space="preserve">eq \</w:instrText>
      </w:r>
      <w:r>
        <w:rPr>
          <w:rFonts w:ascii="宋体" w:hAnsi="宋体" w:eastAsia="宋体" w:cs="Times New Roman"/>
          <w:sz w:val="21"/>
          <w:szCs w:val="21"/>
        </w:rPr>
        <w:instrText xml:space="preserve">f(3,16)</w:instrText>
      </w:r>
      <w:r>
        <w:rPr>
          <w:rFonts w:ascii="宋体" w:hAnsi="宋体" w:eastAsia="宋体" w:cs="宋体-方正超大字符集"/>
          <w:sz w:val="21"/>
          <w:szCs w:val="21"/>
        </w:rPr>
        <w:fldChar w:fldCharType="end"/>
      </w:r>
      <w:r>
        <w:rPr>
          <w:rFonts w:ascii="宋体" w:hAnsi="宋体" w:eastAsia="宋体" w:cs="Times New Roman"/>
          <w:sz w:val="21"/>
          <w:szCs w:val="21"/>
        </w:rPr>
        <w:t>)。</w:t>
      </w:r>
    </w:p>
    <w:p>
      <w:pPr>
        <w:spacing w:line="360" w:lineRule="auto"/>
        <w:rPr>
          <w:rFonts w:ascii="宋体" w:hAnsi="宋体" w:eastAsia="宋体"/>
          <w:b/>
          <w:sz w:val="21"/>
          <w:szCs w:val="21"/>
        </w:rPr>
      </w:pPr>
      <w:r>
        <w:rPr>
          <w:rFonts w:hint="eastAsia" w:ascii="宋体" w:hAnsi="宋体" w:eastAsia="宋体"/>
          <w:b/>
          <w:sz w:val="21"/>
          <w:szCs w:val="21"/>
        </w:rPr>
        <w:t>二．选择题</w:t>
      </w:r>
    </w:p>
    <w:p>
      <w:pPr>
        <w:spacing w:line="360" w:lineRule="auto"/>
        <w:rPr>
          <w:rFonts w:ascii="宋体" w:hAnsi="宋体" w:eastAsia="宋体" w:cs="Times New Roman"/>
          <w:sz w:val="21"/>
          <w:szCs w:val="21"/>
        </w:rPr>
      </w:pPr>
      <w:r>
        <w:rPr>
          <w:rFonts w:hint="eastAsia" w:ascii="宋体" w:hAnsi="宋体" w:eastAsia="宋体" w:cs="Times New Roman"/>
          <w:sz w:val="21"/>
          <w:szCs w:val="21"/>
        </w:rPr>
        <w:t>1. 两对基因独立遗传的YYRr个体，产生配子种类及比例是                 （    ）</w:t>
      </w:r>
    </w:p>
    <w:p>
      <w:pPr>
        <w:spacing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A．YY: Rr=1:1      B．YR:Yr=1:1        C．R:r=1:1       D．Y:R:r=2:1:1</w:t>
      </w:r>
    </w:p>
    <w:p>
      <w:pPr>
        <w:spacing w:line="360" w:lineRule="auto"/>
        <w:rPr>
          <w:rFonts w:ascii="宋体" w:hAnsi="宋体" w:eastAsia="宋体" w:cs="宋体"/>
          <w:kern w:val="0"/>
          <w:sz w:val="21"/>
          <w:szCs w:val="21"/>
        </w:rPr>
      </w:pPr>
      <w:r>
        <w:rPr>
          <w:rFonts w:hint="eastAsia" w:ascii="宋体" w:hAnsi="宋体" w:eastAsia="宋体" w:cs="Times New Roman"/>
          <w:sz w:val="21"/>
          <w:szCs w:val="21"/>
        </w:rPr>
        <w:t xml:space="preserve">2. </w:t>
      </w:r>
      <w:r>
        <w:rPr>
          <w:rFonts w:hint="eastAsia" w:ascii="宋体" w:hAnsi="宋体" w:eastAsia="宋体" w:cs="宋体"/>
          <w:kern w:val="0"/>
          <w:sz w:val="21"/>
          <w:szCs w:val="21"/>
        </w:rPr>
        <w:t>“遗传学之父”孟德尔经过多年的实验发现了遗传规律，其中基因的自由组合定律应该作用于下图中的                                                        (      )</w:t>
      </w:r>
    </w:p>
    <w:p>
      <w:pPr>
        <w:widowControl/>
        <w:spacing w:line="276" w:lineRule="auto"/>
        <w:jc w:val="center"/>
        <w:rPr>
          <w:rFonts w:ascii="宋体" w:hAnsi="宋体" w:eastAsia="宋体" w:cs="宋体"/>
          <w:kern w:val="0"/>
          <w:szCs w:val="21"/>
        </w:rPr>
      </w:pPr>
      <w:r>
        <w:rPr>
          <w:rFonts w:ascii="宋体" w:hAnsi="宋体" w:eastAsia="宋体" w:cs="宋体"/>
          <w:kern w:val="0"/>
          <w:szCs w:val="21"/>
        </w:rPr>
        <w:drawing>
          <wp:inline distT="0" distB="0" distL="0" distR="0">
            <wp:extent cx="3359150" cy="679450"/>
            <wp:effectExtent l="0" t="0" r="19050" b="6350"/>
            <wp:docPr id="3" name="图片 2"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高中试卷网 http://sj.fjjy.org"/>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a:xfrm>
                      <a:off x="0" y="0"/>
                      <a:ext cx="3359150" cy="679450"/>
                    </a:xfrm>
                    <a:prstGeom prst="rect">
                      <a:avLst/>
                    </a:prstGeom>
                    <a:noFill/>
                    <a:ln>
                      <a:noFill/>
                    </a:ln>
                  </pic:spPr>
                </pic:pic>
              </a:graphicData>
            </a:graphic>
          </wp:inline>
        </w:drawing>
      </w:r>
      <w:r>
        <w:rPr>
          <w:rFonts w:hint="eastAsia" w:ascii="宋体" w:hAnsi="宋体" w:eastAsia="宋体" w:cs="宋体"/>
          <w:kern w:val="0"/>
          <w:szCs w:val="21"/>
        </w:rPr>
        <w:t xml:space="preserve"> </w:t>
      </w:r>
      <w:r>
        <w:rPr>
          <w:rFonts w:ascii="宋体" w:hAnsi="宋体" w:eastAsia="宋体" w:cs="宋体"/>
          <w:kern w:val="0"/>
          <w:szCs w:val="21"/>
        </w:rPr>
        <w:t xml:space="preserve"> </w:t>
      </w:r>
    </w:p>
    <w:p>
      <w:pPr>
        <w:spacing w:line="360" w:lineRule="auto"/>
        <w:ind w:firstLine="420"/>
        <w:rPr>
          <w:rFonts w:ascii="宋体" w:hAnsi="宋体" w:eastAsia="宋体" w:cs="Times New Roman"/>
          <w:sz w:val="21"/>
          <w:szCs w:val="21"/>
        </w:rPr>
      </w:pPr>
      <w:r>
        <w:rPr>
          <w:rFonts w:hint="eastAsia" w:ascii="宋体" w:hAnsi="宋体" w:eastAsia="宋体" w:cs="宋体"/>
          <w:kern w:val="0"/>
          <w:szCs w:val="21"/>
        </w:rPr>
        <w:t>A．①和②            B． ①          C．②         D．③</w:t>
      </w:r>
    </w:p>
    <w:p>
      <w:pPr>
        <w:widowControl/>
        <w:spacing w:line="276" w:lineRule="auto"/>
        <w:ind w:left="315" w:hanging="315"/>
        <w:jc w:val="left"/>
        <w:rPr>
          <w:rFonts w:ascii="宋体" w:hAnsi="宋体" w:eastAsia="宋体" w:cs="Times New Roman"/>
          <w:sz w:val="21"/>
          <w:szCs w:val="21"/>
        </w:rPr>
      </w:pPr>
      <w:r>
        <w:rPr>
          <w:rFonts w:hint="eastAsia" w:ascii="宋体" w:hAnsi="宋体" w:eastAsia="宋体" w:cs="Times New Roman"/>
          <w:sz w:val="21"/>
          <w:szCs w:val="21"/>
        </w:rPr>
        <w:t>3.基因型为AaBb的水稻自交，其子代中的表现型、基因型种类分别是            （     ）</w:t>
      </w:r>
    </w:p>
    <w:p>
      <w:pPr>
        <w:spacing w:line="360" w:lineRule="auto"/>
        <w:rPr>
          <w:rFonts w:ascii="宋体" w:hAnsi="宋体" w:eastAsia="宋体" w:cs="Times New Roman"/>
          <w:sz w:val="21"/>
          <w:szCs w:val="21"/>
        </w:rPr>
      </w:pPr>
      <w:r>
        <w:rPr>
          <w:rFonts w:hint="eastAsia" w:ascii="宋体" w:hAnsi="宋体" w:eastAsia="宋体" w:cs="Times New Roman"/>
          <w:sz w:val="21"/>
          <w:szCs w:val="21"/>
        </w:rPr>
        <w:t xml:space="preserve">    A．3、9         B．3、16            C．4、8             D．4、9</w:t>
      </w:r>
    </w:p>
    <w:p>
      <w:pPr>
        <w:widowControl/>
        <w:spacing w:line="276" w:lineRule="auto"/>
        <w:ind w:firstLine="315"/>
        <w:jc w:val="left"/>
        <w:rPr>
          <w:rFonts w:ascii="宋体" w:hAnsi="宋体" w:eastAsia="宋体" w:cs="宋体"/>
          <w:kern w:val="0"/>
          <w:szCs w:val="21"/>
        </w:rPr>
      </w:pPr>
    </w:p>
    <w:p>
      <w:pPr>
        <w:tabs>
          <w:tab w:val="left" w:pos="3828"/>
        </w:tabs>
        <w:snapToGrid w:val="0"/>
        <w:spacing w:line="360" w:lineRule="auto"/>
        <w:rPr>
          <w:rFonts w:ascii="宋体" w:hAnsi="宋体" w:eastAsia="宋体" w:cs="Times New Roman"/>
          <w:sz w:val="21"/>
          <w:szCs w:val="21"/>
        </w:rPr>
      </w:pPr>
      <w:r>
        <w:rPr>
          <w:rFonts w:hint="eastAsia" w:ascii="宋体" w:hAnsi="宋体" w:eastAsia="宋体" w:cs="Times New Roman"/>
          <w:sz w:val="21"/>
          <w:szCs w:val="21"/>
        </w:rPr>
        <w:t xml:space="preserve">4. </w:t>
      </w:r>
      <w:r>
        <w:rPr>
          <w:rFonts w:ascii="宋体" w:hAnsi="宋体" w:eastAsia="宋体" w:cs="Times New Roman"/>
          <w:sz w:val="21"/>
          <w:szCs w:val="21"/>
        </w:rPr>
        <w:t>一个遗传因子组成为AaBb的高等植物自交，下列叙述中错误的是</w:t>
      </w:r>
      <w:r>
        <w:rPr>
          <w:rFonts w:hint="eastAsia" w:ascii="宋体" w:hAnsi="宋体" w:eastAsia="宋体" w:cs="Times New Roman"/>
          <w:sz w:val="21"/>
          <w:szCs w:val="21"/>
        </w:rPr>
        <w:t xml:space="preserve">           </w:t>
      </w:r>
      <w:r>
        <w:rPr>
          <w:rFonts w:ascii="宋体" w:hAnsi="宋体" w:eastAsia="宋体" w:cs="Times New Roman"/>
          <w:sz w:val="21"/>
          <w:szCs w:val="21"/>
        </w:rPr>
        <w:t>(　</w:t>
      </w:r>
      <w:r>
        <w:rPr>
          <w:rFonts w:hint="eastAsia" w:ascii="宋体" w:hAnsi="宋体" w:eastAsia="宋体" w:cs="Times New Roman"/>
          <w:sz w:val="21"/>
          <w:szCs w:val="21"/>
        </w:rPr>
        <w:t xml:space="preserve">  </w:t>
      </w:r>
      <w:r>
        <w:rPr>
          <w:rFonts w:ascii="宋体" w:hAnsi="宋体" w:eastAsia="宋体" w:cs="Times New Roman"/>
          <w:sz w:val="21"/>
          <w:szCs w:val="21"/>
        </w:rPr>
        <w:t>　)</w:t>
      </w:r>
    </w:p>
    <w:p>
      <w:pPr>
        <w:tabs>
          <w:tab w:val="left" w:pos="3828"/>
        </w:tabs>
        <w:snapToGrid w:val="0"/>
        <w:spacing w:line="360" w:lineRule="auto"/>
        <w:ind w:firstLine="210" w:firstLineChars="100"/>
        <w:rPr>
          <w:rFonts w:ascii="宋体" w:hAnsi="宋体" w:eastAsia="宋体" w:cs="Times New Roman"/>
          <w:sz w:val="21"/>
          <w:szCs w:val="21"/>
        </w:rPr>
      </w:pPr>
      <w:r>
        <w:rPr>
          <w:rFonts w:ascii="宋体" w:hAnsi="宋体" w:eastAsia="宋体" w:cs="Times New Roman"/>
          <w:sz w:val="21"/>
          <w:szCs w:val="21"/>
        </w:rPr>
        <w:t>A．产生的雌雄配子种类和数量都相同</w:t>
      </w:r>
    </w:p>
    <w:p>
      <w:pPr>
        <w:tabs>
          <w:tab w:val="left" w:pos="3828"/>
        </w:tabs>
        <w:snapToGrid w:val="0"/>
        <w:spacing w:line="360" w:lineRule="auto"/>
        <w:ind w:firstLine="210" w:firstLineChars="100"/>
        <w:rPr>
          <w:rFonts w:ascii="宋体" w:hAnsi="宋体" w:eastAsia="宋体" w:cs="Times New Roman"/>
          <w:sz w:val="21"/>
          <w:szCs w:val="21"/>
        </w:rPr>
      </w:pPr>
      <w:r>
        <w:rPr>
          <w:rFonts w:ascii="宋体" w:hAnsi="宋体" w:eastAsia="宋体" w:cs="Times New Roman"/>
          <w:sz w:val="21"/>
          <w:szCs w:val="21"/>
        </w:rPr>
        <w:t>B．子代中共有9种不同的遗传因子组成</w:t>
      </w:r>
    </w:p>
    <w:p>
      <w:pPr>
        <w:tabs>
          <w:tab w:val="left" w:pos="3828"/>
        </w:tabs>
        <w:snapToGrid w:val="0"/>
        <w:spacing w:line="360" w:lineRule="auto"/>
        <w:ind w:firstLine="210" w:firstLineChars="100"/>
        <w:rPr>
          <w:rFonts w:ascii="宋体" w:hAnsi="宋体" w:eastAsia="宋体" w:cs="Times New Roman"/>
          <w:sz w:val="21"/>
          <w:szCs w:val="21"/>
        </w:rPr>
      </w:pPr>
      <w:r>
        <w:rPr>
          <w:rFonts w:ascii="宋体" w:hAnsi="宋体" w:eastAsia="宋体" w:cs="Times New Roman"/>
          <w:sz w:val="21"/>
          <w:szCs w:val="21"/>
        </w:rPr>
        <w:t>C．雌雄配子的结合是随机的</w:t>
      </w:r>
    </w:p>
    <w:p>
      <w:pPr>
        <w:tabs>
          <w:tab w:val="left" w:pos="3828"/>
        </w:tabs>
        <w:snapToGrid w:val="0"/>
        <w:spacing w:line="360" w:lineRule="auto"/>
        <w:ind w:firstLine="210" w:firstLineChars="100"/>
        <w:rPr>
          <w:rFonts w:ascii="宋体" w:hAnsi="宋体" w:eastAsia="宋体" w:cs="Times New Roman"/>
          <w:sz w:val="21"/>
          <w:szCs w:val="21"/>
        </w:rPr>
      </w:pPr>
      <w:r>
        <w:rPr>
          <w:rFonts w:ascii="宋体" w:hAnsi="宋体" w:eastAsia="宋体" w:cs="Times New Roman"/>
          <w:sz w:val="21"/>
          <w:szCs w:val="21"/>
        </w:rPr>
        <w:t>D．子代的4种表现类型之比为9∶3∶3∶1</w:t>
      </w:r>
    </w:p>
    <w:p>
      <w:pPr>
        <w:tabs>
          <w:tab w:val="left" w:pos="3828"/>
        </w:tabs>
        <w:snapToGrid w:val="0"/>
        <w:spacing w:line="360" w:lineRule="auto"/>
        <w:rPr>
          <w:rFonts w:ascii="宋体" w:hAnsi="宋体" w:eastAsia="宋体" w:cs="Times New Roman"/>
          <w:sz w:val="21"/>
          <w:szCs w:val="21"/>
        </w:rPr>
      </w:pPr>
      <w:r>
        <w:rPr>
          <w:rFonts w:hint="eastAsia" w:ascii="宋体" w:hAnsi="宋体" w:eastAsia="宋体" w:cs="Times New Roman"/>
          <w:sz w:val="21"/>
          <w:szCs w:val="21"/>
        </w:rPr>
        <w:t>5</w:t>
      </w:r>
      <w:r>
        <w:rPr>
          <w:rFonts w:ascii="宋体" w:hAnsi="宋体" w:eastAsia="宋体" w:cs="Times New Roman"/>
          <w:sz w:val="21"/>
          <w:szCs w:val="21"/>
        </w:rPr>
        <w:t>．孟德尔通过做两对相对性状的杂交实验，选用纯合黄色圆粒豌豆种子和纯合绿色皱粒豌豆种子为亲本杂交得到F</w:t>
      </w:r>
      <w:r>
        <w:rPr>
          <w:rFonts w:ascii="宋体" w:hAnsi="宋体" w:eastAsia="宋体" w:cs="Times New Roman"/>
          <w:sz w:val="21"/>
          <w:szCs w:val="21"/>
          <w:vertAlign w:val="subscript"/>
        </w:rPr>
        <w:t>1</w:t>
      </w:r>
      <w:r>
        <w:rPr>
          <w:rFonts w:ascii="宋体" w:hAnsi="宋体" w:eastAsia="宋体" w:cs="Times New Roman"/>
          <w:sz w:val="21"/>
          <w:szCs w:val="21"/>
        </w:rPr>
        <w:t>，F</w:t>
      </w:r>
      <w:r>
        <w:rPr>
          <w:rFonts w:ascii="宋体" w:hAnsi="宋体" w:eastAsia="宋体" w:cs="Times New Roman"/>
          <w:sz w:val="21"/>
          <w:szCs w:val="21"/>
          <w:vertAlign w:val="subscript"/>
        </w:rPr>
        <w:t>1</w:t>
      </w:r>
      <w:r>
        <w:rPr>
          <w:rFonts w:ascii="宋体" w:hAnsi="宋体" w:eastAsia="宋体" w:cs="Times New Roman"/>
          <w:sz w:val="21"/>
          <w:szCs w:val="21"/>
        </w:rPr>
        <w:t>种子全为黄色圆粒。F</w:t>
      </w:r>
      <w:r>
        <w:rPr>
          <w:rFonts w:ascii="宋体" w:hAnsi="宋体" w:eastAsia="宋体" w:cs="Times New Roman"/>
          <w:sz w:val="21"/>
          <w:szCs w:val="21"/>
          <w:vertAlign w:val="subscript"/>
        </w:rPr>
        <w:t>1</w:t>
      </w:r>
      <w:r>
        <w:rPr>
          <w:rFonts w:ascii="宋体" w:hAnsi="宋体" w:eastAsia="宋体" w:cs="Times New Roman"/>
          <w:sz w:val="21"/>
          <w:szCs w:val="21"/>
        </w:rPr>
        <w:t>自交得到F</w:t>
      </w:r>
      <w:r>
        <w:rPr>
          <w:rFonts w:ascii="宋体" w:hAnsi="宋体" w:eastAsia="宋体" w:cs="Times New Roman"/>
          <w:sz w:val="21"/>
          <w:szCs w:val="21"/>
          <w:vertAlign w:val="subscript"/>
        </w:rPr>
        <w:t>2</w:t>
      </w:r>
      <w:r>
        <w:rPr>
          <w:rFonts w:ascii="宋体" w:hAnsi="宋体" w:eastAsia="宋体" w:cs="Times New Roman"/>
          <w:sz w:val="21"/>
          <w:szCs w:val="21"/>
        </w:rPr>
        <w:t>，F</w:t>
      </w:r>
      <w:r>
        <w:rPr>
          <w:rFonts w:ascii="宋体" w:hAnsi="宋体" w:eastAsia="宋体" w:cs="Times New Roman"/>
          <w:sz w:val="21"/>
          <w:szCs w:val="21"/>
          <w:vertAlign w:val="subscript"/>
        </w:rPr>
        <w:t>2</w:t>
      </w:r>
      <w:r>
        <w:rPr>
          <w:rFonts w:ascii="宋体" w:hAnsi="宋体" w:eastAsia="宋体" w:cs="Times New Roman"/>
          <w:sz w:val="21"/>
          <w:szCs w:val="21"/>
        </w:rPr>
        <w:t>种子有4种表现类型：黄色圆粒、黄色皱粒、绿色圆粒、绿色皱粒，其比例为9∶3∶3∶1。有关该实验的说法不正确的是(　　)</w:t>
      </w:r>
    </w:p>
    <w:p>
      <w:pPr>
        <w:tabs>
          <w:tab w:val="left" w:pos="3828"/>
        </w:tabs>
        <w:snapToGrid w:val="0"/>
        <w:spacing w:line="360" w:lineRule="auto"/>
        <w:ind w:firstLine="315" w:firstLineChars="150"/>
        <w:rPr>
          <w:rFonts w:ascii="宋体" w:hAnsi="宋体" w:eastAsia="宋体" w:cs="Times New Roman"/>
          <w:sz w:val="21"/>
          <w:szCs w:val="21"/>
        </w:rPr>
      </w:pPr>
      <w:r>
        <w:rPr>
          <w:rFonts w:ascii="宋体" w:hAnsi="宋体" w:eastAsia="宋体" w:cs="Times New Roman"/>
          <w:sz w:val="21"/>
          <w:szCs w:val="21"/>
        </w:rPr>
        <w:t>A．实验中黄色和绿色、圆粒和皱粒的遗传均符合分离定律</w:t>
      </w:r>
    </w:p>
    <w:p>
      <w:pPr>
        <w:tabs>
          <w:tab w:val="left" w:pos="3828"/>
        </w:tabs>
        <w:snapToGrid w:val="0"/>
        <w:spacing w:line="360" w:lineRule="auto"/>
        <w:ind w:firstLine="315" w:firstLineChars="150"/>
        <w:rPr>
          <w:rFonts w:ascii="宋体" w:hAnsi="宋体" w:eastAsia="宋体" w:cs="Times New Roman"/>
          <w:sz w:val="21"/>
          <w:szCs w:val="21"/>
        </w:rPr>
      </w:pPr>
      <w:r>
        <w:rPr>
          <w:rFonts w:ascii="宋体" w:hAnsi="宋体" w:eastAsia="宋体" w:cs="Times New Roman"/>
          <w:sz w:val="21"/>
          <w:szCs w:val="21"/>
        </w:rPr>
        <w:t>B．F</w:t>
      </w:r>
      <w:r>
        <w:rPr>
          <w:rFonts w:ascii="宋体" w:hAnsi="宋体" w:eastAsia="宋体" w:cs="Times New Roman"/>
          <w:sz w:val="21"/>
          <w:szCs w:val="21"/>
          <w:vertAlign w:val="subscript"/>
        </w:rPr>
        <w:t>2</w:t>
      </w:r>
      <w:r>
        <w:rPr>
          <w:rFonts w:ascii="宋体" w:hAnsi="宋体" w:eastAsia="宋体" w:cs="Times New Roman"/>
          <w:sz w:val="21"/>
          <w:szCs w:val="21"/>
        </w:rPr>
        <w:t>出现了不同于亲本的性状组合</w:t>
      </w:r>
    </w:p>
    <w:p>
      <w:pPr>
        <w:tabs>
          <w:tab w:val="left" w:pos="3828"/>
        </w:tabs>
        <w:snapToGrid w:val="0"/>
        <w:spacing w:line="360" w:lineRule="auto"/>
        <w:ind w:firstLine="315" w:firstLineChars="150"/>
        <w:rPr>
          <w:rFonts w:ascii="宋体" w:hAnsi="宋体" w:eastAsia="宋体" w:cs="Times New Roman"/>
          <w:sz w:val="21"/>
          <w:szCs w:val="21"/>
        </w:rPr>
      </w:pPr>
      <w:r>
        <w:rPr>
          <w:rFonts w:ascii="宋体" w:hAnsi="宋体" w:eastAsia="宋体" w:cs="Times New Roman"/>
          <w:sz w:val="21"/>
          <w:szCs w:val="21"/>
        </w:rPr>
        <w:t>C．F</w:t>
      </w:r>
      <w:r>
        <w:rPr>
          <w:rFonts w:ascii="宋体" w:hAnsi="宋体" w:eastAsia="宋体" w:cs="Times New Roman"/>
          <w:sz w:val="21"/>
          <w:szCs w:val="21"/>
          <w:vertAlign w:val="subscript"/>
        </w:rPr>
        <w:t>2</w:t>
      </w:r>
      <w:r>
        <w:rPr>
          <w:rFonts w:ascii="宋体" w:hAnsi="宋体" w:eastAsia="宋体" w:cs="Times New Roman"/>
          <w:sz w:val="21"/>
          <w:szCs w:val="21"/>
        </w:rPr>
        <w:t>黄色皱粒种子中纯合子占</w:t>
      </w:r>
      <w:r>
        <w:rPr>
          <w:rFonts w:ascii="宋体" w:hAnsi="宋体" w:eastAsia="宋体" w:cs="Times New Roman"/>
          <w:sz w:val="21"/>
          <w:szCs w:val="21"/>
        </w:rPr>
        <w:fldChar w:fldCharType="begin"/>
      </w:r>
      <w:r>
        <w:rPr>
          <w:rFonts w:ascii="宋体" w:hAnsi="宋体" w:eastAsia="宋体" w:cs="Times New Roman"/>
          <w:sz w:val="21"/>
          <w:szCs w:val="21"/>
        </w:rPr>
        <w:instrText xml:space="preserve">eq \f(1,16)</w:instrText>
      </w:r>
      <w:r>
        <w:rPr>
          <w:rFonts w:ascii="宋体" w:hAnsi="宋体" w:eastAsia="宋体" w:cs="Times New Roman"/>
          <w:sz w:val="21"/>
          <w:szCs w:val="21"/>
        </w:rPr>
        <w:fldChar w:fldCharType="end"/>
      </w:r>
    </w:p>
    <w:p>
      <w:pPr>
        <w:tabs>
          <w:tab w:val="left" w:pos="3828"/>
        </w:tabs>
        <w:snapToGrid w:val="0"/>
        <w:spacing w:line="360" w:lineRule="auto"/>
        <w:ind w:firstLine="315" w:firstLineChars="150"/>
        <w:rPr>
          <w:rFonts w:ascii="宋体" w:hAnsi="宋体" w:eastAsia="宋体" w:cs="Times New Roman"/>
          <w:szCs w:val="21"/>
        </w:rPr>
      </w:pPr>
      <w:r>
        <w:rPr>
          <w:rFonts w:ascii="宋体" w:hAnsi="宋体" w:eastAsia="宋体" w:cs="Times New Roman"/>
          <w:sz w:val="21"/>
          <w:szCs w:val="21"/>
        </w:rPr>
        <w:t>D．F</w:t>
      </w:r>
      <w:r>
        <w:rPr>
          <w:rFonts w:ascii="宋体" w:hAnsi="宋体" w:eastAsia="宋体" w:cs="Times New Roman"/>
          <w:sz w:val="21"/>
          <w:szCs w:val="21"/>
          <w:vertAlign w:val="subscript"/>
        </w:rPr>
        <w:t>2</w:t>
      </w:r>
      <w:r>
        <w:rPr>
          <w:rFonts w:ascii="宋体" w:hAnsi="宋体" w:eastAsia="宋体" w:cs="Times New Roman"/>
          <w:sz w:val="21"/>
          <w:szCs w:val="21"/>
        </w:rPr>
        <w:t>中杂合黄色圆粒种子占</w:t>
      </w:r>
      <w:r>
        <w:rPr>
          <w:rFonts w:ascii="宋体" w:hAnsi="宋体" w:eastAsia="宋体" w:cs="Times New Roman"/>
          <w:sz w:val="21"/>
          <w:szCs w:val="21"/>
        </w:rPr>
        <w:fldChar w:fldCharType="begin"/>
      </w:r>
      <w:r>
        <w:rPr>
          <w:rFonts w:ascii="宋体" w:hAnsi="宋体" w:eastAsia="宋体" w:cs="Times New Roman"/>
          <w:sz w:val="21"/>
          <w:szCs w:val="21"/>
        </w:rPr>
        <w:instrText xml:space="preserve">eq \f(1,2)</w:instrText>
      </w:r>
      <w:r>
        <w:rPr>
          <w:rFonts w:ascii="宋体" w:hAnsi="宋体" w:eastAsia="宋体" w:cs="Times New Roman"/>
          <w:sz w:val="21"/>
          <w:szCs w:val="21"/>
        </w:rPr>
        <w:fldChar w:fldCharType="end"/>
      </w:r>
    </w:p>
    <w:p>
      <w:pPr>
        <w:tabs>
          <w:tab w:val="left" w:pos="3828"/>
        </w:tabs>
        <w:snapToGrid w:val="0"/>
        <w:spacing w:line="360" w:lineRule="auto"/>
        <w:rPr>
          <w:rFonts w:ascii="宋体" w:hAnsi="宋体" w:eastAsia="宋体" w:cs="Times New Roman"/>
          <w:sz w:val="21"/>
          <w:szCs w:val="21"/>
        </w:rPr>
      </w:pPr>
      <w:r>
        <w:rPr>
          <w:rFonts w:hint="eastAsia" w:ascii="宋体" w:hAnsi="宋体" w:eastAsia="宋体" w:cs="Times New Roman"/>
          <w:b/>
          <w:sz w:val="21"/>
          <w:szCs w:val="21"/>
        </w:rPr>
        <w:t>三．非选择题</w:t>
      </w:r>
    </w:p>
    <w:p>
      <w:pPr>
        <w:tabs>
          <w:tab w:val="left" w:pos="3828"/>
        </w:tabs>
        <w:snapToGrid w:val="0"/>
        <w:spacing w:line="360" w:lineRule="auto"/>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．番茄是自花受粉植物，已知红</w:t>
      </w:r>
      <w:bookmarkStart w:id="0" w:name="_GoBack"/>
      <w:bookmarkEnd w:id="0"/>
      <w:r>
        <w:rPr>
          <w:rFonts w:ascii="宋体" w:hAnsi="宋体" w:eastAsia="宋体" w:cs="Times New Roman"/>
          <w:sz w:val="21"/>
          <w:szCs w:val="21"/>
        </w:rPr>
        <w:t>果(R)对黄果(r)为显性，正常果形(F)对多棱果(f)为显性。以上两对遗传因子按自由组合定律遗传。现有红色多棱果品种、黄色正常果形品种和黄色多棱果品种(三个品种均为纯合子)，育种专家期望获得红色正常果形的新品种，为此进行杂交。请回答下列问题：</w:t>
      </w:r>
    </w:p>
    <w:p>
      <w:pPr>
        <w:tabs>
          <w:tab w:val="left" w:pos="3828"/>
        </w:tabs>
        <w:snapToGrid w:val="0"/>
        <w:spacing w:line="360" w:lineRule="auto"/>
        <w:rPr>
          <w:rFonts w:ascii="宋体" w:hAnsi="宋体" w:eastAsia="宋体" w:cs="Times New Roman"/>
          <w:sz w:val="21"/>
          <w:szCs w:val="21"/>
        </w:rPr>
      </w:pPr>
      <w:r>
        <w:rPr>
          <w:rFonts w:ascii="宋体" w:hAnsi="宋体" w:eastAsia="宋体" w:cs="Times New Roman"/>
          <w:sz w:val="21"/>
          <w:szCs w:val="21"/>
        </w:rPr>
        <w:t>(1)应选用________________和________________作为杂交亲本。</w:t>
      </w:r>
    </w:p>
    <w:p>
      <w:pPr>
        <w:tabs>
          <w:tab w:val="left" w:pos="3828"/>
        </w:tabs>
        <w:snapToGrid w:val="0"/>
        <w:spacing w:line="360" w:lineRule="auto"/>
        <w:rPr>
          <w:rFonts w:ascii="宋体" w:hAnsi="宋体" w:eastAsia="宋体" w:cs="Times New Roman"/>
          <w:sz w:val="21"/>
          <w:szCs w:val="21"/>
        </w:rPr>
      </w:pPr>
      <w:r>
        <w:rPr>
          <w:rFonts w:ascii="宋体" w:hAnsi="宋体" w:eastAsia="宋体" w:cs="Times New Roman"/>
          <w:sz w:val="21"/>
          <w:szCs w:val="21"/>
        </w:rPr>
        <w:t>(2)上述两亲本杂交产生的F</w:t>
      </w:r>
      <w:r>
        <w:rPr>
          <w:rFonts w:ascii="宋体" w:hAnsi="宋体" w:eastAsia="宋体" w:cs="Times New Roman"/>
          <w:sz w:val="21"/>
          <w:szCs w:val="21"/>
          <w:vertAlign w:val="subscript"/>
        </w:rPr>
        <w:t>1</w:t>
      </w:r>
      <w:r>
        <w:rPr>
          <w:rFonts w:ascii="宋体" w:hAnsi="宋体" w:eastAsia="宋体" w:cs="Times New Roman"/>
          <w:sz w:val="21"/>
          <w:szCs w:val="21"/>
        </w:rPr>
        <w:t>的遗传因子组成为________，性状为________________。</w:t>
      </w:r>
    </w:p>
    <w:p>
      <w:pPr>
        <w:tabs>
          <w:tab w:val="left" w:pos="3828"/>
        </w:tabs>
        <w:snapToGrid w:val="0"/>
        <w:spacing w:line="360" w:lineRule="auto"/>
        <w:rPr>
          <w:rFonts w:ascii="宋体" w:hAnsi="宋体" w:eastAsia="宋体" w:cs="Times New Roman"/>
          <w:sz w:val="21"/>
          <w:szCs w:val="21"/>
        </w:rPr>
      </w:pPr>
      <w:r>
        <w:rPr>
          <w:rFonts w:ascii="宋体" w:hAnsi="宋体" w:eastAsia="宋体" w:cs="Times New Roman"/>
          <w:sz w:val="21"/>
          <w:szCs w:val="21"/>
        </w:rPr>
        <w:t>(3)在F</w:t>
      </w:r>
      <w:r>
        <w:rPr>
          <w:rFonts w:ascii="宋体" w:hAnsi="宋体" w:eastAsia="宋体" w:cs="Times New Roman"/>
          <w:sz w:val="21"/>
          <w:szCs w:val="21"/>
          <w:vertAlign w:val="subscript"/>
        </w:rPr>
        <w:t>2</w:t>
      </w:r>
      <w:r>
        <w:rPr>
          <w:rFonts w:ascii="宋体" w:hAnsi="宋体" w:eastAsia="宋体" w:cs="Times New Roman"/>
          <w:sz w:val="21"/>
          <w:szCs w:val="21"/>
        </w:rPr>
        <w:t>中表现红色正常果形植株出现的比例为________，F</w:t>
      </w:r>
      <w:r>
        <w:rPr>
          <w:rFonts w:ascii="宋体" w:hAnsi="宋体" w:eastAsia="宋体" w:cs="Times New Roman"/>
          <w:sz w:val="21"/>
          <w:szCs w:val="21"/>
          <w:vertAlign w:val="subscript"/>
        </w:rPr>
        <w:t>2</w:t>
      </w:r>
      <w:r>
        <w:rPr>
          <w:rFonts w:ascii="宋体" w:hAnsi="宋体" w:eastAsia="宋体" w:cs="Times New Roman"/>
          <w:sz w:val="21"/>
          <w:szCs w:val="21"/>
        </w:rPr>
        <w:t>中能稳定遗传的红色正常果形植株出现的比例为____________。</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roman"/>
    <w:pitch w:val="default"/>
    <w:sig w:usb0="A00002BF" w:usb1="38CF7CFA" w:usb2="00000016" w:usb3="00000000" w:csb0="0004000F" w:csb1="00000000"/>
  </w:font>
  <w:font w:name="宋体-方正超大字符集">
    <w:altName w:val="宋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8643A"/>
    <w:rsid w:val="00027D0E"/>
    <w:rsid w:val="0004651C"/>
    <w:rsid w:val="0008643A"/>
    <w:rsid w:val="000931F6"/>
    <w:rsid w:val="000A1260"/>
    <w:rsid w:val="00144E0B"/>
    <w:rsid w:val="00177945"/>
    <w:rsid w:val="00184D0D"/>
    <w:rsid w:val="001B056F"/>
    <w:rsid w:val="001D0AF2"/>
    <w:rsid w:val="001F6F9B"/>
    <w:rsid w:val="002938A1"/>
    <w:rsid w:val="002A5E59"/>
    <w:rsid w:val="002D77A8"/>
    <w:rsid w:val="003217CE"/>
    <w:rsid w:val="003618E1"/>
    <w:rsid w:val="003947CF"/>
    <w:rsid w:val="003B157C"/>
    <w:rsid w:val="003C1B15"/>
    <w:rsid w:val="00443109"/>
    <w:rsid w:val="00482635"/>
    <w:rsid w:val="00516C29"/>
    <w:rsid w:val="00567017"/>
    <w:rsid w:val="005D06B7"/>
    <w:rsid w:val="0061281E"/>
    <w:rsid w:val="00613CF5"/>
    <w:rsid w:val="00646AB1"/>
    <w:rsid w:val="00670064"/>
    <w:rsid w:val="006C616F"/>
    <w:rsid w:val="0071100F"/>
    <w:rsid w:val="00716ADA"/>
    <w:rsid w:val="00824C39"/>
    <w:rsid w:val="00843948"/>
    <w:rsid w:val="008A0EDD"/>
    <w:rsid w:val="008B7E9E"/>
    <w:rsid w:val="008F0BC5"/>
    <w:rsid w:val="00907CA9"/>
    <w:rsid w:val="00961528"/>
    <w:rsid w:val="009763C1"/>
    <w:rsid w:val="00977A63"/>
    <w:rsid w:val="009B708F"/>
    <w:rsid w:val="009C50A4"/>
    <w:rsid w:val="00A00DCC"/>
    <w:rsid w:val="00A515B6"/>
    <w:rsid w:val="00B022F1"/>
    <w:rsid w:val="00B15B1F"/>
    <w:rsid w:val="00B549C0"/>
    <w:rsid w:val="00B70B6A"/>
    <w:rsid w:val="00B95269"/>
    <w:rsid w:val="00BF7617"/>
    <w:rsid w:val="00C74F42"/>
    <w:rsid w:val="00CA5B71"/>
    <w:rsid w:val="00CB09CC"/>
    <w:rsid w:val="00CB3C15"/>
    <w:rsid w:val="00CE6459"/>
    <w:rsid w:val="00D24148"/>
    <w:rsid w:val="00D837FA"/>
    <w:rsid w:val="00E0069E"/>
    <w:rsid w:val="00E44639"/>
    <w:rsid w:val="00EC1376"/>
    <w:rsid w:val="00EF5F44"/>
    <w:rsid w:val="00F72888"/>
    <w:rsid w:val="00F86118"/>
    <w:rsid w:val="00F94BFF"/>
    <w:rsid w:val="00FE71EB"/>
    <w:rsid w:val="0A72797E"/>
    <w:rsid w:val="3F7C2D26"/>
    <w:rsid w:val="5A943002"/>
    <w:rsid w:val="66620365"/>
    <w:rsid w:val="733C4706"/>
    <w:rsid w:val="B976ADCE"/>
    <w:rsid w:val="DAF7040F"/>
    <w:rsid w:val="FDF7C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0"/>
    <w:rPr>
      <w:rFonts w:ascii="Times New Roman" w:hAnsi="Times New Roman" w:eastAsia="宋体" w:cs="Times New Roman"/>
      <w:b/>
      <w:szCs w:val="20"/>
    </w:rPr>
  </w:style>
  <w:style w:type="paragraph" w:styleId="3">
    <w:name w:val="Balloon Text"/>
    <w:basedOn w:val="1"/>
    <w:link w:val="9"/>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Char"/>
    <w:basedOn w:val="7"/>
    <w:link w:val="2"/>
    <w:qFormat/>
    <w:uiPriority w:val="0"/>
    <w:rPr>
      <w:rFonts w:ascii="Times New Roman" w:hAnsi="Times New Roman" w:eastAsia="宋体" w:cs="Times New Roman"/>
      <w:b/>
      <w:szCs w:val="20"/>
    </w:rPr>
  </w:style>
  <w:style w:type="character" w:customStyle="1" w:styleId="9">
    <w:name w:val="批注框文本 Char"/>
    <w:basedOn w:val="7"/>
    <w:link w:val="3"/>
    <w:semiHidden/>
    <w:qFormat/>
    <w:uiPriority w:val="99"/>
    <w:rPr>
      <w:sz w:val="18"/>
      <w:szCs w:val="18"/>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fontstyle01"/>
    <w:basedOn w:val="7"/>
    <w:qFormat/>
    <w:uiPriority w:val="0"/>
    <w:rPr>
      <w:rFonts w:hint="default" w:ascii="Times New Roman" w:hAnsi="Times New Roman" w:cs="Times New Roman"/>
      <w:color w:val="000000"/>
      <w:sz w:val="22"/>
      <w:szCs w:val="22"/>
    </w:rPr>
  </w:style>
  <w:style w:type="character" w:customStyle="1" w:styleId="13">
    <w:name w:val="fontstyle11"/>
    <w:basedOn w:val="7"/>
    <w:qFormat/>
    <w:uiPriority w:val="0"/>
    <w:rPr>
      <w:rFonts w:hint="eastAsia" w:ascii="宋体" w:hAnsi="宋体" w:eastAsia="宋体"/>
      <w:color w:val="000000"/>
      <w:sz w:val="22"/>
      <w:szCs w:val="22"/>
    </w:rPr>
  </w:style>
  <w:style w:type="paragraph" w:customStyle="1" w:styleId="14">
    <w:name w:val="列出段落1"/>
    <w:basedOn w:val="1"/>
    <w:qFormat/>
    <w:uiPriority w:val="34"/>
    <w:pPr>
      <w:ind w:firstLine="420" w:firstLineChars="200"/>
    </w:pPr>
    <w:rPr>
      <w:rFonts w:ascii="Calibri" w:hAnsi="Calibri"/>
      <w:color w:val="000000"/>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216</Words>
  <Characters>1232</Characters>
  <Lines>10</Lines>
  <Paragraphs>2</Paragraphs>
  <TotalTime>7</TotalTime>
  <ScaleCrop>false</ScaleCrop>
  <LinksUpToDate>false</LinksUpToDate>
  <CharactersWithSpaces>1446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2020-02-07T02:20:00Z</dcterms:created>
  <dc:creator>baijianxiu</dc:creator>
  <cp:lastModifiedBy>李云会</cp:lastModifiedBy>
  <cp:lastPrinted>2020-02-08T06:48:00Z</cp:lastPrinted>
  <dcterms:modified xsi:type="dcterms:W3CDTF">2020-04-11T03:10:35Z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