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6A" w:rsidRPr="009B413C" w:rsidRDefault="004A256A" w:rsidP="004A256A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szCs w:val="21"/>
        </w:rPr>
      </w:pPr>
      <w:r w:rsidRPr="009B413C">
        <w:rPr>
          <w:rFonts w:asciiTheme="minorEastAsia" w:eastAsiaTheme="minorEastAsia" w:hAnsiTheme="minorEastAsia" w:hint="eastAsia"/>
          <w:b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B413C">
        <w:rPr>
          <w:rFonts w:asciiTheme="minorEastAsia" w:eastAsiaTheme="minorEastAsia" w:hAnsiTheme="minorEastAsia" w:hint="eastAsia"/>
          <w:b/>
          <w:szCs w:val="21"/>
        </w:rPr>
        <w:instrText>ADDIN CNKISM.UserStyle</w:instrText>
      </w:r>
      <w:r w:rsidRPr="009B413C">
        <w:rPr>
          <w:rFonts w:asciiTheme="minorEastAsia" w:eastAsiaTheme="minorEastAsia" w:hAnsiTheme="minorEastAsia" w:hint="eastAsia"/>
          <w:b/>
          <w:szCs w:val="21"/>
        </w:rPr>
      </w:r>
      <w:r w:rsidRPr="009B413C">
        <w:rPr>
          <w:rFonts w:asciiTheme="minorEastAsia" w:eastAsiaTheme="minorEastAsia" w:hAnsiTheme="minorEastAsia" w:hint="eastAsia"/>
          <w:b/>
          <w:szCs w:val="21"/>
        </w:rPr>
        <w:fldChar w:fldCharType="end"/>
      </w:r>
      <w:r w:rsidRPr="009B413C">
        <w:rPr>
          <w:rFonts w:asciiTheme="minorEastAsia" w:eastAsiaTheme="minorEastAsia" w:hAnsiTheme="minorEastAsia" w:hint="eastAsia"/>
          <w:b/>
          <w:szCs w:val="21"/>
        </w:rPr>
        <w:t>第二单元    中古时期的世界</w:t>
      </w:r>
    </w:p>
    <w:p w:rsidR="004A256A" w:rsidRPr="009B413C" w:rsidRDefault="004A256A" w:rsidP="004A256A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</w:t>
      </w:r>
      <w:r w:rsidRPr="009B413C">
        <w:rPr>
          <w:rFonts w:asciiTheme="minorEastAsia" w:eastAsiaTheme="minorEastAsia" w:hAnsiTheme="minorEastAsia" w:hint="eastAsia"/>
          <w:b/>
          <w:szCs w:val="21"/>
          <w:highlight w:val="green"/>
        </w:rPr>
        <w:t>第5课</w:t>
      </w:r>
      <w:r w:rsidRPr="009B413C">
        <w:rPr>
          <w:rFonts w:asciiTheme="minorEastAsia" w:eastAsiaTheme="minorEastAsia" w:hAnsiTheme="minorEastAsia" w:hint="eastAsia"/>
          <w:b/>
          <w:noProof/>
          <w:szCs w:val="21"/>
          <w:highlight w:val="green"/>
        </w:rPr>
        <w:drawing>
          <wp:anchor distT="0" distB="0" distL="114300" distR="114300" simplePos="0" relativeHeight="251659264" behindDoc="0" locked="0" layoutInCell="1" allowOverlap="1" wp14:anchorId="649C366A" wp14:editId="57E061D7">
            <wp:simplePos x="0" y="0"/>
            <wp:positionH relativeFrom="page">
              <wp:posOffset>12052300</wp:posOffset>
            </wp:positionH>
            <wp:positionV relativeFrom="topMargin">
              <wp:posOffset>11531600</wp:posOffset>
            </wp:positionV>
            <wp:extent cx="431800" cy="381000"/>
            <wp:effectExtent l="0" t="0" r="635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413C">
        <w:rPr>
          <w:rFonts w:asciiTheme="minorEastAsia" w:eastAsiaTheme="minorEastAsia" w:hAnsiTheme="minorEastAsia" w:hint="eastAsia"/>
          <w:b/>
          <w:szCs w:val="21"/>
          <w:highlight w:val="green"/>
        </w:rPr>
        <w:t xml:space="preserve">  古代的非洲与美</w:t>
      </w:r>
      <w:bookmarkStart w:id="0" w:name="_GoBack"/>
      <w:bookmarkEnd w:id="0"/>
      <w:r w:rsidRPr="0003590A">
        <w:rPr>
          <w:rFonts w:asciiTheme="minorEastAsia" w:eastAsiaTheme="minorEastAsia" w:hAnsiTheme="minorEastAsia" w:hint="eastAsia"/>
          <w:b/>
          <w:szCs w:val="21"/>
          <w:highlight w:val="green"/>
        </w:rPr>
        <w:t>洲</w:t>
      </w:r>
      <w:r w:rsidR="0003590A" w:rsidRPr="0003590A">
        <w:rPr>
          <w:rFonts w:asciiTheme="minorEastAsia" w:eastAsiaTheme="minorEastAsia" w:hAnsiTheme="minorEastAsia" w:hint="eastAsia"/>
          <w:b/>
          <w:szCs w:val="21"/>
          <w:highlight w:val="green"/>
        </w:rPr>
        <w:t>·学习指南</w:t>
      </w:r>
    </w:p>
    <w:p w:rsidR="004A256A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 w:cs="体坛超黑简体"/>
          <w:color w:val="0000FF"/>
          <w:szCs w:val="21"/>
        </w:rPr>
      </w:pP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体坛超黑简体" w:hint="eastAsia"/>
          <w:color w:val="0000FF"/>
          <w:szCs w:val="21"/>
        </w:rPr>
        <w:t>【</w:t>
      </w:r>
      <w:r w:rsidRPr="009B413C">
        <w:rPr>
          <w:rFonts w:asciiTheme="minorEastAsia" w:eastAsiaTheme="minorEastAsia" w:hAnsiTheme="minorEastAsia" w:cs="体坛超黑简体" w:hint="eastAsia"/>
          <w:b/>
          <w:color w:val="0000FF"/>
          <w:szCs w:val="21"/>
        </w:rPr>
        <w:t>课程标准</w:t>
      </w:r>
      <w:r>
        <w:rPr>
          <w:rFonts w:asciiTheme="minorEastAsia" w:eastAsiaTheme="minorEastAsia" w:hAnsiTheme="minorEastAsia" w:cs="体坛超黑简体" w:hint="eastAsia"/>
          <w:color w:val="0000FF"/>
          <w:szCs w:val="21"/>
        </w:rPr>
        <w:t>】</w:t>
      </w:r>
      <w:r w:rsidRPr="009B413C">
        <w:rPr>
          <w:rFonts w:asciiTheme="minorEastAsia" w:eastAsiaTheme="minorEastAsia" w:hAnsiTheme="minorEastAsia" w:cs="Times New Roman" w:hint="eastAsia"/>
          <w:szCs w:val="21"/>
        </w:rPr>
        <w:t>通过了解中古时期欧亚地区的不同国家、民族、宗教和社会变化，以及世界其他地区的社会状况，认识这一时期世界各区域文明的多元面貌。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 w:cs="体坛超黑简体"/>
          <w:color w:val="0000FF"/>
          <w:szCs w:val="21"/>
        </w:rPr>
      </w:pPr>
      <w:r>
        <w:rPr>
          <w:rFonts w:asciiTheme="minorEastAsia" w:eastAsiaTheme="minorEastAsia" w:hAnsiTheme="minorEastAsia" w:cs="体坛超黑简体" w:hint="eastAsia"/>
          <w:color w:val="0000FF"/>
          <w:szCs w:val="21"/>
        </w:rPr>
        <w:t>【</w:t>
      </w:r>
      <w:r w:rsidRPr="009B413C">
        <w:rPr>
          <w:rFonts w:asciiTheme="minorEastAsia" w:eastAsiaTheme="minorEastAsia" w:hAnsiTheme="minorEastAsia" w:cs="体坛超黑简体" w:hint="eastAsia"/>
          <w:b/>
          <w:color w:val="0000FF"/>
          <w:szCs w:val="21"/>
        </w:rPr>
        <w:t>学习目标</w:t>
      </w:r>
      <w:r>
        <w:rPr>
          <w:rFonts w:asciiTheme="minorEastAsia" w:eastAsiaTheme="minorEastAsia" w:hAnsiTheme="minorEastAsia" w:cs="体坛超黑简体" w:hint="eastAsia"/>
          <w:color w:val="0000FF"/>
          <w:szCs w:val="21"/>
        </w:rPr>
        <w:t>】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Cs w:val="21"/>
        </w:rPr>
      </w:pPr>
      <w:r w:rsidRPr="009B413C">
        <w:rPr>
          <w:rFonts w:asciiTheme="minorEastAsia" w:eastAsiaTheme="minorEastAsia" w:hAnsiTheme="minorEastAsia" w:cs="Times New Roman" w:hint="eastAsia"/>
          <w:szCs w:val="21"/>
        </w:rPr>
        <w:t>1.能在地图中指出中古时期非洲、美洲主要国家（文明）的地理位置，了解其大致时间；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Cs w:val="21"/>
        </w:rPr>
      </w:pPr>
      <w:r w:rsidRPr="009B413C">
        <w:rPr>
          <w:rFonts w:asciiTheme="minorEastAsia" w:eastAsiaTheme="minorEastAsia" w:hAnsiTheme="minorEastAsia" w:cs="Times New Roman" w:hint="eastAsia"/>
          <w:szCs w:val="21"/>
        </w:rPr>
        <w:t>2.阅读教材和史料，多角度把握古代非洲与美洲文明的主要成果和特点；认识古代非洲与美洲文明对人类的贡献。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Cs w:val="21"/>
        </w:rPr>
      </w:pPr>
      <w:r w:rsidRPr="009B413C">
        <w:rPr>
          <w:rFonts w:asciiTheme="minorEastAsia" w:eastAsiaTheme="minorEastAsia" w:hAnsiTheme="minorEastAsia" w:cs="Times New Roman" w:hint="eastAsia"/>
          <w:szCs w:val="21"/>
        </w:rPr>
        <w:t>3.能结合史料尝试解释有关文明出现和消失的原因；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Cs w:val="21"/>
        </w:rPr>
      </w:pPr>
      <w:r w:rsidRPr="009B413C">
        <w:rPr>
          <w:rFonts w:asciiTheme="minorEastAsia" w:eastAsiaTheme="minorEastAsia" w:hAnsiTheme="minorEastAsia" w:cs="Times New Roman" w:hint="eastAsia"/>
          <w:szCs w:val="21"/>
        </w:rPr>
        <w:t>4.概述中古时期主要大洲社会发展状况，认识这一时期世界文明的多元面貌。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 w:cs="体坛超黑简体"/>
          <w:color w:val="0000FF"/>
          <w:szCs w:val="21"/>
        </w:rPr>
      </w:pPr>
      <w:r>
        <w:rPr>
          <w:rFonts w:asciiTheme="minorEastAsia" w:eastAsiaTheme="minorEastAsia" w:hAnsiTheme="minorEastAsia" w:cs="体坛超黑简体" w:hint="eastAsia"/>
          <w:color w:val="0000FF"/>
          <w:szCs w:val="21"/>
        </w:rPr>
        <w:t>【</w:t>
      </w:r>
      <w:r>
        <w:rPr>
          <w:rFonts w:asciiTheme="minorEastAsia" w:eastAsiaTheme="minorEastAsia" w:hAnsiTheme="minorEastAsia" w:cs="体坛超黑简体" w:hint="eastAsia"/>
          <w:b/>
          <w:color w:val="0000FF"/>
          <w:szCs w:val="21"/>
        </w:rPr>
        <w:t>学习要点</w:t>
      </w:r>
      <w:r>
        <w:rPr>
          <w:rFonts w:asciiTheme="minorEastAsia" w:eastAsiaTheme="minorEastAsia" w:hAnsiTheme="minorEastAsia" w:cs="体坛超黑简体" w:hint="eastAsia"/>
          <w:color w:val="0000FF"/>
          <w:szCs w:val="21"/>
        </w:rPr>
        <w:t>】</w:t>
      </w:r>
    </w:p>
    <w:p w:rsidR="004A256A" w:rsidRPr="009B413C" w:rsidRDefault="004A256A" w:rsidP="004A256A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/>
          <w:szCs w:val="21"/>
        </w:rPr>
      </w:pPr>
      <w:r w:rsidRPr="009B413C">
        <w:rPr>
          <w:rFonts w:asciiTheme="minorEastAsia" w:eastAsiaTheme="minorEastAsia" w:hAnsiTheme="minorEastAsia" w:hint="eastAsia"/>
          <w:b/>
          <w:szCs w:val="21"/>
        </w:rPr>
        <w:t>一、古代非洲文明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1.</w:t>
      </w:r>
      <w:r w:rsidRPr="009B413C">
        <w:rPr>
          <w:rFonts w:asciiTheme="minorEastAsia" w:eastAsiaTheme="minorEastAsia" w:hAnsiTheme="minorEastAsia" w:hint="eastAsia"/>
          <w:szCs w:val="21"/>
        </w:rPr>
        <w:t>西非班图人：培育出了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甜高粱</w:t>
      </w:r>
      <w:r w:rsidRPr="009B413C">
        <w:rPr>
          <w:rFonts w:asciiTheme="minorEastAsia" w:eastAsiaTheme="minorEastAsia" w:hAnsiTheme="minorEastAsia" w:hint="eastAsia"/>
          <w:szCs w:val="21"/>
        </w:rPr>
        <w:t>、西瓜和棉花等农作物，驯养了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牛</w:t>
      </w:r>
      <w:r w:rsidRPr="009B413C">
        <w:rPr>
          <w:rFonts w:asciiTheme="minorEastAsia" w:eastAsiaTheme="minorEastAsia" w:hAnsiTheme="minorEastAsia" w:hint="eastAsia"/>
          <w:szCs w:val="21"/>
        </w:rPr>
        <w:t>，引进了绵羊和山羊等，掌握了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冶铁</w:t>
      </w:r>
      <w:r w:rsidRPr="009B413C">
        <w:rPr>
          <w:rFonts w:asciiTheme="minorEastAsia" w:eastAsiaTheme="minorEastAsia" w:hAnsiTheme="minorEastAsia" w:hint="eastAsia"/>
          <w:szCs w:val="21"/>
        </w:rPr>
        <w:t>技术。到11世纪，班图人成为当地的主要居民，农业、畜牧业和冶铁技术也传播到非洲大部分地区。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</w:t>
      </w:r>
      <w:r w:rsidRPr="009B413C">
        <w:rPr>
          <w:rFonts w:asciiTheme="minorEastAsia" w:eastAsiaTheme="minorEastAsia" w:hAnsiTheme="minorEastAsia" w:hint="eastAsia"/>
          <w:szCs w:val="21"/>
        </w:rPr>
        <w:t>（东非）4世纪，兴起于今埃塞俄比亚地区的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阿克苏</w:t>
      </w:r>
      <w:proofErr w:type="gramStart"/>
      <w:r w:rsidRPr="009B413C">
        <w:rPr>
          <w:rFonts w:asciiTheme="minorEastAsia" w:eastAsiaTheme="minorEastAsia" w:hAnsiTheme="minorEastAsia" w:hint="eastAsia"/>
          <w:szCs w:val="21"/>
          <w:u w:val="single"/>
        </w:rPr>
        <w:t>姆</w:t>
      </w:r>
      <w:proofErr w:type="gramEnd"/>
      <w:r w:rsidRPr="009B413C">
        <w:rPr>
          <w:rFonts w:asciiTheme="minorEastAsia" w:eastAsiaTheme="minorEastAsia" w:hAnsiTheme="minorEastAsia" w:hint="eastAsia"/>
          <w:szCs w:val="21"/>
        </w:rPr>
        <w:t>王国进入鼎盛时期，一度成为地区强国。10—15世纪，由于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农业</w:t>
      </w:r>
      <w:r w:rsidRPr="009B413C">
        <w:rPr>
          <w:rFonts w:asciiTheme="minorEastAsia" w:eastAsiaTheme="minorEastAsia" w:hAnsiTheme="minorEastAsia" w:hint="eastAsia"/>
          <w:szCs w:val="21"/>
        </w:rPr>
        <w:t>进步、环印度洋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贸易</w:t>
      </w:r>
      <w:r w:rsidRPr="009B413C">
        <w:rPr>
          <w:rFonts w:asciiTheme="minorEastAsia" w:eastAsiaTheme="minorEastAsia" w:hAnsiTheme="minorEastAsia" w:hint="eastAsia"/>
          <w:szCs w:val="21"/>
        </w:rPr>
        <w:t>的发展和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伊斯兰教</w:t>
      </w:r>
      <w:r w:rsidRPr="009B413C">
        <w:rPr>
          <w:rFonts w:asciiTheme="minorEastAsia" w:eastAsiaTheme="minorEastAsia" w:hAnsiTheme="minorEastAsia" w:hint="eastAsia"/>
          <w:szCs w:val="21"/>
        </w:rPr>
        <w:t>的传入，在东非沿海地区产生了一系列国家，比较著名的是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桑给巴尔</w:t>
      </w:r>
      <w:r w:rsidRPr="009B413C">
        <w:rPr>
          <w:rFonts w:asciiTheme="minorEastAsia" w:eastAsiaTheme="minorEastAsia" w:hAnsiTheme="minorEastAsia" w:hint="eastAsia"/>
          <w:szCs w:val="21"/>
        </w:rPr>
        <w:t>、蒙巴莎和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摩加迪沙</w:t>
      </w:r>
      <w:r w:rsidRPr="009B413C">
        <w:rPr>
          <w:rFonts w:asciiTheme="minorEastAsia" w:eastAsiaTheme="minorEastAsia" w:hAnsiTheme="minorEastAsia" w:hint="eastAsia"/>
          <w:szCs w:val="21"/>
        </w:rPr>
        <w:t>。它们以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园艺</w:t>
      </w:r>
      <w:r w:rsidRPr="009B413C">
        <w:rPr>
          <w:rFonts w:asciiTheme="minorEastAsia" w:eastAsiaTheme="minorEastAsia" w:hAnsiTheme="minorEastAsia" w:hint="eastAsia"/>
          <w:szCs w:val="21"/>
        </w:rPr>
        <w:t>业为主，外贸发达，城市繁荣。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</w:t>
      </w:r>
      <w:r w:rsidRPr="009B413C">
        <w:rPr>
          <w:rFonts w:asciiTheme="minorEastAsia" w:eastAsiaTheme="minorEastAsia" w:hAnsiTheme="minorEastAsia" w:hint="eastAsia"/>
          <w:szCs w:val="21"/>
        </w:rPr>
        <w:t>（西非）8—15世纪，西非的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加纳</w:t>
      </w:r>
      <w:r w:rsidRPr="009B413C">
        <w:rPr>
          <w:rFonts w:asciiTheme="minorEastAsia" w:eastAsiaTheme="minorEastAsia" w:hAnsiTheme="minorEastAsia" w:hint="eastAsia"/>
          <w:szCs w:val="21"/>
        </w:rPr>
        <w:t>、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马里</w:t>
      </w:r>
      <w:r w:rsidRPr="009B413C">
        <w:rPr>
          <w:rFonts w:asciiTheme="minorEastAsia" w:eastAsiaTheme="minorEastAsia" w:hAnsiTheme="minorEastAsia" w:hint="eastAsia"/>
          <w:szCs w:val="21"/>
        </w:rPr>
        <w:t>和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桑海</w:t>
      </w:r>
      <w:r w:rsidRPr="009B413C">
        <w:rPr>
          <w:rFonts w:asciiTheme="minorEastAsia" w:eastAsiaTheme="minorEastAsia" w:hAnsiTheme="minorEastAsia" w:hint="eastAsia"/>
          <w:szCs w:val="21"/>
        </w:rPr>
        <w:t>等国家先后兴起，成为西非强国。这些国家拥有丰富的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黄金</w:t>
      </w:r>
      <w:r w:rsidRPr="009B413C">
        <w:rPr>
          <w:rFonts w:asciiTheme="minorEastAsia" w:eastAsiaTheme="minorEastAsia" w:hAnsiTheme="minorEastAsia" w:hint="eastAsia"/>
          <w:szCs w:val="21"/>
        </w:rPr>
        <w:t>资源，控制着穿越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撒哈拉沙漠</w:t>
      </w:r>
      <w:r w:rsidRPr="009B413C">
        <w:rPr>
          <w:rFonts w:asciiTheme="minorEastAsia" w:eastAsiaTheme="minorEastAsia" w:hAnsiTheme="minorEastAsia" w:hint="eastAsia"/>
          <w:szCs w:val="21"/>
        </w:rPr>
        <w:t>的商路和黄金交易，极其富有。马里的城市和文化相当繁荣，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廷巴克图</w:t>
      </w:r>
      <w:r w:rsidRPr="009B413C">
        <w:rPr>
          <w:rFonts w:asciiTheme="minorEastAsia" w:eastAsiaTheme="minorEastAsia" w:hAnsiTheme="minorEastAsia" w:hint="eastAsia"/>
          <w:szCs w:val="21"/>
        </w:rPr>
        <w:t>成为西非重要的文化中心，不少学者来此讲学和访问。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</w:t>
      </w:r>
      <w:r w:rsidRPr="009B413C">
        <w:rPr>
          <w:rFonts w:asciiTheme="minorEastAsia" w:eastAsiaTheme="minorEastAsia" w:hAnsiTheme="minorEastAsia" w:hint="eastAsia"/>
          <w:szCs w:val="21"/>
        </w:rPr>
        <w:t>（南非）14—15世纪，班图人建立的</w:t>
      </w:r>
      <w:r w:rsidRPr="009B413C">
        <w:rPr>
          <w:rFonts w:asciiTheme="minorEastAsia" w:eastAsiaTheme="minorEastAsia" w:hAnsiTheme="minorEastAsia" w:hint="eastAsia"/>
          <w:szCs w:val="21"/>
          <w:u w:val="single"/>
        </w:rPr>
        <w:t>津巴布韦</w:t>
      </w:r>
      <w:r w:rsidRPr="009B413C">
        <w:rPr>
          <w:rFonts w:asciiTheme="minorEastAsia" w:eastAsiaTheme="minorEastAsia" w:hAnsiTheme="minorEastAsia" w:hint="eastAsia"/>
          <w:szCs w:val="21"/>
        </w:rPr>
        <w:t>国家进入鼎盛时期，包括今南非的部分地区都被纳入它的统治之下。</w:t>
      </w:r>
    </w:p>
    <w:p w:rsidR="004A256A" w:rsidRPr="009B413C" w:rsidRDefault="004A256A" w:rsidP="004A256A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9B413C">
        <w:rPr>
          <w:rFonts w:asciiTheme="minorEastAsia" w:eastAsiaTheme="minorEastAsia" w:hAnsiTheme="minorEastAsia" w:hint="eastAsia"/>
          <w:b/>
          <w:szCs w:val="21"/>
        </w:rPr>
        <w:t>二、古代美洲文明</w:t>
      </w:r>
    </w:p>
    <w:p w:rsidR="004A256A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1.</w:t>
      </w:r>
      <w:r w:rsidRPr="009B413C">
        <w:rPr>
          <w:rFonts w:asciiTheme="minorEastAsia" w:eastAsiaTheme="minorEastAsia" w:hAnsiTheme="minorEastAsia" w:hint="eastAsia"/>
          <w:szCs w:val="21"/>
        </w:rPr>
        <w:t>印第安文明：</w:t>
      </w:r>
      <w:r w:rsidRPr="009B413C">
        <w:rPr>
          <w:rFonts w:asciiTheme="minorEastAsia" w:eastAsiaTheme="minorEastAsia" w:hAnsiTheme="minorEastAsia" w:hint="eastAsia"/>
          <w:color w:val="000000"/>
          <w:szCs w:val="21"/>
        </w:rPr>
        <w:t>古代美洲印第安人，独立培育出其他大陆没有的很多农作物，包括</w:t>
      </w:r>
      <w:r w:rsidRPr="009B413C">
        <w:rPr>
          <w:rFonts w:asciiTheme="minorEastAsia" w:eastAsiaTheme="minorEastAsia" w:hAnsiTheme="minorEastAsia" w:hint="eastAsia"/>
          <w:color w:val="000000"/>
          <w:szCs w:val="21"/>
          <w:u w:val="single"/>
        </w:rPr>
        <w:t>马铃薯</w:t>
      </w:r>
      <w:r w:rsidRPr="009B413C">
        <w:rPr>
          <w:rFonts w:asciiTheme="minorEastAsia" w:eastAsiaTheme="minorEastAsia" w:hAnsiTheme="minorEastAsia" w:hint="eastAsia"/>
          <w:color w:val="000000"/>
          <w:szCs w:val="21"/>
        </w:rPr>
        <w:t>、玉米、</w:t>
      </w:r>
      <w:r w:rsidRPr="009B413C">
        <w:rPr>
          <w:rFonts w:asciiTheme="minorEastAsia" w:eastAsiaTheme="minorEastAsia" w:hAnsiTheme="minorEastAsia" w:hint="eastAsia"/>
          <w:color w:val="000000"/>
          <w:szCs w:val="21"/>
          <w:u w:val="single"/>
        </w:rPr>
        <w:t>番茄</w:t>
      </w:r>
      <w:r w:rsidRPr="009B413C">
        <w:rPr>
          <w:rFonts w:asciiTheme="minorEastAsia" w:eastAsiaTheme="minorEastAsia" w:hAnsiTheme="minorEastAsia" w:hint="eastAsia"/>
          <w:color w:val="000000"/>
          <w:szCs w:val="21"/>
        </w:rPr>
        <w:t>和花生等。在</w:t>
      </w:r>
      <w:r w:rsidRPr="009B413C">
        <w:rPr>
          <w:rFonts w:asciiTheme="minorEastAsia" w:eastAsiaTheme="minorEastAsia" w:hAnsiTheme="minorEastAsia" w:hint="eastAsia"/>
          <w:color w:val="000000"/>
          <w:szCs w:val="21"/>
          <w:u w:val="single"/>
        </w:rPr>
        <w:t>农业</w:t>
      </w:r>
      <w:r w:rsidRPr="009B413C">
        <w:rPr>
          <w:rFonts w:asciiTheme="minorEastAsia" w:eastAsiaTheme="minorEastAsia" w:hAnsiTheme="minorEastAsia" w:hint="eastAsia"/>
          <w:color w:val="000000"/>
          <w:szCs w:val="21"/>
        </w:rPr>
        <w:t>和</w:t>
      </w:r>
      <w:r w:rsidRPr="009B413C">
        <w:rPr>
          <w:rFonts w:asciiTheme="minorEastAsia" w:eastAsiaTheme="minorEastAsia" w:hAnsiTheme="minorEastAsia" w:hint="eastAsia"/>
          <w:color w:val="000000"/>
          <w:szCs w:val="21"/>
          <w:u w:val="single"/>
        </w:rPr>
        <w:t>贸易</w:t>
      </w:r>
      <w:r w:rsidRPr="009B413C">
        <w:rPr>
          <w:rFonts w:asciiTheme="minorEastAsia" w:eastAsiaTheme="minorEastAsia" w:hAnsiTheme="minorEastAsia" w:hint="eastAsia"/>
          <w:color w:val="000000"/>
          <w:szCs w:val="21"/>
        </w:rPr>
        <w:t>发展的基础上，印第安人先后在中南美洲创造了</w:t>
      </w:r>
      <w:proofErr w:type="gramStart"/>
      <w:r w:rsidRPr="009B413C">
        <w:rPr>
          <w:rFonts w:asciiTheme="minorEastAsia" w:eastAsiaTheme="minorEastAsia" w:hAnsiTheme="minorEastAsia" w:hint="eastAsia"/>
          <w:color w:val="000000"/>
          <w:szCs w:val="21"/>
          <w:u w:val="single"/>
        </w:rPr>
        <w:t>玛</w:t>
      </w:r>
      <w:proofErr w:type="gramEnd"/>
      <w:r w:rsidRPr="009B413C">
        <w:rPr>
          <w:rFonts w:asciiTheme="minorEastAsia" w:eastAsiaTheme="minorEastAsia" w:hAnsiTheme="minorEastAsia" w:hint="eastAsia"/>
          <w:color w:val="000000"/>
          <w:szCs w:val="21"/>
          <w:u w:val="single"/>
        </w:rPr>
        <w:t>雅</w:t>
      </w:r>
      <w:r w:rsidRPr="009B413C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9B413C">
        <w:rPr>
          <w:rFonts w:asciiTheme="minorEastAsia" w:eastAsiaTheme="minorEastAsia" w:hAnsiTheme="minorEastAsia" w:hint="eastAsia"/>
          <w:color w:val="000000"/>
          <w:szCs w:val="21"/>
          <w:u w:val="single"/>
        </w:rPr>
        <w:t>阿兹特克</w:t>
      </w:r>
      <w:r w:rsidRPr="009B413C">
        <w:rPr>
          <w:rFonts w:asciiTheme="minorEastAsia" w:eastAsiaTheme="minorEastAsia" w:hAnsiTheme="minorEastAsia" w:hint="eastAsia"/>
          <w:color w:val="000000"/>
          <w:szCs w:val="21"/>
        </w:rPr>
        <w:t>和</w:t>
      </w:r>
      <w:r w:rsidRPr="009B413C">
        <w:rPr>
          <w:rFonts w:asciiTheme="minorEastAsia" w:eastAsiaTheme="minorEastAsia" w:hAnsiTheme="minorEastAsia" w:hint="eastAsia"/>
          <w:color w:val="000000"/>
          <w:szCs w:val="21"/>
          <w:u w:val="single"/>
        </w:rPr>
        <w:t>印加文明</w:t>
      </w:r>
      <w:r w:rsidRPr="009B413C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</w:p>
    <w:p w:rsidR="004A256A" w:rsidRPr="009B413C" w:rsidRDefault="004A256A" w:rsidP="004A256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2.</w:t>
      </w:r>
      <w:r w:rsidRPr="009B413C">
        <w:rPr>
          <w:rFonts w:asciiTheme="minorEastAsia" w:eastAsiaTheme="minorEastAsia" w:hAnsiTheme="minorEastAsia" w:hint="eastAsia"/>
          <w:szCs w:val="21"/>
        </w:rPr>
        <w:t>古代美洲文明（表1）</w:t>
      </w:r>
    </w:p>
    <w:tbl>
      <w:tblPr>
        <w:tblStyle w:val="a4"/>
        <w:tblW w:w="8599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2268"/>
        <w:gridCol w:w="3246"/>
      </w:tblGrid>
      <w:tr w:rsidR="004A256A" w:rsidRPr="009B413C" w:rsidTr="00626076">
        <w:trPr>
          <w:trHeight w:val="3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美洲文明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玛</w:t>
            </w:r>
            <w:proofErr w:type="gramEnd"/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雅文明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阿兹特克文明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印加文明</w:t>
            </w:r>
          </w:p>
        </w:tc>
      </w:tr>
      <w:tr w:rsidR="004A256A" w:rsidRPr="009B413C" w:rsidTr="00626076">
        <w:trPr>
          <w:trHeight w:val="3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地理范围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中美洲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尤卡坦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半岛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今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墨西哥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地区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南美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秘鲁库斯科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地区</w:t>
            </w:r>
          </w:p>
        </w:tc>
      </w:tr>
      <w:tr w:rsidR="004A256A" w:rsidRPr="009B413C" w:rsidTr="00626076">
        <w:trPr>
          <w:trHeight w:val="9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兴盛期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约4世纪—9世纪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玛</w:t>
            </w:r>
            <w:proofErr w:type="gramEnd"/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雅文明极盛，建立众多的城市国家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16世纪初，阿兹特克国家进入鼎盛时期，建都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特诺奇蒂特兰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15世纪末16世纪初，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印加国家发展到鼎盛时期</w:t>
            </w:r>
          </w:p>
        </w:tc>
      </w:tr>
      <w:tr w:rsidR="004A256A" w:rsidRPr="009B413C" w:rsidTr="00626076">
        <w:trPr>
          <w:trHeight w:val="20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政治统治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（阶级关系）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氏族首领、贵族和祭司构成统治阶级，一般氏族成员成为平民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⑴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上层阶级垄断官职，掌握军队；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⑵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被征服者由原来的部落首领管理，但需向阿兹特克人缴纳贡赋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⑴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最高统治者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国王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，世袭继承，有行政、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立法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和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军事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大权；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⑵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全国划分四大政区，每个政区设一个长官，由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贵族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充任；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⑶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为征兵和征税，政府编制了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人口调查表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⑷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修建了完善的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道路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系统；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⑸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迁徙被征服地区的居民，以防止他们反抗</w:t>
            </w:r>
          </w:p>
        </w:tc>
      </w:tr>
      <w:tr w:rsidR="004A256A" w:rsidRPr="009B413C" w:rsidTr="00626076">
        <w:trPr>
          <w:trHeight w:val="16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社会经济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⑴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农业：以种植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玉米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为主；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⑵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手工业：制造精美陶器；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⑶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城市：建筑精美，面积广阔，建造用于祭祀的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金字塔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庙宇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⑴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以农业为主，发明“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浮动园地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”扩大耕地面积；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⑵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城市：都城建于特斯科科湖中的岛上，面积广阔，人口众多，水渠和道路纵横交错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土地、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矿藏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和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牲畜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归国家所有</w:t>
            </w:r>
          </w:p>
        </w:tc>
      </w:tr>
      <w:tr w:rsidR="004A256A" w:rsidRPr="009B413C" w:rsidTr="00626076">
        <w:trPr>
          <w:trHeight w:val="9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⑴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发明文字；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⑵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用复杂历法纪年；</w:t>
            </w:r>
          </w:p>
          <w:p w:rsidR="004A256A" w:rsidRPr="009B413C" w:rsidRDefault="004A256A" w:rsidP="00626076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szCs w:val="21"/>
              </w:rPr>
              <w:t>⑶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采用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20进位制</w:t>
            </w: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，可能知道0的概念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4A256A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56A" w:rsidRPr="009B413C" w:rsidRDefault="004A256A" w:rsidP="004A256A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B41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</w:t>
            </w:r>
          </w:p>
        </w:tc>
      </w:tr>
    </w:tbl>
    <w:p w:rsidR="00E90207" w:rsidRDefault="00E90207"/>
    <w:sectPr w:rsidR="00E902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96" w:rsidRDefault="005F1796" w:rsidP="004A256A">
      <w:r>
        <w:separator/>
      </w:r>
    </w:p>
  </w:endnote>
  <w:endnote w:type="continuationSeparator" w:id="0">
    <w:p w:rsidR="005F1796" w:rsidRDefault="005F1796" w:rsidP="004A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体坛超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16411"/>
      <w:docPartObj>
        <w:docPartGallery w:val="Page Numbers (Bottom of Page)"/>
        <w:docPartUnique/>
      </w:docPartObj>
    </w:sdtPr>
    <w:sdtEndPr/>
    <w:sdtContent>
      <w:p w:rsidR="004A256A" w:rsidRDefault="004A25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90A" w:rsidRPr="0003590A">
          <w:rPr>
            <w:noProof/>
            <w:lang w:val="zh-CN"/>
          </w:rPr>
          <w:t>1</w:t>
        </w:r>
        <w:r>
          <w:fldChar w:fldCharType="end"/>
        </w:r>
      </w:p>
    </w:sdtContent>
  </w:sdt>
  <w:p w:rsidR="00E409C6" w:rsidRDefault="005F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96" w:rsidRDefault="005F1796" w:rsidP="004A256A">
      <w:r>
        <w:separator/>
      </w:r>
    </w:p>
  </w:footnote>
  <w:footnote w:type="continuationSeparator" w:id="0">
    <w:p w:rsidR="005F1796" w:rsidRDefault="005F1796" w:rsidP="004A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6A"/>
    <w:rsid w:val="0003590A"/>
    <w:rsid w:val="004A256A"/>
    <w:rsid w:val="005F1796"/>
    <w:rsid w:val="009B54FA"/>
    <w:rsid w:val="00E9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6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2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256A"/>
    <w:rPr>
      <w:rFonts w:ascii="Calibri" w:eastAsia="宋体" w:hAnsi="Calibri" w:cs="宋体"/>
      <w:sz w:val="18"/>
      <w:szCs w:val="18"/>
    </w:rPr>
  </w:style>
  <w:style w:type="table" w:styleId="a4">
    <w:name w:val="Table Grid"/>
    <w:basedOn w:val="a1"/>
    <w:uiPriority w:val="99"/>
    <w:qFormat/>
    <w:rsid w:val="004A256A"/>
    <w:pPr>
      <w:widowControl w:val="0"/>
      <w:jc w:val="both"/>
    </w:pPr>
    <w:rPr>
      <w:rFonts w:ascii="Times New Roman" w:eastAsia="宋体" w:hAnsi="Times New Roman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A2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256A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6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2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256A"/>
    <w:rPr>
      <w:rFonts w:ascii="Calibri" w:eastAsia="宋体" w:hAnsi="Calibri" w:cs="宋体"/>
      <w:sz w:val="18"/>
      <w:szCs w:val="18"/>
    </w:rPr>
  </w:style>
  <w:style w:type="table" w:styleId="a4">
    <w:name w:val="Table Grid"/>
    <w:basedOn w:val="a1"/>
    <w:uiPriority w:val="99"/>
    <w:qFormat/>
    <w:rsid w:val="004A256A"/>
    <w:pPr>
      <w:widowControl w:val="0"/>
      <w:jc w:val="both"/>
    </w:pPr>
    <w:rPr>
      <w:rFonts w:ascii="Times New Roman" w:eastAsia="宋体" w:hAnsi="Times New Roman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A2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256A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2020-04-13T06:44:00Z</dcterms:created>
  <dcterms:modified xsi:type="dcterms:W3CDTF">2020-04-13T06:45:00Z</dcterms:modified>
</cp:coreProperties>
</file>