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7F" w:rsidRPr="00051575" w:rsidRDefault="00A072B5" w:rsidP="00B94B78">
      <w:pPr>
        <w:jc w:val="center"/>
        <w:rPr>
          <w:rFonts w:asciiTheme="minorEastAsia" w:eastAsiaTheme="minorEastAsia" w:hAnsiTheme="minorEastAsia"/>
          <w:b/>
          <w:bCs/>
          <w:szCs w:val="21"/>
        </w:rPr>
      </w:pPr>
      <w:r w:rsidRPr="00051575">
        <w:rPr>
          <w:rFonts w:asciiTheme="minorEastAsia" w:eastAsiaTheme="minorEastAsia" w:hAnsiTheme="minorEastAsia" w:cstheme="majorEastAsia" w:hint="eastAsia"/>
          <w:b/>
          <w:noProof/>
          <w:szCs w:val="21"/>
        </w:rPr>
        <w:drawing>
          <wp:anchor distT="0" distB="0" distL="114300" distR="114300" simplePos="0" relativeHeight="251659264" behindDoc="0" locked="0" layoutInCell="1" allowOverlap="1" wp14:anchorId="636F73B5" wp14:editId="45B6C144">
            <wp:simplePos x="0" y="0"/>
            <wp:positionH relativeFrom="column">
              <wp:posOffset>5153660</wp:posOffset>
            </wp:positionH>
            <wp:positionV relativeFrom="paragraph">
              <wp:posOffset>178435</wp:posOffset>
            </wp:positionV>
            <wp:extent cx="504825" cy="1125855"/>
            <wp:effectExtent l="0" t="0" r="9525" b="0"/>
            <wp:wrapSquare wrapText="bothSides"/>
            <wp:docPr id="29" name="图片 29" descr="E:\个人事务\WXH\第26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E:\个人事务\WXH\第26题.jpg"/>
                    <pic:cNvPicPr>
                      <a:picLocks noChangeAspect="1" noChangeArrowheads="1"/>
                    </pic:cNvPicPr>
                  </pic:nvPicPr>
                  <pic:blipFill>
                    <a:blip r:embed="rId9" cstate="print"/>
                    <a:srcRect/>
                    <a:stretch>
                      <a:fillRect/>
                    </a:stretch>
                  </pic:blipFill>
                  <pic:spPr>
                    <a:xfrm>
                      <a:off x="0" y="0"/>
                      <a:ext cx="504825" cy="1125855"/>
                    </a:xfrm>
                    <a:prstGeom prst="rect">
                      <a:avLst/>
                    </a:prstGeom>
                    <a:noFill/>
                    <a:ln w="9525">
                      <a:noFill/>
                      <a:miter lim="800000"/>
                      <a:headEnd/>
                      <a:tailEnd/>
                    </a:ln>
                  </pic:spPr>
                </pic:pic>
              </a:graphicData>
            </a:graphic>
          </wp:anchor>
        </w:drawing>
      </w:r>
      <w:r w:rsidR="009979D7" w:rsidRPr="00051575">
        <w:rPr>
          <w:rFonts w:asciiTheme="minorEastAsia" w:eastAsiaTheme="minorEastAsia" w:hAnsiTheme="minorEastAsia"/>
          <w:b/>
          <w:bCs/>
          <w:szCs w:val="21"/>
        </w:rPr>
        <w:t>课时作业</w:t>
      </w:r>
    </w:p>
    <w:p w:rsidR="003D787F" w:rsidRPr="00051575" w:rsidRDefault="009979D7" w:rsidP="00051575">
      <w:pPr>
        <w:jc w:val="left"/>
        <w:rPr>
          <w:rFonts w:asciiTheme="minorEastAsia" w:eastAsiaTheme="minorEastAsia" w:hAnsiTheme="minorEastAsia"/>
          <w:szCs w:val="21"/>
        </w:rPr>
      </w:pPr>
      <w:r w:rsidRPr="00051575">
        <w:rPr>
          <w:rFonts w:asciiTheme="minorEastAsia" w:eastAsiaTheme="minorEastAsia" w:hAnsiTheme="minorEastAsia"/>
          <w:szCs w:val="21"/>
        </w:rPr>
        <w:t>一、选择题</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1.2018年9月，右图中的纪念碑将在伦敦落成，以纪念十几万中国劳工，他们在100年前支援协约国取得了一场战争的胜利。这场战争是</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A．英国内战</w:t>
      </w:r>
      <w:r w:rsidR="00A82A9F">
        <w:rPr>
          <w:rFonts w:asciiTheme="minorEastAsia" w:eastAsiaTheme="minorEastAsia" w:hAnsiTheme="minorEastAsia" w:cstheme="majorEastAsia" w:hint="eastAsia"/>
          <w:szCs w:val="21"/>
        </w:rPr>
        <w:t xml:space="preserve">                       </w:t>
      </w:r>
      <w:r w:rsidR="00262D52">
        <w:rPr>
          <w:rFonts w:asciiTheme="minorEastAsia" w:eastAsiaTheme="minorEastAsia" w:hAnsiTheme="minorEastAsia" w:cstheme="majorEastAsia" w:hint="eastAsia"/>
          <w:szCs w:val="21"/>
        </w:rPr>
        <w:t xml:space="preserve">  </w:t>
      </w:r>
      <w:r w:rsidR="00A82A9F">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B．拉丁美洲独立战争</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C．印度民族大起义</w:t>
      </w:r>
      <w:r w:rsidRPr="008A5AB4">
        <w:rPr>
          <w:rFonts w:asciiTheme="minorEastAsia" w:eastAsiaTheme="minorEastAsia" w:hAnsiTheme="minorEastAsia"/>
          <w:noProof/>
          <w:szCs w:val="21"/>
        </w:rPr>
        <w:drawing>
          <wp:anchor distT="0" distB="0" distL="114300" distR="114300" simplePos="0" relativeHeight="251662336" behindDoc="0" locked="0" layoutInCell="1" allowOverlap="1" wp14:anchorId="7B4F9049" wp14:editId="365F3F4D">
            <wp:simplePos x="0" y="0"/>
            <wp:positionH relativeFrom="column">
              <wp:posOffset>4754880</wp:posOffset>
            </wp:positionH>
            <wp:positionV relativeFrom="paragraph">
              <wp:posOffset>163830</wp:posOffset>
            </wp:positionV>
            <wp:extent cx="648970" cy="838200"/>
            <wp:effectExtent l="0" t="0" r="0" b="0"/>
            <wp:wrapSquare wrapText="bothSides"/>
            <wp:docPr id="7" name="图片 7" descr="https://timgsa.baidu.com/timg?image&amp;quality=80&amp;size=b9999_10000&amp;sec=1586423316360&amp;di=31e5f2979921cbf34f32d3a16fe7b850&amp;imgtype=0&amp;src=http%3A%2F%2Fwww.globalview.cn%2Fd%2Ffile%2Fimage%2F20150112%2F1421050672952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86423316360&amp;di=31e5f2979921cbf34f32d3a16fe7b850&amp;imgtype=0&amp;src=http%3A%2F%2Fwww.globalview.cn%2Fd%2Ffile%2Fimage%2F20150112%2F14210506729527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7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A9F">
        <w:rPr>
          <w:rFonts w:asciiTheme="minorEastAsia" w:eastAsiaTheme="minorEastAsia" w:hAnsiTheme="minorEastAsia" w:cstheme="majorEastAsia" w:hint="eastAsia"/>
          <w:szCs w:val="21"/>
        </w:rPr>
        <w:t xml:space="preserve">                  </w:t>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D．第一次世界大战</w:t>
      </w:r>
    </w:p>
    <w:p w:rsidR="003D787F" w:rsidRPr="008A5AB4" w:rsidRDefault="003D787F" w:rsidP="00051575">
      <w:pPr>
        <w:adjustRightInd w:val="0"/>
        <w:snapToGrid w:val="0"/>
        <w:jc w:val="left"/>
        <w:rPr>
          <w:rFonts w:asciiTheme="minorEastAsia" w:eastAsiaTheme="minorEastAsia" w:hAnsiTheme="minorEastAsia"/>
          <w:bCs/>
          <w:szCs w:val="21"/>
        </w:rPr>
      </w:pP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2.右侧漫画原图发表于</w:t>
      </w:r>
      <w:r w:rsidR="00262D52">
        <w:rPr>
          <w:rFonts w:asciiTheme="minorEastAsia" w:eastAsiaTheme="minorEastAsia" w:hAnsiTheme="minorEastAsia" w:cstheme="majorEastAsia" w:hint="eastAsia"/>
          <w:szCs w:val="21"/>
        </w:rPr>
        <w:t>1912</w:t>
      </w:r>
      <w:r w:rsidRPr="008A5AB4">
        <w:rPr>
          <w:rFonts w:asciiTheme="minorEastAsia" w:eastAsiaTheme="minorEastAsia" w:hAnsiTheme="minorEastAsia" w:cstheme="majorEastAsia" w:hint="eastAsia"/>
          <w:szCs w:val="21"/>
        </w:rPr>
        <w:t>年，桶上英文意为“巴尔干麻烦”，桶盖将被蒸汽顶起，上面的人物代表英、法、德、奥匈、沙俄等国。漫画可以说明</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 xml:space="preserve">A.第一次世界大战的背景             </w:t>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B.凡尔登战役的空前惨烈</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 xml:space="preserve">C.欧洲的优势地位被削弱             </w:t>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D.巴黎和会上的勾心斗角</w:t>
      </w:r>
    </w:p>
    <w:p w:rsidR="00A072B5" w:rsidRPr="008A5AB4" w:rsidRDefault="00A072B5" w:rsidP="00051575">
      <w:pPr>
        <w:adjustRightInd w:val="0"/>
        <w:snapToGrid w:val="0"/>
        <w:jc w:val="left"/>
        <w:rPr>
          <w:rFonts w:asciiTheme="minorEastAsia" w:eastAsiaTheme="minorEastAsia" w:hAnsiTheme="minorEastAsia"/>
          <w:bCs/>
          <w:szCs w:val="21"/>
        </w:rPr>
      </w:pPr>
      <w:r w:rsidRPr="008A5AB4">
        <w:rPr>
          <w:rFonts w:asciiTheme="minorEastAsia" w:eastAsiaTheme="minorEastAsia" w:hAnsiTheme="minorEastAsia" w:hint="eastAsia"/>
          <w:bCs/>
          <w:szCs w:val="21"/>
        </w:rPr>
        <w:t xml:space="preserve">                                                                          沸点</w:t>
      </w:r>
    </w:p>
    <w:p w:rsidR="00500DB2"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3.</w:t>
      </w:r>
      <w:r w:rsidR="00500DB2" w:rsidRPr="008A5AB4">
        <w:rPr>
          <w:rFonts w:asciiTheme="minorEastAsia" w:eastAsiaTheme="minorEastAsia" w:hAnsiTheme="minorEastAsia" w:cstheme="majorEastAsia" w:hint="eastAsia"/>
          <w:szCs w:val="21"/>
        </w:rPr>
        <w:t>2016年5月29日，法、德两国在法国的东北部地区举行仪式，纪念100年前发生在这里的被称为“绞肉机”、“屠宰场”的战役。这次战役指</w:t>
      </w:r>
    </w:p>
    <w:p w:rsidR="00500DB2" w:rsidRPr="008A5AB4" w:rsidRDefault="00500DB2" w:rsidP="00051575">
      <w:pPr>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A.纳西比战役</w:t>
      </w:r>
      <w:r w:rsidRPr="008A5AB4">
        <w:rPr>
          <w:rFonts w:asciiTheme="minorEastAsia" w:eastAsiaTheme="minorEastAsia" w:hAnsiTheme="minorEastAsia" w:cstheme="majorEastAsia" w:hint="eastAsia"/>
          <w:szCs w:val="21"/>
        </w:rPr>
        <w:tab/>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B．萨拉托加大捷</w:t>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C</w:t>
      </w:r>
      <w:r w:rsidR="00B94B78" w:rsidRPr="008A5AB4">
        <w:rPr>
          <w:rFonts w:asciiTheme="minorEastAsia" w:eastAsiaTheme="minorEastAsia" w:hAnsiTheme="minorEastAsia" w:cstheme="majorEastAsia" w:hint="eastAsia"/>
          <w:szCs w:val="21"/>
        </w:rPr>
        <w:t>.</w:t>
      </w:r>
      <w:proofErr w:type="gramStart"/>
      <w:r w:rsidRPr="008A5AB4">
        <w:rPr>
          <w:rFonts w:asciiTheme="minorEastAsia" w:eastAsiaTheme="minorEastAsia" w:hAnsiTheme="minorEastAsia" w:cstheme="majorEastAsia" w:hint="eastAsia"/>
          <w:szCs w:val="21"/>
        </w:rPr>
        <w:t>葛</w:t>
      </w:r>
      <w:proofErr w:type="gramEnd"/>
      <w:r w:rsidRPr="008A5AB4">
        <w:rPr>
          <w:rFonts w:asciiTheme="minorEastAsia" w:eastAsiaTheme="minorEastAsia" w:hAnsiTheme="minorEastAsia" w:cstheme="majorEastAsia" w:hint="eastAsia"/>
          <w:szCs w:val="21"/>
        </w:rPr>
        <w:t>底斯堡战役</w:t>
      </w:r>
      <w:r w:rsidRPr="008A5AB4">
        <w:rPr>
          <w:rFonts w:asciiTheme="minorEastAsia" w:eastAsiaTheme="minorEastAsia" w:hAnsiTheme="minorEastAsia" w:cstheme="majorEastAsia" w:hint="eastAsia"/>
          <w:szCs w:val="21"/>
        </w:rPr>
        <w:tab/>
      </w:r>
      <w:r w:rsidR="00262D52">
        <w:rPr>
          <w:rFonts w:asciiTheme="minorEastAsia" w:eastAsiaTheme="minorEastAsia" w:hAnsiTheme="minorEastAsia" w:cstheme="majorEastAsia" w:hint="eastAsia"/>
          <w:szCs w:val="21"/>
        </w:rPr>
        <w:t xml:space="preserve">   </w:t>
      </w:r>
      <w:r w:rsidRPr="008A5AB4">
        <w:rPr>
          <w:rFonts w:asciiTheme="minorEastAsia" w:eastAsiaTheme="minorEastAsia" w:hAnsiTheme="minorEastAsia" w:cstheme="majorEastAsia" w:hint="eastAsia"/>
          <w:szCs w:val="21"/>
        </w:rPr>
        <w:t>D．凡尔登战役</w:t>
      </w:r>
    </w:p>
    <w:p w:rsidR="00500DB2" w:rsidRPr="008A5AB4" w:rsidRDefault="00500DB2" w:rsidP="00051575">
      <w:pPr>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4.这次战争是西方列强之间为了重新瓜分世界而进行的一场帝国主义争霸战争，动摇了欧洲的优势地位，促进了殖民地国家的民族觉醒。该材料评价的战争是</w:t>
      </w:r>
    </w:p>
    <w:p w:rsidR="00500DB2" w:rsidRPr="008A5AB4" w:rsidRDefault="00500DB2" w:rsidP="00051575">
      <w:pPr>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 xml:space="preserve">A．第一次世界大战                      B．八国联军侵华战争 </w:t>
      </w:r>
    </w:p>
    <w:p w:rsidR="00500DB2" w:rsidRPr="008A5AB4" w:rsidRDefault="00500DB2" w:rsidP="00051575">
      <w:pPr>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C．第二次世界大战                      D．美苏“冷战”对峙</w:t>
      </w:r>
    </w:p>
    <w:p w:rsidR="00A072B5" w:rsidRPr="008A5AB4" w:rsidRDefault="00500DB2"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5.</w:t>
      </w:r>
      <w:r w:rsidR="00A072B5" w:rsidRPr="008A5AB4">
        <w:rPr>
          <w:rFonts w:asciiTheme="minorEastAsia" w:eastAsiaTheme="minorEastAsia" w:hAnsiTheme="minorEastAsia" w:cstheme="majorEastAsia" w:hint="eastAsia"/>
          <w:szCs w:val="21"/>
        </w:rPr>
        <w:t>运用数据进行分析是历史学习的一种重要方法。右表反映出第一次世界大战</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noProof/>
          <w:szCs w:val="21"/>
        </w:rPr>
        <mc:AlternateContent>
          <mc:Choice Requires="wps">
            <w:drawing>
              <wp:anchor distT="0" distB="0" distL="114300" distR="114300" simplePos="0" relativeHeight="251661312" behindDoc="1" locked="0" layoutInCell="1" allowOverlap="1" wp14:anchorId="03463C37" wp14:editId="3880BB0F">
                <wp:simplePos x="0" y="0"/>
                <wp:positionH relativeFrom="column">
                  <wp:posOffset>3497580</wp:posOffset>
                </wp:positionH>
                <wp:positionV relativeFrom="paragraph">
                  <wp:posOffset>45720</wp:posOffset>
                </wp:positionV>
                <wp:extent cx="1988820" cy="1205230"/>
                <wp:effectExtent l="0" t="0" r="11430" b="13970"/>
                <wp:wrapTight wrapText="bothSides">
                  <wp:wrapPolygon edited="0">
                    <wp:start x="0" y="0"/>
                    <wp:lineTo x="0" y="21509"/>
                    <wp:lineTo x="21517" y="21509"/>
                    <wp:lineTo x="21517" y="0"/>
                    <wp:lineTo x="0" y="0"/>
                  </wp:wrapPolygon>
                </wp:wrapTight>
                <wp:docPr id="94" name="文本框 94" descr="说明:  "/>
                <wp:cNvGraphicFramePr/>
                <a:graphic xmlns:a="http://schemas.openxmlformats.org/drawingml/2006/main">
                  <a:graphicData uri="http://schemas.microsoft.com/office/word/2010/wordprocessingShape">
                    <wps:wsp>
                      <wps:cNvSpPr txBox="1"/>
                      <wps:spPr>
                        <a:xfrm>
                          <a:off x="0" y="0"/>
                          <a:ext cx="1988820" cy="12052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072B5" w:rsidRDefault="00A072B5" w:rsidP="00A072B5">
                            <w:pPr>
                              <w:jc w:val="left"/>
                              <w:rPr>
                                <w:sz w:val="18"/>
                                <w:szCs w:val="20"/>
                              </w:rPr>
                            </w:pPr>
                            <w:r>
                              <w:rPr>
                                <w:rFonts w:hint="eastAsia"/>
                                <w:sz w:val="18"/>
                                <w:szCs w:val="20"/>
                              </w:rPr>
                              <w:t>第一次世界大战情况统计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29"/>
                            </w:tblGrid>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持续时间</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4</w:t>
                                  </w:r>
                                  <w:r>
                                    <w:rPr>
                                      <w:rFonts w:hint="eastAsia"/>
                                      <w:sz w:val="18"/>
                                      <w:szCs w:val="20"/>
                                    </w:rPr>
                                    <w:t>年多</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参与国家</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w:t>
                                  </w:r>
                                  <w:r>
                                    <w:rPr>
                                      <w:rFonts w:hint="eastAsia"/>
                                      <w:sz w:val="18"/>
                                      <w:szCs w:val="20"/>
                                    </w:rPr>
                                    <w:t>多个</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死伤人数</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3000</w:t>
                                  </w:r>
                                  <w:r>
                                    <w:rPr>
                                      <w:rFonts w:hint="eastAsia"/>
                                      <w:sz w:val="18"/>
                                      <w:szCs w:val="20"/>
                                    </w:rPr>
                                    <w:t>多万</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经济损失</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3000</w:t>
                                  </w:r>
                                  <w:r>
                                    <w:rPr>
                                      <w:rFonts w:hint="eastAsia"/>
                                      <w:sz w:val="18"/>
                                      <w:szCs w:val="20"/>
                                    </w:rPr>
                                    <w:t>多亿美元</w:t>
                                  </w:r>
                                </w:p>
                              </w:tc>
                            </w:tr>
                          </w:tbl>
                          <w:p w:rsidR="00A072B5" w:rsidRDefault="00A072B5" w:rsidP="00A072B5">
                            <w:pPr>
                              <w:spacing w:before="312" w:after="312"/>
                              <w:jc w:val="left"/>
                              <w:rPr>
                                <w:rFonts w:ascii="楷体_GB2312" w:eastAsia="楷体_GB2312"/>
                              </w:rPr>
                            </w:pPr>
                          </w:p>
                        </w:txbxContent>
                      </wps:txbx>
                      <wps:bodyPr wrap="square" lIns="0" tIns="0" rIns="0" bIns="0" anchor="ctr"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94" o:spid="_x0000_s1026" type="#_x0000_t202" alt="说明:  " style="position:absolute;margin-left:275.4pt;margin-top:3.6pt;width:156.6pt;height:94.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" strokecolor="white">
                <v:textbox inset="0,0,0,0">
                  <w:txbxContent>
                    <w:p w:rsidR="00A072B5" w:rsidRDefault="00A072B5" w:rsidP="00A072B5">
                      <w:pPr>
                        <w:jc w:val="left"/>
                        <w:rPr>
                          <w:sz w:val="18"/>
                          <w:szCs w:val="20"/>
                        </w:rPr>
                      </w:pPr>
                      <w:r>
                        <w:rPr>
                          <w:rFonts w:hint="eastAsia"/>
                          <w:sz w:val="18"/>
                          <w:szCs w:val="20"/>
                        </w:rPr>
                        <w:t>第一次世界大战情况统计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29"/>
                      </w:tblGrid>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持续时间</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4</w:t>
                            </w:r>
                            <w:r>
                              <w:rPr>
                                <w:rFonts w:hint="eastAsia"/>
                                <w:sz w:val="18"/>
                                <w:szCs w:val="20"/>
                              </w:rPr>
                              <w:t>年多</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参与国家</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w:t>
                            </w:r>
                            <w:r>
                              <w:rPr>
                                <w:rFonts w:hint="eastAsia"/>
                                <w:sz w:val="18"/>
                                <w:szCs w:val="20"/>
                              </w:rPr>
                              <w:t>多个</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死伤人数</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3000</w:t>
                            </w:r>
                            <w:r>
                              <w:rPr>
                                <w:rFonts w:hint="eastAsia"/>
                                <w:sz w:val="18"/>
                                <w:szCs w:val="20"/>
                              </w:rPr>
                              <w:t>多万</w:t>
                            </w:r>
                          </w:p>
                        </w:tc>
                      </w:tr>
                      <w:tr w:rsidR="00A072B5">
                        <w:tc>
                          <w:tcPr>
                            <w:tcW w:w="1056"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经济损失</w:t>
                            </w:r>
                          </w:p>
                        </w:tc>
                        <w:tc>
                          <w:tcPr>
                            <w:tcW w:w="1529" w:type="dxa"/>
                            <w:tcBorders>
                              <w:top w:val="single" w:sz="4" w:space="0" w:color="auto"/>
                              <w:left w:val="single" w:sz="4" w:space="0" w:color="auto"/>
                              <w:bottom w:val="single" w:sz="4" w:space="0" w:color="auto"/>
                              <w:right w:val="single" w:sz="4" w:space="0" w:color="auto"/>
                            </w:tcBorders>
                          </w:tcPr>
                          <w:p w:rsidR="00A072B5" w:rsidRDefault="00A072B5" w:rsidP="00A072B5">
                            <w:pPr>
                              <w:jc w:val="left"/>
                              <w:rPr>
                                <w:sz w:val="18"/>
                                <w:szCs w:val="20"/>
                              </w:rPr>
                            </w:pPr>
                            <w:r>
                              <w:rPr>
                                <w:rFonts w:hint="eastAsia"/>
                                <w:sz w:val="18"/>
                                <w:szCs w:val="20"/>
                              </w:rPr>
                              <w:t>3000</w:t>
                            </w:r>
                            <w:r>
                              <w:rPr>
                                <w:rFonts w:hint="eastAsia"/>
                                <w:sz w:val="18"/>
                                <w:szCs w:val="20"/>
                              </w:rPr>
                              <w:t>多亿美元</w:t>
                            </w:r>
                          </w:p>
                        </w:tc>
                      </w:tr>
                    </w:tbl>
                    <w:p w:rsidR="00A072B5" w:rsidRDefault="00A072B5" w:rsidP="00A072B5">
                      <w:pPr>
                        <w:spacing w:before="312" w:after="312"/>
                        <w:jc w:val="left"/>
                        <w:rPr>
                          <w:rFonts w:ascii="楷体_GB2312" w:eastAsia="楷体_GB2312"/>
                        </w:rPr>
                      </w:pPr>
                    </w:p>
                  </w:txbxContent>
                </v:textbox>
                <w10:wrap type="tight"/>
              </v:shape>
            </w:pict>
          </mc:Fallback>
        </mc:AlternateContent>
      </w:r>
      <w:r w:rsidRPr="008A5AB4">
        <w:rPr>
          <w:rFonts w:asciiTheme="minorEastAsia" w:eastAsiaTheme="minorEastAsia" w:hAnsiTheme="minorEastAsia" w:cstheme="majorEastAsia" w:hint="eastAsia"/>
          <w:szCs w:val="21"/>
        </w:rPr>
        <w:t>A．给人类社会带来了巨大的灾难</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B．促进了殖民地半殖民地国家的民族觉醒</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C．是十月革命爆发的直接原因</w:t>
      </w:r>
    </w:p>
    <w:p w:rsidR="00A072B5" w:rsidRPr="008A5AB4" w:rsidRDefault="00A072B5" w:rsidP="00051575">
      <w:pPr>
        <w:adjustRightInd w:val="0"/>
        <w:snapToGrid w:val="0"/>
        <w:jc w:val="left"/>
        <w:rPr>
          <w:rFonts w:asciiTheme="minorEastAsia" w:eastAsiaTheme="minorEastAsia" w:hAnsiTheme="minorEastAsia" w:cstheme="majorEastAsia"/>
          <w:szCs w:val="21"/>
        </w:rPr>
      </w:pPr>
      <w:r w:rsidRPr="008A5AB4">
        <w:rPr>
          <w:rFonts w:asciiTheme="minorEastAsia" w:eastAsiaTheme="minorEastAsia" w:hAnsiTheme="minorEastAsia" w:cstheme="majorEastAsia" w:hint="eastAsia"/>
          <w:szCs w:val="21"/>
        </w:rPr>
        <w:t>D．是一场非正义的帝国主义争霸战争</w:t>
      </w:r>
    </w:p>
    <w:p w:rsidR="00500DB2" w:rsidRPr="008A5AB4" w:rsidRDefault="00500DB2" w:rsidP="00051575">
      <w:pPr>
        <w:jc w:val="left"/>
        <w:rPr>
          <w:rFonts w:asciiTheme="minorEastAsia" w:eastAsiaTheme="minorEastAsia" w:hAnsiTheme="minorEastAsia"/>
          <w:szCs w:val="21"/>
        </w:rPr>
      </w:pPr>
    </w:p>
    <w:p w:rsidR="00500DB2" w:rsidRPr="008A5AB4" w:rsidRDefault="00500DB2" w:rsidP="00051575">
      <w:pPr>
        <w:jc w:val="left"/>
        <w:rPr>
          <w:rFonts w:asciiTheme="minorEastAsia" w:eastAsiaTheme="minorEastAsia" w:hAnsiTheme="minorEastAsia"/>
          <w:szCs w:val="21"/>
        </w:rPr>
      </w:pPr>
    </w:p>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6.从下列表格可以解读到哪些正确的历史信息</w:t>
      </w:r>
    </w:p>
    <w:tbl>
      <w:tblPr>
        <w:tblStyle w:val="a6"/>
        <w:tblW w:w="0" w:type="auto"/>
        <w:tblLook w:val="04A0" w:firstRow="1" w:lastRow="0" w:firstColumn="1" w:lastColumn="0" w:noHBand="0" w:noVBand="1"/>
      </w:tblPr>
      <w:tblGrid>
        <w:gridCol w:w="2518"/>
        <w:gridCol w:w="1418"/>
        <w:gridCol w:w="1417"/>
        <w:gridCol w:w="1559"/>
        <w:gridCol w:w="1418"/>
      </w:tblGrid>
      <w:tr w:rsidR="008A5AB4" w:rsidRPr="008A5AB4" w:rsidTr="00245D36">
        <w:tc>
          <w:tcPr>
            <w:tcW w:w="25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国家</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英</w:t>
            </w:r>
          </w:p>
        </w:tc>
        <w:tc>
          <w:tcPr>
            <w:tcW w:w="1417"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法</w:t>
            </w:r>
          </w:p>
        </w:tc>
        <w:tc>
          <w:tcPr>
            <w:tcW w:w="1559"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俄</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德</w:t>
            </w:r>
          </w:p>
        </w:tc>
      </w:tr>
      <w:tr w:rsidR="008A5AB4" w:rsidRPr="008A5AB4" w:rsidTr="00245D36">
        <w:tc>
          <w:tcPr>
            <w:tcW w:w="25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工业产量位次</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2</w:t>
            </w:r>
          </w:p>
        </w:tc>
        <w:tc>
          <w:tcPr>
            <w:tcW w:w="1417"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3</w:t>
            </w:r>
          </w:p>
        </w:tc>
        <w:tc>
          <w:tcPr>
            <w:tcW w:w="1559"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4</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w:t>
            </w:r>
          </w:p>
        </w:tc>
      </w:tr>
      <w:tr w:rsidR="008A5AB4" w:rsidRPr="008A5AB4" w:rsidTr="00245D36">
        <w:tc>
          <w:tcPr>
            <w:tcW w:w="25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殖民地面积（平方千米）</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3350万</w:t>
            </w:r>
          </w:p>
        </w:tc>
        <w:tc>
          <w:tcPr>
            <w:tcW w:w="1417"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1060万</w:t>
            </w:r>
          </w:p>
        </w:tc>
        <w:tc>
          <w:tcPr>
            <w:tcW w:w="1559"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1740万</w:t>
            </w:r>
          </w:p>
        </w:tc>
        <w:tc>
          <w:tcPr>
            <w:tcW w:w="1418" w:type="dxa"/>
          </w:tcPr>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290万</w:t>
            </w:r>
          </w:p>
        </w:tc>
      </w:tr>
    </w:tbl>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①反映了第二次工业革命的影响</w:t>
      </w:r>
    </w:p>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②反映了第一次世界大战爆发的根本原因</w:t>
      </w:r>
    </w:p>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③反映了美国进入了帝国主义阶段</w:t>
      </w:r>
    </w:p>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④反映了资本主义国家政治经济发展不平衡</w:t>
      </w:r>
    </w:p>
    <w:p w:rsidR="00B94B78" w:rsidRPr="008A5AB4" w:rsidRDefault="00B94B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 xml:space="preserve">A. ①②③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B. ②③④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C. ①③④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D. ①②④</w:t>
      </w:r>
    </w:p>
    <w:p w:rsidR="00B94B78" w:rsidRDefault="00B94B78" w:rsidP="00051575">
      <w:pPr>
        <w:jc w:val="left"/>
        <w:rPr>
          <w:rFonts w:asciiTheme="minorEastAsia" w:eastAsiaTheme="minorEastAsia" w:hAnsiTheme="minorEastAsia"/>
          <w:szCs w:val="21"/>
        </w:rPr>
      </w:pPr>
    </w:p>
    <w:p w:rsidR="00262D52" w:rsidRPr="008A5AB4" w:rsidRDefault="00262D52" w:rsidP="00051575">
      <w:pPr>
        <w:jc w:val="left"/>
        <w:rPr>
          <w:rFonts w:asciiTheme="minorEastAsia" w:eastAsiaTheme="minorEastAsia" w:hAnsiTheme="minorEastAsia"/>
          <w:szCs w:val="21"/>
        </w:rPr>
      </w:pPr>
    </w:p>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tblGrid>
      <w:tr w:rsidR="008A5AB4" w:rsidRPr="008A5AB4" w:rsidTr="00245D36">
        <w:trPr>
          <w:trHeight w:val="1738"/>
        </w:trPr>
        <w:tc>
          <w:tcPr>
            <w:tcW w:w="4885" w:type="dxa"/>
            <w:shd w:val="clear" w:color="auto" w:fill="auto"/>
          </w:tcPr>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1922年 墨索里尼进军罗马，意大利法西斯上台</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1931年 日本制造“九一八”事变</w:t>
            </w:r>
            <w:r w:rsidR="00245D36">
              <w:rPr>
                <w:rFonts w:asciiTheme="minorEastAsia" w:eastAsiaTheme="minorEastAsia" w:hAnsiTheme="minorEastAsia" w:hint="eastAsia"/>
                <w:szCs w:val="21"/>
              </w:rPr>
              <w:t>，</w:t>
            </w:r>
            <w:r w:rsidRPr="008A5AB4">
              <w:rPr>
                <w:rFonts w:asciiTheme="minorEastAsia" w:eastAsiaTheme="minorEastAsia" w:hAnsiTheme="minorEastAsia" w:hint="eastAsia"/>
                <w:szCs w:val="21"/>
              </w:rPr>
              <w:t>武装侵略中国</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1933年 希特勒上台，德国法西斯化</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1935年 意大利侵略埃塞尔比亚</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1936年 日本军人制造兵变，法西斯控制政权</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1938年 德国吞并奥地利</w:t>
            </w:r>
          </w:p>
        </w:tc>
      </w:tr>
    </w:tbl>
    <w:p w:rsidR="00500DB2"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7</w:t>
      </w:r>
      <w:r w:rsidR="00500DB2" w:rsidRPr="008A5AB4">
        <w:rPr>
          <w:rFonts w:asciiTheme="minorEastAsia" w:eastAsiaTheme="minorEastAsia" w:hAnsiTheme="minorEastAsia"/>
          <w:szCs w:val="21"/>
        </w:rPr>
        <w:t>．右侧大事年表所反映的历史主题是</w:t>
      </w:r>
    </w:p>
    <w:p w:rsidR="00500DB2" w:rsidRPr="008A5AB4" w:rsidRDefault="00500DB2" w:rsidP="00051575">
      <w:pPr>
        <w:jc w:val="left"/>
        <w:rPr>
          <w:rFonts w:asciiTheme="minorEastAsia" w:eastAsiaTheme="minorEastAsia" w:hAnsiTheme="minorEastAsia"/>
          <w:szCs w:val="21"/>
        </w:rPr>
      </w:pPr>
      <w:r w:rsidRPr="008A5AB4">
        <w:rPr>
          <w:rFonts w:asciiTheme="minorEastAsia" w:eastAsiaTheme="minorEastAsia" w:hAnsiTheme="minorEastAsia"/>
          <w:szCs w:val="21"/>
        </w:rPr>
        <w:t>A．民族解放运动的高涨</w:t>
      </w:r>
    </w:p>
    <w:p w:rsidR="00500DB2" w:rsidRPr="008A5AB4" w:rsidRDefault="00500DB2" w:rsidP="00051575">
      <w:pPr>
        <w:jc w:val="left"/>
        <w:rPr>
          <w:rFonts w:asciiTheme="minorEastAsia" w:eastAsiaTheme="minorEastAsia" w:hAnsiTheme="minorEastAsia"/>
          <w:szCs w:val="21"/>
        </w:rPr>
      </w:pPr>
      <w:r w:rsidRPr="008A5AB4">
        <w:rPr>
          <w:rFonts w:asciiTheme="minorEastAsia" w:eastAsiaTheme="minorEastAsia" w:hAnsiTheme="minorEastAsia"/>
          <w:szCs w:val="21"/>
        </w:rPr>
        <w:t>B．世界经济大危机的后果及影响</w:t>
      </w:r>
    </w:p>
    <w:p w:rsidR="00500DB2" w:rsidRPr="008A5AB4" w:rsidRDefault="00500DB2" w:rsidP="00051575">
      <w:pPr>
        <w:jc w:val="left"/>
        <w:rPr>
          <w:rFonts w:asciiTheme="minorEastAsia" w:eastAsiaTheme="minorEastAsia" w:hAnsiTheme="minorEastAsia"/>
          <w:szCs w:val="21"/>
        </w:rPr>
      </w:pPr>
      <w:r w:rsidRPr="008A5AB4">
        <w:rPr>
          <w:rFonts w:asciiTheme="minorEastAsia" w:eastAsiaTheme="minorEastAsia" w:hAnsiTheme="minorEastAsia"/>
          <w:szCs w:val="21"/>
        </w:rPr>
        <w:t>C．法西斯国家的形成与疯狂扩张</w:t>
      </w:r>
    </w:p>
    <w:p w:rsidR="00500DB2" w:rsidRPr="008A5AB4" w:rsidRDefault="00500DB2" w:rsidP="00051575">
      <w:pPr>
        <w:jc w:val="left"/>
        <w:rPr>
          <w:rFonts w:asciiTheme="minorEastAsia" w:eastAsiaTheme="minorEastAsia" w:hAnsiTheme="minorEastAsia"/>
          <w:szCs w:val="21"/>
        </w:rPr>
      </w:pPr>
      <w:r w:rsidRPr="008A5AB4">
        <w:rPr>
          <w:rFonts w:asciiTheme="minorEastAsia" w:eastAsiaTheme="minorEastAsia" w:hAnsiTheme="minorEastAsia"/>
          <w:szCs w:val="21"/>
        </w:rPr>
        <w:t>D．政治</w:t>
      </w:r>
      <w:r w:rsidRPr="008A5AB4">
        <w:rPr>
          <w:rFonts w:asciiTheme="minorEastAsia" w:eastAsiaTheme="minorEastAsia" w:hAnsiTheme="minorEastAsia" w:hint="eastAsia"/>
          <w:szCs w:val="21"/>
        </w:rPr>
        <w:t>一体化</w:t>
      </w:r>
      <w:r w:rsidRPr="008A5AB4">
        <w:rPr>
          <w:rFonts w:asciiTheme="minorEastAsia" w:eastAsiaTheme="minorEastAsia" w:hAnsiTheme="minorEastAsia"/>
          <w:szCs w:val="21"/>
        </w:rPr>
        <w:t>趋势加强</w:t>
      </w:r>
    </w:p>
    <w:p w:rsidR="00500DB2" w:rsidRDefault="00500DB2" w:rsidP="00051575">
      <w:pPr>
        <w:jc w:val="left"/>
        <w:rPr>
          <w:rFonts w:asciiTheme="minorEastAsia" w:eastAsiaTheme="minorEastAsia" w:hAnsiTheme="minorEastAsia" w:hint="eastAsia"/>
          <w:szCs w:val="21"/>
        </w:rPr>
      </w:pPr>
    </w:p>
    <w:p w:rsidR="00245D36" w:rsidRPr="008A5AB4" w:rsidRDefault="00245D36" w:rsidP="00051575">
      <w:pPr>
        <w:jc w:val="left"/>
        <w:rPr>
          <w:rFonts w:asciiTheme="minorEastAsia" w:eastAsiaTheme="minorEastAsia" w:hAnsiTheme="minorEastAsia"/>
          <w:szCs w:val="21"/>
        </w:rPr>
      </w:pPr>
    </w:p>
    <w:p w:rsidR="00500DB2" w:rsidRPr="008A5AB4" w:rsidRDefault="00500DB2" w:rsidP="00051575">
      <w:pPr>
        <w:jc w:val="left"/>
        <w:rPr>
          <w:rFonts w:asciiTheme="minorEastAsia" w:eastAsiaTheme="minorEastAsia" w:hAnsiTheme="minorEastAsia"/>
          <w:szCs w:val="21"/>
        </w:rPr>
      </w:pP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lastRenderedPageBreak/>
        <w:t>8</w:t>
      </w:r>
      <w:r w:rsidRPr="008A5AB4">
        <w:rPr>
          <w:rFonts w:asciiTheme="minorEastAsia" w:eastAsiaTheme="minorEastAsia" w:hAnsiTheme="minorEastAsia"/>
          <w:szCs w:val="21"/>
        </w:rPr>
        <w:t>．以下示意图呈现了第二次世界大战的主要进程。①</w:t>
      </w:r>
      <w:r w:rsidR="00262D52">
        <w:rPr>
          <w:rFonts w:asciiTheme="minorEastAsia" w:eastAsiaTheme="minorEastAsia" w:hAnsiTheme="minorEastAsia" w:hint="eastAsia"/>
          <w:szCs w:val="21"/>
        </w:rPr>
        <w:t>处</w:t>
      </w:r>
      <w:r w:rsidRPr="008A5AB4">
        <w:rPr>
          <w:rFonts w:asciiTheme="minorEastAsia" w:eastAsiaTheme="minorEastAsia" w:hAnsiTheme="minorEastAsia"/>
          <w:szCs w:val="21"/>
        </w:rPr>
        <w:t>应为</w:t>
      </w:r>
      <w:r w:rsidRPr="008A5AB4">
        <w:rPr>
          <w:rFonts w:asciiTheme="minorEastAsia" w:eastAsiaTheme="minorEastAsia" w:hAnsiTheme="minorEastAsia"/>
          <w:noProof/>
          <w:szCs w:val="21"/>
        </w:rPr>
        <mc:AlternateContent>
          <mc:Choice Requires="wpg">
            <w:drawing>
              <wp:inline distT="0" distB="0" distL="0" distR="0" wp14:anchorId="014833B6" wp14:editId="49F47760">
                <wp:extent cx="5684520" cy="1235710"/>
                <wp:effectExtent l="0" t="0" r="68580" b="2540"/>
                <wp:docPr id="1" name="组合 1"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35710"/>
                          <a:chOff x="0" y="0"/>
                          <a:chExt cx="52565" cy="13051"/>
                        </a:xfrm>
                      </wpg:grpSpPr>
                      <wps:wsp>
                        <wps:cNvPr id="2" name="直接箭头连接符 52"/>
                        <wps:cNvCnPr>
                          <a:cxnSpLocks noChangeShapeType="1"/>
                        </wps:cNvCnPr>
                        <wps:spPr bwMode="auto">
                          <a:xfrm>
                            <a:off x="0" y="8035"/>
                            <a:ext cx="52565"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矩形 53"/>
                        <wps:cNvSpPr>
                          <a:spLocks noChangeArrowheads="1"/>
                        </wps:cNvSpPr>
                        <wps:spPr bwMode="auto">
                          <a:xfrm>
                            <a:off x="2898" y="10155"/>
                            <a:ext cx="7188"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战争爆发</w:t>
                              </w:r>
                            </w:p>
                          </w:txbxContent>
                        </wps:txbx>
                        <wps:bodyPr rot="0" vert="horz" wrap="square" lIns="91440" tIns="45720" rIns="91440" bIns="45720" anchor="t" anchorCtr="0" upright="1">
                          <a:noAutofit/>
                        </wps:bodyPr>
                      </wps:wsp>
                      <wps:wsp>
                        <wps:cNvPr id="4" name="矩形 54"/>
                        <wps:cNvSpPr>
                          <a:spLocks noChangeArrowheads="1"/>
                        </wps:cNvSpPr>
                        <wps:spPr bwMode="auto">
                          <a:xfrm>
                            <a:off x="14496" y="10152"/>
                            <a:ext cx="986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达到最大规模</w:t>
                              </w:r>
                            </w:p>
                          </w:txbxContent>
                        </wps:txbx>
                        <wps:bodyPr rot="0" vert="horz" wrap="square" lIns="91440" tIns="45720" rIns="91440" bIns="45720" anchor="t" anchorCtr="0" upright="1">
                          <a:noAutofit/>
                        </wps:bodyPr>
                      </wps:wsp>
                      <wps:wsp>
                        <wps:cNvPr id="5" name="矩形 55"/>
                        <wps:cNvSpPr>
                          <a:spLocks noChangeArrowheads="1"/>
                        </wps:cNvSpPr>
                        <wps:spPr bwMode="auto">
                          <a:xfrm>
                            <a:off x="28786" y="10151"/>
                            <a:ext cx="7188"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战争转折</w:t>
                              </w:r>
                            </w:p>
                          </w:txbxContent>
                        </wps:txbx>
                        <wps:bodyPr rot="0" vert="horz" wrap="square" lIns="91440" tIns="45720" rIns="91440" bIns="45720" anchor="t" anchorCtr="0" upright="1">
                          <a:noAutofit/>
                        </wps:bodyPr>
                      </wps:wsp>
                      <wps:wsp>
                        <wps:cNvPr id="6" name="矩形 56"/>
                        <wps:cNvSpPr>
                          <a:spLocks noChangeArrowheads="1"/>
                        </wps:cNvSpPr>
                        <wps:spPr bwMode="auto">
                          <a:xfrm>
                            <a:off x="42075" y="10151"/>
                            <a:ext cx="7188"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战争结束</w:t>
                              </w:r>
                            </w:p>
                          </w:txbxContent>
                        </wps:txbx>
                        <wps:bodyPr rot="0" vert="horz" wrap="square" lIns="91440" tIns="45720" rIns="91440" bIns="45720" anchor="t" anchorCtr="0" upright="1">
                          <a:noAutofit/>
                        </wps:bodyPr>
                      </wps:wsp>
                      <wps:wsp>
                        <wps:cNvPr id="8" name="流程图: 可选过程 57"/>
                        <wps:cNvSpPr>
                          <a:spLocks noChangeArrowheads="1"/>
                        </wps:cNvSpPr>
                        <wps:spPr bwMode="auto">
                          <a:xfrm>
                            <a:off x="394" y="134"/>
                            <a:ext cx="12241" cy="3580"/>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德国闪击波兰</w:t>
                              </w:r>
                            </w:p>
                          </w:txbxContent>
                        </wps:txbx>
                        <wps:bodyPr rot="0" vert="horz" wrap="square" lIns="91440" tIns="45720" rIns="91440" bIns="45720" anchor="ctr" anchorCtr="0" upright="1">
                          <a:noAutofit/>
                        </wps:bodyPr>
                      </wps:wsp>
                      <wps:wsp>
                        <wps:cNvPr id="9" name="流程图: 可选过程 58"/>
                        <wps:cNvSpPr>
                          <a:spLocks noChangeArrowheads="1"/>
                        </wps:cNvSpPr>
                        <wps:spPr bwMode="auto">
                          <a:xfrm>
                            <a:off x="13338" y="114"/>
                            <a:ext cx="12241" cy="3580"/>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日本偷袭珍珠港</w:t>
                              </w:r>
                            </w:p>
                          </w:txbxContent>
                        </wps:txbx>
                        <wps:bodyPr rot="0" vert="horz" wrap="square" lIns="91440" tIns="45720" rIns="91440" bIns="45720" anchor="ctr" anchorCtr="0" upright="1">
                          <a:noAutofit/>
                        </wps:bodyPr>
                      </wps:wsp>
                      <wps:wsp>
                        <wps:cNvPr id="10" name="流程图: 可选过程 59"/>
                        <wps:cNvSpPr>
                          <a:spLocks noChangeArrowheads="1"/>
                        </wps:cNvSpPr>
                        <wps:spPr bwMode="auto">
                          <a:xfrm>
                            <a:off x="26282" y="0"/>
                            <a:ext cx="12242" cy="3580"/>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①</w:t>
                              </w:r>
                            </w:p>
                          </w:txbxContent>
                        </wps:txbx>
                        <wps:bodyPr rot="0" vert="horz" wrap="square" lIns="91440" tIns="45720" rIns="91440" bIns="45720" anchor="ctr" anchorCtr="0" upright="1">
                          <a:noAutofit/>
                        </wps:bodyPr>
                      </wps:wsp>
                      <wps:wsp>
                        <wps:cNvPr id="11" name="流程图: 可选过程 60"/>
                        <wps:cNvSpPr>
                          <a:spLocks noChangeArrowheads="1"/>
                        </wps:cNvSpPr>
                        <wps:spPr bwMode="auto">
                          <a:xfrm>
                            <a:off x="39227" y="0"/>
                            <a:ext cx="12241" cy="3580"/>
                          </a:xfrm>
                          <a:prstGeom prst="flowChartAlternate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日本投降</w:t>
                              </w:r>
                            </w:p>
                          </w:txbxContent>
                        </wps:txbx>
                        <wps:bodyPr rot="0" vert="horz" wrap="square" lIns="91440" tIns="45720" rIns="91440" bIns="45720" anchor="ctr" anchorCtr="0" upright="1">
                          <a:noAutofit/>
                        </wps:bodyPr>
                      </wps:wsp>
                      <wps:wsp>
                        <wps:cNvPr id="12" name="直接连接符 61"/>
                        <wps:cNvCnPr/>
                        <wps:spPr bwMode="auto">
                          <a:xfrm>
                            <a:off x="6514" y="3714"/>
                            <a:ext cx="0" cy="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直接连接符 62"/>
                        <wps:cNvCnPr/>
                        <wps:spPr bwMode="auto">
                          <a:xfrm>
                            <a:off x="19459" y="3714"/>
                            <a:ext cx="0" cy="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63"/>
                        <wps:cNvCnPr/>
                        <wps:spPr bwMode="auto">
                          <a:xfrm>
                            <a:off x="32403" y="3714"/>
                            <a:ext cx="0" cy="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64"/>
                        <wps:cNvCnPr/>
                        <wps:spPr bwMode="auto">
                          <a:xfrm>
                            <a:off x="45348" y="3714"/>
                            <a:ext cx="0" cy="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等腰三角形 65"/>
                        <wps:cNvSpPr>
                          <a:spLocks noChangeArrowheads="1"/>
                        </wps:cNvSpPr>
                        <wps:spPr bwMode="auto">
                          <a:xfrm>
                            <a:off x="4323" y="6594"/>
                            <a:ext cx="4383" cy="1441"/>
                          </a:xfrm>
                          <a:prstGeom prst="triangle">
                            <a:avLst>
                              <a:gd name="adj" fmla="val 50000"/>
                            </a:avLst>
                          </a:prstGeom>
                          <a:solidFill>
                            <a:srgbClr val="A5A5A5"/>
                          </a:solidFill>
                          <a:ln w="9525">
                            <a:solidFill>
                              <a:srgbClr val="000000"/>
                            </a:solidFill>
                            <a:miter lim="800000"/>
                            <a:headEnd/>
                            <a:tailEnd/>
                          </a:ln>
                        </wps:spPr>
                        <wps:txbx>
                          <w:txbxContent>
                            <w:p w:rsidR="00A601D7" w:rsidRDefault="00A601D7" w:rsidP="00A601D7"/>
                          </w:txbxContent>
                        </wps:txbx>
                        <wps:bodyPr rot="0" vert="horz" wrap="square" lIns="91440" tIns="45720" rIns="91440" bIns="45720" anchor="ctr" anchorCtr="0" upright="1">
                          <a:noAutofit/>
                        </wps:bodyPr>
                      </wps:wsp>
                      <wps:wsp>
                        <wps:cNvPr id="17" name="矩形 66"/>
                        <wps:cNvSpPr>
                          <a:spLocks noChangeArrowheads="1"/>
                        </wps:cNvSpPr>
                        <wps:spPr bwMode="auto">
                          <a:xfrm>
                            <a:off x="2554" y="8035"/>
                            <a:ext cx="7921" cy="10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601D7" w:rsidRDefault="00A601D7" w:rsidP="00A601D7"/>
                          </w:txbxContent>
                        </wps:txbx>
                        <wps:bodyPr rot="0" vert="horz" wrap="square" lIns="91440" tIns="45720" rIns="91440" bIns="45720" anchor="ctr" anchorCtr="0" upright="1">
                          <a:noAutofit/>
                        </wps:bodyPr>
                      </wps:wsp>
                      <wps:wsp>
                        <wps:cNvPr id="18" name="矩形 67"/>
                        <wps:cNvSpPr>
                          <a:spLocks noChangeArrowheads="1"/>
                        </wps:cNvSpPr>
                        <wps:spPr bwMode="auto">
                          <a:xfrm>
                            <a:off x="15498" y="8035"/>
                            <a:ext cx="7921" cy="10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601D7" w:rsidRDefault="00A601D7" w:rsidP="00A601D7"/>
                          </w:txbxContent>
                        </wps:txbx>
                        <wps:bodyPr rot="0" vert="horz" wrap="square" lIns="91440" tIns="45720" rIns="91440" bIns="45720" anchor="ctr" anchorCtr="0" upright="1">
                          <a:noAutofit/>
                        </wps:bodyPr>
                      </wps:wsp>
                      <wps:wsp>
                        <wps:cNvPr id="19" name="矩形 68"/>
                        <wps:cNvSpPr>
                          <a:spLocks noChangeArrowheads="1"/>
                        </wps:cNvSpPr>
                        <wps:spPr bwMode="auto">
                          <a:xfrm>
                            <a:off x="28443" y="8035"/>
                            <a:ext cx="7921" cy="10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601D7" w:rsidRDefault="00A601D7" w:rsidP="00A601D7"/>
                          </w:txbxContent>
                        </wps:txbx>
                        <wps:bodyPr rot="0" vert="horz" wrap="square" lIns="91440" tIns="45720" rIns="91440" bIns="45720" anchor="ctr" anchorCtr="0" upright="1">
                          <a:noAutofit/>
                        </wps:bodyPr>
                      </wps:wsp>
                      <wps:wsp>
                        <wps:cNvPr id="20" name="矩形 69"/>
                        <wps:cNvSpPr>
                          <a:spLocks noChangeArrowheads="1"/>
                        </wps:cNvSpPr>
                        <wps:spPr bwMode="auto">
                          <a:xfrm>
                            <a:off x="41387" y="8035"/>
                            <a:ext cx="7921" cy="10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A601D7" w:rsidRDefault="00A601D7" w:rsidP="00A601D7"/>
                          </w:txbxContent>
                        </wps:txbx>
                        <wps:bodyPr rot="0" vert="horz" wrap="square" lIns="91440" tIns="45720" rIns="91440" bIns="45720" anchor="ctr" anchorCtr="0" upright="1">
                          <a:noAutofit/>
                        </wps:bodyPr>
                      </wps:wsp>
                      <wps:wsp>
                        <wps:cNvPr id="21" name="等腰三角形 70"/>
                        <wps:cNvSpPr>
                          <a:spLocks noChangeArrowheads="1"/>
                        </wps:cNvSpPr>
                        <wps:spPr bwMode="auto">
                          <a:xfrm>
                            <a:off x="17267" y="6594"/>
                            <a:ext cx="4383" cy="1441"/>
                          </a:xfrm>
                          <a:prstGeom prst="triangle">
                            <a:avLst>
                              <a:gd name="adj" fmla="val 50000"/>
                            </a:avLst>
                          </a:prstGeom>
                          <a:solidFill>
                            <a:srgbClr val="A5A5A5"/>
                          </a:solidFill>
                          <a:ln w="9525">
                            <a:solidFill>
                              <a:srgbClr val="000000"/>
                            </a:solidFill>
                            <a:miter lim="800000"/>
                            <a:headEnd/>
                            <a:tailEnd/>
                          </a:ln>
                        </wps:spPr>
                        <wps:txbx>
                          <w:txbxContent>
                            <w:p w:rsidR="00A601D7" w:rsidRDefault="00A601D7" w:rsidP="00A601D7"/>
                          </w:txbxContent>
                        </wps:txbx>
                        <wps:bodyPr rot="0" vert="horz" wrap="square" lIns="91440" tIns="45720" rIns="91440" bIns="45720" anchor="ctr" anchorCtr="0" upright="1">
                          <a:noAutofit/>
                        </wps:bodyPr>
                      </wps:wsp>
                      <wps:wsp>
                        <wps:cNvPr id="22" name="等腰三角形 71"/>
                        <wps:cNvSpPr>
                          <a:spLocks noChangeArrowheads="1"/>
                        </wps:cNvSpPr>
                        <wps:spPr bwMode="auto">
                          <a:xfrm>
                            <a:off x="30211" y="6594"/>
                            <a:ext cx="4384" cy="1441"/>
                          </a:xfrm>
                          <a:prstGeom prst="triangle">
                            <a:avLst>
                              <a:gd name="adj" fmla="val 50000"/>
                            </a:avLst>
                          </a:prstGeom>
                          <a:solidFill>
                            <a:srgbClr val="A5A5A5"/>
                          </a:solidFill>
                          <a:ln w="9525">
                            <a:solidFill>
                              <a:srgbClr val="000000"/>
                            </a:solidFill>
                            <a:miter lim="800000"/>
                            <a:headEnd/>
                            <a:tailEnd/>
                          </a:ln>
                        </wps:spPr>
                        <wps:txbx>
                          <w:txbxContent>
                            <w:p w:rsidR="00A601D7" w:rsidRDefault="00A601D7" w:rsidP="00A601D7"/>
                          </w:txbxContent>
                        </wps:txbx>
                        <wps:bodyPr rot="0" vert="horz" wrap="square" lIns="91440" tIns="45720" rIns="91440" bIns="45720" anchor="ctr" anchorCtr="0" upright="1">
                          <a:noAutofit/>
                        </wps:bodyPr>
                      </wps:wsp>
                      <wps:wsp>
                        <wps:cNvPr id="23" name="等腰三角形 72"/>
                        <wps:cNvSpPr>
                          <a:spLocks noChangeArrowheads="1"/>
                        </wps:cNvSpPr>
                        <wps:spPr bwMode="auto">
                          <a:xfrm>
                            <a:off x="43156" y="6594"/>
                            <a:ext cx="4383" cy="1441"/>
                          </a:xfrm>
                          <a:prstGeom prst="triangle">
                            <a:avLst>
                              <a:gd name="adj" fmla="val 50000"/>
                            </a:avLst>
                          </a:prstGeom>
                          <a:solidFill>
                            <a:srgbClr val="A5A5A5"/>
                          </a:solidFill>
                          <a:ln w="9525">
                            <a:solidFill>
                              <a:srgbClr val="000000"/>
                            </a:solidFill>
                            <a:miter lim="800000"/>
                            <a:headEnd/>
                            <a:tailEnd/>
                          </a:ln>
                        </wps:spPr>
                        <wps:txbx>
                          <w:txbxContent>
                            <w:p w:rsidR="00A601D7" w:rsidRDefault="00A601D7" w:rsidP="00A601D7"/>
                          </w:txbxContent>
                        </wps:txbx>
                        <wps:bodyPr rot="0" vert="horz" wrap="square" lIns="91440" tIns="45720" rIns="91440" bIns="45720" anchor="ctr" anchorCtr="0" upright="1">
                          <a:noAutofit/>
                        </wps:bodyPr>
                      </wps:wsp>
                    </wpg:wgp>
                  </a:graphicData>
                </a:graphic>
              </wp:inline>
            </w:drawing>
          </mc:Choice>
          <mc:Fallback>
            <w:pict>
              <v:group id="组合 1" o:spid="_x0000_s1027" alt="学科网(www.zxxk.com)--教育资源门户，提供试卷、教案、课件、论文、素材及各类教学资源下载，还有大量而丰富的教学相关资讯！" style="width:447.6pt;height:97.3pt;mso-position-horizontal-relative:char;mso-position-vertical-relative:line" coordsize="52565,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">
                <v:shapetype id="_x0000_t32" coordsize="21600,21600" o:spt="32" o:oned="t" path="m,l21600,21600e" filled="f">
                  <v:path arrowok="t" fillok="f" o:connecttype="none"/>
                  <o:lock v:ext="edit" shapetype="t"/>
                </v:shapetype>
                <v:shape id="直接箭头连接符 52" o:spid="_x0000_s1028" type="#_x0000_t32" style="position:absolute;top:8035;width:5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0tfMIAAADaAAAADwAAAGRycy9kb3ducmV2LnhtbESPQYvCMBSE78L+h/CEvYhN14Ou1Sii&#10;LHjxUF3YPT6aZ1tsXkoSa/33RhA8DjPzDbNc96YRHTlfW1bwlaQgiAuray4V/J5+xt8gfEDW2Fgm&#10;BXfysF59DJaYaXvjnLpjKEWEsM9QQRVCm0npi4oM+sS2xNE7W2cwROlKqR3eItw0cpKmU2mw5rhQ&#10;YUvbiorL8WoU7PSh28/zw18xc5vRlhDDfz5V6nPYbxYgAvXhHX6191rBBJ5X4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0tfMIAAADaAAAADwAAAAAAAAAAAAAA&#10;AAChAgAAZHJzL2Rvd25yZXYueG1sUEsFBgAAAAAEAAQA+QAAAJADAAAAAA==&#10;" strokeweight="2.25pt">
                  <v:stroke endarrow="open"/>
                </v:shape>
                <v:rect id="矩形 53" o:spid="_x0000_s1029" style="position:absolute;left:2898;top:10155;width:718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战争爆发</w:t>
                        </w:r>
                      </w:p>
                    </w:txbxContent>
                  </v:textbox>
                </v:rect>
                <v:rect id="矩形 54" o:spid="_x0000_s1030" style="position:absolute;left:14496;top:10152;width:986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达到最大规模</w:t>
                        </w:r>
                      </w:p>
                    </w:txbxContent>
                  </v:textbox>
                </v:rect>
                <v:rect id="矩形 55" o:spid="_x0000_s1031" style="position:absolute;left:28786;top:10151;width:718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战争转折</w:t>
                        </w:r>
                      </w:p>
                    </w:txbxContent>
                  </v:textbox>
                </v:rect>
                <v:rect id="矩形 56" o:spid="_x0000_s1032" style="position:absolute;left:42075;top:10151;width:718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A601D7" w:rsidRDefault="00A601D7" w:rsidP="00A601D7">
                        <w:pPr>
                          <w:pStyle w:val="a8"/>
                          <w:spacing w:before="0" w:beforeAutospacing="0" w:after="0" w:afterAutospacing="0"/>
                          <w:textAlignment w:val="center"/>
                        </w:pPr>
                        <w:r>
                          <w:rPr>
                            <w:rFonts w:ascii="黑体" w:eastAsia="黑体" w:hAnsi="黑体" w:cstheme="minorBidi" w:hint="eastAsia"/>
                            <w:b/>
                            <w:bCs/>
                            <w:color w:val="000000"/>
                            <w:kern w:val="24"/>
                            <w:sz w:val="21"/>
                            <w:szCs w:val="21"/>
                          </w:rPr>
                          <w:t>战争结束</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7" o:spid="_x0000_s1033" type="#_x0000_t176" style="position:absolute;left:394;top:134;width:12241;height:3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KKL4A&#10;AADaAAAADwAAAGRycy9kb3ducmV2LnhtbERPzY6CMBC+b+I7NGPixWhZDkTRQowJG6+6+wAjHQGl&#10;U0Ir4D799mCyxy/f/z6fTCsG6l1jWcHnOgJBXFrdcKXg57tYbUA4j6yxtUwKXuQgz2Yfe0y1HflM&#10;w8VXIoSwS1FB7X2XSunKmgy6te2IA3ezvUEfYF9J3eMYwk0r4yhKpMGGQ0ONHR1rKh+Xp1FwLWyB&#10;r3tMv0nytYzHYWuOiVZqMZ8OOxCeJv8vfrtPWkHYGq6EGyCz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Liii+AAAA2gAAAA8AAAAAAAAAAAAAAAAAmAIAAGRycy9kb3ducmV2&#10;LnhtbFBLBQYAAAAABAAEAPUAAACDAwAAAAA=&#10;" filled="f" strokeweight="2pt">
                  <v:textbo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德国闪击波兰</w:t>
                        </w:r>
                      </w:p>
                    </w:txbxContent>
                  </v:textbox>
                </v:shape>
                <v:shape id="流程图: 可选过程 58" o:spid="_x0000_s1034" type="#_x0000_t176" style="position:absolute;left:13338;top:114;width:12241;height:3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vs8AA&#10;AADaAAAADwAAAGRycy9kb3ducmV2LnhtbESPzYrCQBCE7wu+w9CCl0Un5hDW6CgiRLz68wBtpk2i&#10;mZ6QGZPo0zsLC3ssquorarUZTC06al1lWcF8FoEgzq2uuFBwOWfTHxDOI2usLZOCFznYrEdfK0y1&#10;7flI3ckXIkDYpaig9L5JpXR5SQbdzDbEwbvZ1qAPsi2kbrEPcFPLOIoSabDisFBiQ7uS8sfpaRRc&#10;M5vh6x7TO0n233HfLcwu0UpNxsN2CcLT4P/Df+2DVrCA3yvhBs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cvs8AAAADaAAAADwAAAAAAAAAAAAAAAACYAgAAZHJzL2Rvd25y&#10;ZXYueG1sUEsFBgAAAAAEAAQA9QAAAIUDAAAAAA==&#10;" filled="f" strokeweight="2pt">
                  <v:textbo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日本偷袭珍珠港</w:t>
                        </w:r>
                      </w:p>
                    </w:txbxContent>
                  </v:textbox>
                </v:shape>
                <v:shape id="流程图: 可选过程 59" o:spid="_x0000_s1035" type="#_x0000_t176" style="position:absolute;left:26282;width:12242;height:3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86o8IA&#10;AADbAAAADwAAAGRycy9kb3ducmV2LnhtbESPwW7CQAxE75X4h5WRuCDYNIcIUhaEkFJxhfYDTNZN&#10;0ma9UXZJQr++PiD1ZmvGM8+7w+RaNVAfGs8GXtcJKOLS24YrA58fxWoDKkRki61nMvCgAIf97GWH&#10;ufUjX2i4xkpJCIccDdQxdrnWoazJYVj7jli0L987jLL2lbY9jhLuWp0mSaYdNiwNNXZ0qqn8ud6d&#10;gVvhC3x8p/SbZe/LdBy27pRZYxbz6fgGKtIU/83P67MVfKGXX2QA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zqjwgAAANsAAAAPAAAAAAAAAAAAAAAAAJgCAABkcnMvZG93&#10;bnJldi54bWxQSwUGAAAAAAQABAD1AAAAhwMAAAAA&#10;" filled="f" strokeweight="2pt">
                  <v:textbo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①</w:t>
                        </w:r>
                      </w:p>
                    </w:txbxContent>
                  </v:textbox>
                </v:shape>
                <v:shape id="流程图: 可选过程 60" o:spid="_x0000_s1036" type="#_x0000_t176" style="position:absolute;left:39227;width:12241;height:3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fOL8A&#10;AADbAAAADwAAAGRycy9kb3ducmV2LnhtbERPzYrCMBC+L/gOYQQvi6b2UNZqFBG67NWfBxibsa02&#10;k9LEtvr0RhD2Nh/f76w2g6lFR62rLCuYzyIQxLnVFRcKTsds+gPCeWSNtWVS8CAHm/Xoa4Wptj3v&#10;qTv4QoQQdikqKL1vUildXpJBN7MNceAutjXoA2wLqVvsQ7ipZRxFiTRYcWgosaFdSfntcDcKzpnN&#10;8HGN6Zkkv99x3y3MLtFKTcbDdgnC0+D/xR/3nw7z5/D+JRw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A584vwAAANsAAAAPAAAAAAAAAAAAAAAAAJgCAABkcnMvZG93bnJl&#10;di54bWxQSwUGAAAAAAQABAD1AAAAhAMAAAAA&#10;" filled="f" strokeweight="2pt">
                  <v:textbox>
                    <w:txbxContent>
                      <w:p w:rsidR="00A601D7" w:rsidRDefault="00A601D7" w:rsidP="00A601D7">
                        <w:pPr>
                          <w:pStyle w:val="a8"/>
                          <w:spacing w:before="0" w:beforeAutospacing="0" w:after="0" w:afterAutospacing="0"/>
                          <w:jc w:val="center"/>
                        </w:pPr>
                        <w:r>
                          <w:rPr>
                            <w:rFonts w:ascii="黑体" w:eastAsia="黑体" w:hAnsi="黑体" w:cstheme="minorBidi" w:hint="eastAsia"/>
                            <w:b/>
                            <w:bCs/>
                            <w:color w:val="000000" w:themeColor="dark1"/>
                            <w:kern w:val="24"/>
                            <w:sz w:val="21"/>
                            <w:szCs w:val="21"/>
                          </w:rPr>
                          <w:t>日本投降</w:t>
                        </w:r>
                      </w:p>
                    </w:txbxContent>
                  </v:textbox>
                </v:shape>
                <v:line id="直接连接符 61" o:spid="_x0000_s1037" style="position:absolute;visibility:visible;mso-wrap-style:square" from="6514,3714" to="6514,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line id="直接连接符 62" o:spid="_x0000_s1038" style="position:absolute;visibility:visible;mso-wrap-style:square" from="19459,3714" to="19459,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APMIAAADbAAAADwAAAGRycy9kb3ducmV2LnhtbERPPWvDMBDdA/0P4gLdYjmtCcWNEoqh&#10;4CEZ7IR0PayrZWqdHEt1nH9fFQrd7vE+b7ufbS8mGn3nWME6SUEQN0533Co4n95XLyB8QNbYOyYF&#10;d/Kw3z0stphrd+OKpjq0Ioawz1GBCWHIpfSNIYs+cQNx5D7daDFEOLZSj3iL4baXT2m6kRY7jg0G&#10;ByoMNV/1t1WQHUujP+aDP1RpeaHumhXX2in1uJzfXkEEmsO/+M9d6jj/GX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APMIAAADbAAAADwAAAAAAAAAAAAAA&#10;AAChAgAAZHJzL2Rvd25yZXYueG1sUEsFBgAAAAAEAAQA+QAAAJADAAAAAA==&#10;" strokeweight="2.25pt"/>
                <v:line id="直接连接符 63" o:spid="_x0000_s1039" style="position:absolute;visibility:visible;mso-wrap-style:square" from="32403,3714" to="32403,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JhIwQAAANsAAAAPAAAAAAAAAAAAAAAA&#10;AKECAABkcnMvZG93bnJldi54bWxQSwUGAAAAAAQABAD5AAAAjwMAAAAA&#10;" strokeweight="2.25pt"/>
                <v:line id="直接连接符 64" o:spid="_x0000_s1040" style="position:absolute;visibility:visible;mso-wrap-style:square" from="45348,3714" to="45348,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5" o:spid="_x0000_s1041" type="#_x0000_t5" style="position:absolute;left:4323;top:6594;width:4383;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T1b8A&#10;AADbAAAADwAAAGRycy9kb3ducmV2LnhtbERPTYvCMBC9C/6HMII3Td1DkWoUFcU9iItV8Do0Y1ts&#10;JqWJWv31RljwNo/3OdN5aypxp8aVlhWMhhEI4szqknMFp+NmMAbhPLLGyjIpeJKD+azbmWKi7YMP&#10;dE99LkIIuwQVFN7XiZQuK8igG9qaOHAX2xj0ATa51A0+Qrip5E8UxdJgyaGhwJpWBWXX9GYU3E6v&#10;F9oz279tFK+u471brrc7pfq9djEB4an1X/G/+1eH+TF8fgk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lPVvwAAANsAAAAPAAAAAAAAAAAAAAAAAJgCAABkcnMvZG93bnJl&#10;di54bWxQSwUGAAAAAAQABAD1AAAAhAMAAAAA&#10;" fillcolor="#a5a5a5">
                  <v:textbox>
                    <w:txbxContent>
                      <w:p w:rsidR="00A601D7" w:rsidRDefault="00A601D7" w:rsidP="00A601D7"/>
                    </w:txbxContent>
                  </v:textbox>
                </v:shape>
                <v:rect id="矩形 66" o:spid="_x0000_s1042" style="position:absolute;left:2554;top:8035;width:7921;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FDsMA&#10;AADbAAAADwAAAGRycy9kb3ducmV2LnhtbERPS2vCQBC+F/oflin0VjfpQUvqJkiD0EOJaIrnMTt5&#10;2OxsyK4m/nu3UOhtPr7nrLPZ9OJKo+ssK4gXEQjiyuqOGwXf5fblDYTzyBp7y6TgRg6y9PFhjYm2&#10;E+/pevCNCCHsElTQej8kUrqqJYNuYQfiwNV2NOgDHBupR5xCuOnlaxQtpcGOQ0OLA320VP0cLkZB&#10;sSxO5df5cqy3x92mNqdzvo9zpZ6f5s07CE+z/xf/uT91mL+C31/C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6FDsMAAADbAAAADwAAAAAAAAAAAAAAAACYAgAAZHJzL2Rv&#10;d25yZXYueG1sUEsFBgAAAAAEAAQA9QAAAIgDAAAAAA==&#10;" fillcolor="black" stroked="f" strokeweight="2pt">
                  <v:textbox>
                    <w:txbxContent>
                      <w:p w:rsidR="00A601D7" w:rsidRDefault="00A601D7" w:rsidP="00A601D7"/>
                    </w:txbxContent>
                  </v:textbox>
                </v:rect>
                <v:rect id="矩形 67" o:spid="_x0000_s1043" style="position:absolute;left:15498;top:8035;width:7921;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RfMMA&#10;AADbAAAADwAAAGRycy9kb3ducmV2LnhtbESPS4sCQQyE74L/oYmwN+3RgyyjrciK4GFRfOA5Tmce&#10;7nR6mG51/Pebg+AtoSpVX+bLztXqQW2oPBsYjxJQxJm3FRcGzqfN8BtUiMgWa89k4EUBlot+b46p&#10;9U8+0OMYCyUhHFI0UMbYpFqHrCSHYeQbYtFy3zqMsraFti0+JdzVepIkU+2wYmkosaGfkrK/490Z&#10;2E1319Pv7X7JN5f9KnfX2/owXhvzNehWM1CRuvgxv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ERfMMAAADbAAAADwAAAAAAAAAAAAAAAACYAgAAZHJzL2Rv&#10;d25yZXYueG1sUEsFBgAAAAAEAAQA9QAAAIgDAAAAAA==&#10;" fillcolor="black" stroked="f" strokeweight="2pt">
                  <v:textbox>
                    <w:txbxContent>
                      <w:p w:rsidR="00A601D7" w:rsidRDefault="00A601D7" w:rsidP="00A601D7"/>
                    </w:txbxContent>
                  </v:textbox>
                </v:rect>
                <v:rect id="矩形 68" o:spid="_x0000_s1044" style="position:absolute;left:28443;top:8035;width:7921;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58MA&#10;AADbAAAADwAAAGRycy9kb3ducmV2LnhtbERPS2vCQBC+F/oflin0VjfpQWzqJkiD0EOJaIrnMTt5&#10;2OxsyK4m/nu3UOhtPr7nrLPZ9OJKo+ssK4gXEQjiyuqOGwXf5fZlBcJ5ZI29ZVJwIwdZ+viwxkTb&#10;ifd0PfhGhBB2CSpovR8SKV3VkkG3sANx4Go7GvQBjo3UI04h3PTyNYqW0mDHoaHFgT5aqn4OF6Og&#10;WBan8ut8Odbb425Tm9M538e5Us9P8+YdhKfZ/4v/3J86zH+D31/C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058MAAADbAAAADwAAAAAAAAAAAAAAAACYAgAAZHJzL2Rv&#10;d25yZXYueG1sUEsFBgAAAAAEAAQA9QAAAIgDAAAAAA==&#10;" fillcolor="black" stroked="f" strokeweight="2pt">
                  <v:textbox>
                    <w:txbxContent>
                      <w:p w:rsidR="00A601D7" w:rsidRDefault="00A601D7" w:rsidP="00A601D7"/>
                    </w:txbxContent>
                  </v:textbox>
                </v:rect>
                <v:rect id="矩形 69" o:spid="_x0000_s1045" style="position:absolute;left:41387;top:8035;width:7921;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Xx74A&#10;AADbAAAADwAAAGRycy9kb3ducmV2LnhtbERPyQrCMBC9C/5DGMGbTfUgUo0iiuBBFBc8j8100WZS&#10;mqj1781B8Ph4+2zRmkq8qHGlZQXDKAZBnFpdcq7gct4MJiCcR9ZYWSYFH3KwmHc7M0y0ffORXief&#10;ixDCLkEFhfd1IqVLCzLoIlsTBy6zjUEfYJNL3eA7hJtKjuJ4LA2WHBoKrGlVUPo4PY2C/Xh/O+/u&#10;z2u2uR6Wmbnd18fhWql+r11OQXhq/V/8c2+1glFYH76EH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718e+AAAA2wAAAA8AAAAAAAAAAAAAAAAAmAIAAGRycy9kb3ducmV2&#10;LnhtbFBLBQYAAAAABAAEAPUAAACDAwAAAAA=&#10;" fillcolor="black" stroked="f" strokeweight="2pt">
                  <v:textbox>
                    <w:txbxContent>
                      <w:p w:rsidR="00A601D7" w:rsidRDefault="00A601D7" w:rsidP="00A601D7"/>
                    </w:txbxContent>
                  </v:textbox>
                </v:rect>
                <v:shape id="等腰三角形 70" o:spid="_x0000_s1046" type="#_x0000_t5" style="position:absolute;left:17267;top:6594;width:4383;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MBHMAA&#10;AADbAAAADwAAAGRycy9kb3ducmV2LnhtbESPzQrCMBCE74LvEFbwpqkeRKpRVBQ9iOIPeF2atS02&#10;m9JErT69EQSPw8x8w4yntSnEgyqXW1bQ60YgiBOrc04VnE+rzhCE88gaC8uk4EUOppNmY4yxtk8+&#10;0OPoUxEg7GJUkHlfxlK6JCODrmtL4uBdbWXQB1mlUlf4DHBTyH4UDaTBnMNChiUtMkpux7tRcD+/&#10;32gvbPfraLC4DXduvlxvlWq36tkIhKfa/8O/9kYr6Pfg+yX8AD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MBHMAAAADbAAAADwAAAAAAAAAAAAAAAACYAgAAZHJzL2Rvd25y&#10;ZXYueG1sUEsFBgAAAAAEAAQA9QAAAIUDAAAAAA==&#10;" fillcolor="#a5a5a5">
                  <v:textbox>
                    <w:txbxContent>
                      <w:p w:rsidR="00A601D7" w:rsidRDefault="00A601D7" w:rsidP="00A601D7"/>
                    </w:txbxContent>
                  </v:textbox>
                </v:shape>
                <v:shape id="等腰三角形 71" o:spid="_x0000_s1047" type="#_x0000_t5" style="position:absolute;left:30211;top:6594;width:4384;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fa8MA&#10;AADbAAAADwAAAGRycy9kb3ducmV2LnhtbESPQWvCQBSE74L/YXlCb7oxhyCpq6go8VAsWqHXR/Y1&#10;CWbfhuyapP76rlDwOMzMN8xyPZhadNS6yrKC+SwCQZxbXXGh4Pp1mC5AOI+ssbZMCn7JwXo1Hi0x&#10;1bbnM3UXX4gAYZeigtL7JpXS5SUZdDPbEAfvx7YGfZBtIXWLfYCbWsZRlEiDFYeFEhvalZTfLnej&#10;4H59PNB+s/3MomR3W5zcdp99KPU2GTbvIDwN/hX+bx+1gjiG5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fa8MAAADbAAAADwAAAAAAAAAAAAAAAACYAgAAZHJzL2Rv&#10;d25yZXYueG1sUEsFBgAAAAAEAAQA9QAAAIgDAAAAAA==&#10;" fillcolor="#a5a5a5">
                  <v:textbox>
                    <w:txbxContent>
                      <w:p w:rsidR="00A601D7" w:rsidRDefault="00A601D7" w:rsidP="00A601D7"/>
                    </w:txbxContent>
                  </v:textbox>
                </v:shape>
                <v:shape id="等腰三角形 72" o:spid="_x0000_s1048" type="#_x0000_t5" style="position:absolute;left:43156;top:6594;width:4383;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68MUA&#10;AADbAAAADwAAAGRycy9kb3ducmV2LnhtbESPQWvCQBSE7wX/w/KE3uqmFoKk2YiVlvQglqZCr4/s&#10;Mwlm34bsatL8elcoeBxm5hsmXY+mFRfqXWNZwfMiAkFcWt1wpeDw8/G0AuE8ssbWMin4IwfrbPaQ&#10;YqLtwN90KXwlAoRdggpq77tESlfWZNAtbEccvKPtDfog+0rqHocAN61cRlEsDTYcFmrsaFtTeSrO&#10;RsH5ME1of9l+5VG8Pa327u093yn1OB83ryA8jf4e/m9/agXLF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TrwxQAAANsAAAAPAAAAAAAAAAAAAAAAAJgCAABkcnMv&#10;ZG93bnJldi54bWxQSwUGAAAAAAQABAD1AAAAigMAAAAA&#10;" fillcolor="#a5a5a5">
                  <v:textbox>
                    <w:txbxContent>
                      <w:p w:rsidR="00A601D7" w:rsidRDefault="00A601D7" w:rsidP="00A601D7"/>
                    </w:txbxContent>
                  </v:textbox>
                </v:shape>
                <w10:anchorlock/>
              </v:group>
            </w:pict>
          </mc:Fallback>
        </mc:AlternateConten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szCs w:val="21"/>
        </w:rPr>
        <w:t>A．莫斯科保卫战</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szCs w:val="21"/>
        </w:rPr>
        <w:t>B．斯大林格勒战役</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w:t>
      </w:r>
      <w:r w:rsidRPr="008A5AB4">
        <w:rPr>
          <w:rFonts w:asciiTheme="minorEastAsia" w:eastAsiaTheme="minorEastAsia" w:hAnsiTheme="minorEastAsia"/>
          <w:szCs w:val="21"/>
        </w:rPr>
        <w:t>C．诺曼底登陆</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szCs w:val="21"/>
        </w:rPr>
        <w:t>D．德国无条件投降</w:t>
      </w:r>
    </w:p>
    <w:p w:rsidR="000070F9"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9.1945年，某国际会议决定：彻底消灭德国法西斯主义，战后德国由美、英、苏等国实行分区占领：战后成立联合国。该会议是</w:t>
      </w:r>
    </w:p>
    <w:p w:rsidR="000070F9"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 xml:space="preserve">A.华盛顿会议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B.开罗会议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C.雅尔塔会议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D.波茨坦会议</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noProof/>
          <w:szCs w:val="21"/>
        </w:rPr>
        <w:drawing>
          <wp:anchor distT="0" distB="0" distL="114300" distR="114300" simplePos="0" relativeHeight="251663360" behindDoc="0" locked="0" layoutInCell="1" allowOverlap="1" wp14:anchorId="2924429C" wp14:editId="6F1C17F6">
            <wp:simplePos x="0" y="0"/>
            <wp:positionH relativeFrom="column">
              <wp:posOffset>3335655</wp:posOffset>
            </wp:positionH>
            <wp:positionV relativeFrom="paragraph">
              <wp:posOffset>266700</wp:posOffset>
            </wp:positionV>
            <wp:extent cx="1996440" cy="1264920"/>
            <wp:effectExtent l="0" t="0" r="381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96440" cy="1264920"/>
                    </a:xfrm>
                    <a:prstGeom prst="rect">
                      <a:avLst/>
                    </a:prstGeom>
                  </pic:spPr>
                </pic:pic>
              </a:graphicData>
            </a:graphic>
            <wp14:sizeRelH relativeFrom="page">
              <wp14:pctWidth>0</wp14:pctWidth>
            </wp14:sizeRelH>
            <wp14:sizeRelV relativeFrom="page">
              <wp14:pctHeight>0</wp14:pctHeight>
            </wp14:sizeRelV>
          </wp:anchor>
        </w:drawing>
      </w:r>
      <w:r w:rsidRPr="008A5AB4">
        <w:rPr>
          <w:rFonts w:asciiTheme="minorEastAsia" w:eastAsiaTheme="minorEastAsia" w:hAnsiTheme="minorEastAsia" w:hint="eastAsia"/>
          <w:szCs w:val="21"/>
        </w:rPr>
        <w:t>10.右图为白人演员参演的好莱坞影片《龙种》剧照，该派拍摄于1944</w:t>
      </w:r>
      <w:r w:rsidR="00245D36">
        <w:rPr>
          <w:rFonts w:asciiTheme="minorEastAsia" w:eastAsiaTheme="minorEastAsia" w:hAnsiTheme="minorEastAsia" w:hint="eastAsia"/>
          <w:szCs w:val="21"/>
        </w:rPr>
        <w:t>年。影片改变了好莱坞</w:t>
      </w:r>
      <w:r w:rsidRPr="008A5AB4">
        <w:rPr>
          <w:rFonts w:asciiTheme="minorEastAsia" w:eastAsiaTheme="minorEastAsia" w:hAnsiTheme="minorEastAsia" w:hint="eastAsia"/>
          <w:szCs w:val="21"/>
        </w:rPr>
        <w:t>以前丑化中国的做法，歌颂了中国的抗日战争，影片中还演唱了英文版的《义勇军进行曲》。该片拍摄的时代背景是</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①</w:t>
      </w:r>
      <w:r w:rsidR="00284D60" w:rsidRPr="008A5AB4">
        <w:rPr>
          <w:rFonts w:asciiTheme="minorEastAsia" w:eastAsiaTheme="minorEastAsia" w:hAnsiTheme="minorEastAsia" w:hint="eastAsia"/>
          <w:szCs w:val="21"/>
        </w:rPr>
        <w:t>美国加入三国协约，对德宣战</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②</w:t>
      </w:r>
      <w:r w:rsidR="00284D60" w:rsidRPr="008A5AB4">
        <w:rPr>
          <w:rFonts w:asciiTheme="minorEastAsia" w:eastAsiaTheme="minorEastAsia" w:hAnsiTheme="minorEastAsia" w:hint="eastAsia"/>
          <w:szCs w:val="21"/>
        </w:rPr>
        <w:t>美国改变中立态度，对日宣战</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③</w:t>
      </w:r>
      <w:r w:rsidR="00284D60" w:rsidRPr="008A5AB4">
        <w:rPr>
          <w:rFonts w:asciiTheme="minorEastAsia" w:eastAsiaTheme="minorEastAsia" w:hAnsiTheme="minorEastAsia" w:hint="eastAsia"/>
          <w:szCs w:val="21"/>
        </w:rPr>
        <w:t>反法西斯同盟成立，中美并肩做战</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④</w:t>
      </w:r>
      <w:r w:rsidR="00284D60" w:rsidRPr="008A5AB4">
        <w:rPr>
          <w:rFonts w:asciiTheme="minorEastAsia" w:eastAsiaTheme="minorEastAsia" w:hAnsiTheme="minorEastAsia" w:hint="eastAsia"/>
          <w:szCs w:val="21"/>
        </w:rPr>
        <w:t>朝鲜战争爆发，美国出兵干涉</w:t>
      </w:r>
    </w:p>
    <w:p w:rsidR="00A601D7" w:rsidRPr="008A5AB4" w:rsidRDefault="00A601D7"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A. ①</w:t>
      </w:r>
      <w:r w:rsidR="00284D60" w:rsidRPr="008A5AB4">
        <w:rPr>
          <w:rFonts w:asciiTheme="minorEastAsia" w:eastAsiaTheme="minorEastAsia" w:hAnsiTheme="minorEastAsia" w:hint="eastAsia"/>
          <w:szCs w:val="21"/>
        </w:rPr>
        <w:t>④</w:t>
      </w:r>
      <w:r w:rsidRPr="008A5AB4">
        <w:rPr>
          <w:rFonts w:asciiTheme="minorEastAsia" w:eastAsiaTheme="minorEastAsia" w:hAnsiTheme="minorEastAsia" w:hint="eastAsia"/>
          <w:szCs w:val="21"/>
        </w:rPr>
        <w:t xml:space="preserve">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B. ②③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C. ①③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D. ②④</w:t>
      </w:r>
    </w:p>
    <w:p w:rsidR="000070F9" w:rsidRPr="008A5AB4" w:rsidRDefault="00284D60"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11.下列第二次世界大战中的战役与其影响对应正确的是</w:t>
      </w:r>
    </w:p>
    <w:p w:rsidR="00284D60" w:rsidRPr="008A5AB4" w:rsidRDefault="00284D60"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A. 莫斯科保卫战——第二次世界大战演变为全球性战争</w:t>
      </w:r>
    </w:p>
    <w:p w:rsidR="00284D60" w:rsidRPr="008A5AB4" w:rsidRDefault="00284D60"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B. 日本偷袭珍珠港——英美开辟第二战场</w:t>
      </w:r>
    </w:p>
    <w:p w:rsidR="00284D60" w:rsidRPr="008A5AB4" w:rsidRDefault="00284D60"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C. 斯大林格勒战役——苏德战争的转折点</w:t>
      </w:r>
    </w:p>
    <w:p w:rsidR="00284D60" w:rsidRPr="008A5AB4" w:rsidRDefault="00284D60"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D. 诺曼底登陆——粉碎了德军不可战胜的神话</w:t>
      </w:r>
    </w:p>
    <w:p w:rsidR="004348D2" w:rsidRPr="008A5AB4" w:rsidRDefault="004348D2"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12.习近平曾在俄罗斯发表演说：“越是面临全球性挑战，越要合作应对。”二战中能</w:t>
      </w:r>
      <w:r w:rsidR="00101D78" w:rsidRPr="008A5AB4">
        <w:rPr>
          <w:rFonts w:asciiTheme="minorEastAsia" w:eastAsiaTheme="minorEastAsia" w:hAnsiTheme="minorEastAsia" w:hint="eastAsia"/>
          <w:szCs w:val="21"/>
        </w:rPr>
        <w:t>体现这一精神的历史事件有</w:t>
      </w:r>
    </w:p>
    <w:p w:rsidR="00101D78" w:rsidRPr="008A5AB4" w:rsidRDefault="00101D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 xml:space="preserve">①签署《联合国家宣言》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②莫斯科保卫战</w:t>
      </w:r>
    </w:p>
    <w:p w:rsidR="00101D78" w:rsidRPr="008A5AB4" w:rsidRDefault="00101D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 xml:space="preserve">③抗日战争进入大反攻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④召开雅尔塔会议</w:t>
      </w:r>
    </w:p>
    <w:p w:rsidR="00101D78" w:rsidRPr="008A5AB4" w:rsidRDefault="00101D78" w:rsidP="00051575">
      <w:pPr>
        <w:jc w:val="left"/>
        <w:rPr>
          <w:rFonts w:asciiTheme="minorEastAsia" w:eastAsiaTheme="minorEastAsia" w:hAnsiTheme="minorEastAsia"/>
          <w:szCs w:val="21"/>
        </w:rPr>
      </w:pPr>
      <w:r w:rsidRPr="008A5AB4">
        <w:rPr>
          <w:rFonts w:asciiTheme="minorEastAsia" w:eastAsiaTheme="minorEastAsia" w:hAnsiTheme="minorEastAsia" w:hint="eastAsia"/>
          <w:szCs w:val="21"/>
        </w:rPr>
        <w:t xml:space="preserve">A. ①②③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B. ①②④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C. ①③④     </w:t>
      </w:r>
      <w:r w:rsidR="00262D52">
        <w:rPr>
          <w:rFonts w:asciiTheme="minorEastAsia" w:eastAsiaTheme="minorEastAsia" w:hAnsiTheme="minorEastAsia" w:hint="eastAsia"/>
          <w:szCs w:val="21"/>
        </w:rPr>
        <w:t xml:space="preserve">        </w:t>
      </w:r>
      <w:r w:rsidRPr="008A5AB4">
        <w:rPr>
          <w:rFonts w:asciiTheme="minorEastAsia" w:eastAsiaTheme="minorEastAsia" w:hAnsiTheme="minorEastAsia" w:hint="eastAsia"/>
          <w:szCs w:val="21"/>
        </w:rPr>
        <w:t xml:space="preserve"> D. ②③④</w:t>
      </w:r>
    </w:p>
    <w:p w:rsidR="003335F2" w:rsidRPr="003335F2" w:rsidRDefault="003335F2" w:rsidP="003335F2">
      <w:pPr>
        <w:jc w:val="left"/>
        <w:rPr>
          <w:rFonts w:asciiTheme="minorEastAsia" w:eastAsiaTheme="minorEastAsia" w:hAnsiTheme="minorEastAsia"/>
          <w:szCs w:val="21"/>
        </w:rPr>
      </w:pPr>
      <w:r w:rsidRPr="003335F2">
        <w:rPr>
          <w:rFonts w:asciiTheme="minorEastAsia" w:eastAsiaTheme="minorEastAsia" w:hAnsiTheme="minorEastAsia" w:hint="eastAsia"/>
          <w:szCs w:val="21"/>
        </w:rPr>
        <w:t>13.20世纪上半期发生的两次世界大战给人类文明带来了空前的浩劫，深刻影响着人类社会的发展进程。以下关于两次世界大战共同点的叙述不正确的是</w:t>
      </w:r>
    </w:p>
    <w:p w:rsidR="003335F2" w:rsidRPr="003335F2" w:rsidRDefault="003335F2" w:rsidP="003335F2">
      <w:pPr>
        <w:jc w:val="left"/>
        <w:rPr>
          <w:rFonts w:asciiTheme="minorEastAsia" w:eastAsiaTheme="minorEastAsia" w:hAnsiTheme="minorEastAsia"/>
          <w:szCs w:val="21"/>
        </w:rPr>
      </w:pPr>
      <w:r w:rsidRPr="003335F2">
        <w:rPr>
          <w:rFonts w:asciiTheme="minorEastAsia" w:eastAsiaTheme="minorEastAsia" w:hAnsiTheme="minorEastAsia" w:hint="eastAsia"/>
          <w:szCs w:val="21"/>
        </w:rPr>
        <w:t>A．都在客观上促进了科技的发展          B．都是帝国主义性质的战争</w:t>
      </w:r>
    </w:p>
    <w:p w:rsidR="003335F2" w:rsidRPr="003335F2" w:rsidRDefault="003335F2" w:rsidP="003335F2">
      <w:pPr>
        <w:jc w:val="left"/>
        <w:rPr>
          <w:rFonts w:asciiTheme="minorEastAsia" w:eastAsiaTheme="minorEastAsia" w:hAnsiTheme="minorEastAsia"/>
          <w:szCs w:val="21"/>
        </w:rPr>
      </w:pPr>
      <w:r w:rsidRPr="003335F2">
        <w:rPr>
          <w:rFonts w:asciiTheme="minorEastAsia" w:eastAsiaTheme="minorEastAsia" w:hAnsiTheme="minorEastAsia" w:hint="eastAsia"/>
          <w:szCs w:val="21"/>
        </w:rPr>
        <w:t>C．都在战后形成了新的世界格局          D．都给世界人民带来了深重的灾难</w:t>
      </w:r>
    </w:p>
    <w:p w:rsidR="00262D52" w:rsidRPr="003335F2" w:rsidRDefault="00262D52" w:rsidP="00051575">
      <w:pPr>
        <w:jc w:val="left"/>
        <w:rPr>
          <w:rFonts w:asciiTheme="minorEastAsia" w:eastAsiaTheme="minorEastAsia" w:hAnsiTheme="minorEastAsia"/>
          <w:szCs w:val="21"/>
        </w:rPr>
      </w:pPr>
    </w:p>
    <w:p w:rsidR="000070F9" w:rsidRPr="00051575" w:rsidRDefault="000070F9"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t>二、材料分析题</w:t>
      </w:r>
    </w:p>
    <w:p w:rsidR="003140D6" w:rsidRPr="00051575" w:rsidRDefault="003140D6"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t>1.</w:t>
      </w:r>
    </w:p>
    <w:p w:rsidR="000070F9" w:rsidRPr="00262D52" w:rsidRDefault="000070F9" w:rsidP="00051575">
      <w:pPr>
        <w:jc w:val="left"/>
        <w:rPr>
          <w:rFonts w:ascii="楷体" w:eastAsia="楷体" w:hAnsi="楷体"/>
          <w:szCs w:val="21"/>
        </w:rPr>
      </w:pPr>
      <w:r w:rsidRPr="00262D52">
        <w:rPr>
          <w:rFonts w:asciiTheme="minorEastAsia" w:eastAsiaTheme="minorEastAsia" w:hAnsiTheme="minorEastAsia" w:hint="eastAsia"/>
          <w:b/>
          <w:szCs w:val="21"/>
        </w:rPr>
        <w:t>材料</w:t>
      </w:r>
      <w:proofErr w:type="gramStart"/>
      <w:r w:rsidRPr="00262D52">
        <w:rPr>
          <w:rFonts w:asciiTheme="minorEastAsia" w:eastAsiaTheme="minorEastAsia" w:hAnsiTheme="minorEastAsia" w:hint="eastAsia"/>
          <w:b/>
          <w:szCs w:val="21"/>
        </w:rPr>
        <w:t>一</w:t>
      </w:r>
      <w:proofErr w:type="gramEnd"/>
      <w:r w:rsidRPr="00051575">
        <w:rPr>
          <w:rFonts w:asciiTheme="minorEastAsia" w:eastAsiaTheme="minorEastAsia" w:hAnsiTheme="minorEastAsia" w:hint="eastAsia"/>
          <w:szCs w:val="21"/>
        </w:rPr>
        <w:t xml:space="preserve"> </w:t>
      </w:r>
      <w:r w:rsidR="00BC37BF" w:rsidRPr="00262D52">
        <w:rPr>
          <w:rFonts w:ascii="楷体" w:eastAsia="楷体" w:hAnsi="楷体" w:hint="eastAsia"/>
          <w:szCs w:val="21"/>
        </w:rPr>
        <w:t xml:space="preserve"> </w:t>
      </w:r>
      <w:r w:rsidRPr="00262D52">
        <w:rPr>
          <w:rFonts w:ascii="楷体" w:eastAsia="楷体" w:hAnsi="楷体" w:hint="eastAsia"/>
          <w:szCs w:val="21"/>
        </w:rPr>
        <w:t>欧洲主要国家钢材年均产量（单位：百万吨）</w:t>
      </w:r>
    </w:p>
    <w:tbl>
      <w:tblPr>
        <w:tblStyle w:val="a6"/>
        <w:tblW w:w="4891" w:type="dxa"/>
        <w:jc w:val="center"/>
        <w:tblLook w:val="04A0" w:firstRow="1" w:lastRow="0" w:firstColumn="1" w:lastColumn="0" w:noHBand="0" w:noVBand="1"/>
      </w:tblPr>
      <w:tblGrid>
        <w:gridCol w:w="1789"/>
        <w:gridCol w:w="980"/>
        <w:gridCol w:w="1142"/>
        <w:gridCol w:w="980"/>
      </w:tblGrid>
      <w:tr w:rsidR="000070F9" w:rsidRPr="00262D52" w:rsidTr="00BC37BF">
        <w:trPr>
          <w:trHeight w:val="12"/>
          <w:jc w:val="center"/>
        </w:trPr>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时间</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英国</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德国</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法国</w:t>
            </w:r>
          </w:p>
        </w:tc>
      </w:tr>
      <w:tr w:rsidR="000070F9" w:rsidRPr="00262D52" w:rsidTr="00BC37BF">
        <w:trPr>
          <w:trHeight w:val="12"/>
          <w:jc w:val="center"/>
        </w:trPr>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1875-1884</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1.36</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0.50</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0.36</w:t>
            </w:r>
          </w:p>
        </w:tc>
      </w:tr>
      <w:tr w:rsidR="000070F9" w:rsidRPr="00262D52" w:rsidTr="00BC37BF">
        <w:trPr>
          <w:trHeight w:val="12"/>
          <w:jc w:val="center"/>
        </w:trPr>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1885-1894</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3.03</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2.27</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0.66</w:t>
            </w:r>
          </w:p>
        </w:tc>
      </w:tr>
      <w:tr w:rsidR="000070F9" w:rsidRPr="00262D52" w:rsidTr="00BC37BF">
        <w:trPr>
          <w:trHeight w:val="12"/>
          <w:jc w:val="center"/>
        </w:trPr>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1895-1904</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4.69</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6.40</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1.48</w:t>
            </w:r>
          </w:p>
        </w:tc>
      </w:tr>
      <w:tr w:rsidR="000070F9" w:rsidRPr="00262D52" w:rsidTr="00BC37BF">
        <w:trPr>
          <w:trHeight w:val="13"/>
          <w:jc w:val="center"/>
        </w:trPr>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1905-1913</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6.51</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13.77</w:t>
            </w:r>
          </w:p>
        </w:tc>
        <w:tc>
          <w:tcPr>
            <w:tcW w:w="0" w:type="auto"/>
          </w:tcPr>
          <w:p w:rsidR="000070F9" w:rsidRPr="00262D52" w:rsidRDefault="000070F9" w:rsidP="00051575">
            <w:pPr>
              <w:adjustRightInd w:val="0"/>
              <w:snapToGrid w:val="0"/>
              <w:jc w:val="left"/>
              <w:rPr>
                <w:rFonts w:ascii="楷体" w:eastAsia="楷体" w:hAnsi="楷体"/>
                <w:szCs w:val="21"/>
              </w:rPr>
            </w:pPr>
            <w:r w:rsidRPr="00262D52">
              <w:rPr>
                <w:rFonts w:ascii="楷体" w:eastAsia="楷体" w:hAnsi="楷体" w:hint="eastAsia"/>
                <w:szCs w:val="21"/>
              </w:rPr>
              <w:t>3.37</w:t>
            </w:r>
          </w:p>
        </w:tc>
      </w:tr>
    </w:tbl>
    <w:p w:rsidR="000070F9" w:rsidRPr="00262D52" w:rsidRDefault="000070F9" w:rsidP="00262D52">
      <w:pPr>
        <w:jc w:val="right"/>
        <w:rPr>
          <w:rFonts w:ascii="楷体" w:eastAsia="楷体" w:hAnsi="楷体"/>
          <w:szCs w:val="21"/>
        </w:rPr>
      </w:pPr>
      <w:r w:rsidRPr="00262D52">
        <w:rPr>
          <w:rFonts w:ascii="楷体" w:eastAsia="楷体" w:hAnsi="楷体" w:hint="eastAsia"/>
          <w:szCs w:val="21"/>
        </w:rPr>
        <w:t>——数据</w:t>
      </w:r>
      <w:proofErr w:type="gramStart"/>
      <w:r w:rsidRPr="00262D52">
        <w:rPr>
          <w:rFonts w:ascii="楷体" w:eastAsia="楷体" w:hAnsi="楷体" w:hint="eastAsia"/>
          <w:szCs w:val="21"/>
        </w:rPr>
        <w:t>整理自奇波</w:t>
      </w:r>
      <w:proofErr w:type="gramEnd"/>
      <w:r w:rsidRPr="00262D52">
        <w:rPr>
          <w:rFonts w:ascii="楷体" w:eastAsia="楷体" w:hAnsi="楷体" w:hint="eastAsia"/>
          <w:szCs w:val="21"/>
        </w:rPr>
        <w:t>拉《丰塔纳欧洲经济史》</w:t>
      </w:r>
    </w:p>
    <w:p w:rsidR="000070F9" w:rsidRPr="00051575" w:rsidRDefault="000070F9"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lastRenderedPageBreak/>
        <w:t>（1）依据材料</w:t>
      </w:r>
      <w:proofErr w:type="gramStart"/>
      <w:r w:rsidRPr="00051575">
        <w:rPr>
          <w:rFonts w:asciiTheme="minorEastAsia" w:eastAsiaTheme="minorEastAsia" w:hAnsiTheme="minorEastAsia" w:hint="eastAsia"/>
          <w:szCs w:val="21"/>
        </w:rPr>
        <w:t>一</w:t>
      </w:r>
      <w:proofErr w:type="gramEnd"/>
      <w:r w:rsidRPr="00051575">
        <w:rPr>
          <w:rFonts w:asciiTheme="minorEastAsia" w:eastAsiaTheme="minorEastAsia" w:hAnsiTheme="minorEastAsia" w:hint="eastAsia"/>
          <w:szCs w:val="21"/>
        </w:rPr>
        <w:t>，说出欧洲主要国家1875-1913年钢材产量的发展趋势和特点。（2分）</w:t>
      </w:r>
    </w:p>
    <w:p w:rsidR="00BC37BF" w:rsidRPr="00051575" w:rsidRDefault="00BC37BF" w:rsidP="00051575">
      <w:pPr>
        <w:jc w:val="left"/>
        <w:rPr>
          <w:rFonts w:asciiTheme="minorEastAsia" w:eastAsiaTheme="minorEastAsia" w:hAnsiTheme="minorEastAsia"/>
          <w:szCs w:val="21"/>
        </w:rPr>
      </w:pPr>
    </w:p>
    <w:p w:rsidR="00BC37BF" w:rsidRPr="00051575" w:rsidRDefault="00BC37BF" w:rsidP="00051575">
      <w:pPr>
        <w:jc w:val="left"/>
        <w:rPr>
          <w:rFonts w:asciiTheme="minorEastAsia" w:eastAsiaTheme="minorEastAsia" w:hAnsiTheme="minorEastAsia"/>
          <w:szCs w:val="21"/>
        </w:rPr>
      </w:pPr>
    </w:p>
    <w:p w:rsidR="00BC37BF" w:rsidRPr="00051575" w:rsidRDefault="00BC37BF" w:rsidP="00051575">
      <w:pPr>
        <w:jc w:val="left"/>
        <w:rPr>
          <w:rFonts w:asciiTheme="minorEastAsia" w:eastAsiaTheme="minorEastAsia" w:hAnsiTheme="minorEastAsia"/>
          <w:szCs w:val="21"/>
        </w:rPr>
      </w:pPr>
    </w:p>
    <w:p w:rsidR="00BC37BF" w:rsidRPr="00262D52" w:rsidRDefault="000070F9" w:rsidP="00051575">
      <w:pPr>
        <w:jc w:val="left"/>
        <w:rPr>
          <w:rFonts w:ascii="楷体" w:eastAsia="楷体" w:hAnsi="楷体"/>
          <w:szCs w:val="21"/>
        </w:rPr>
      </w:pPr>
      <w:r w:rsidRPr="00262D52">
        <w:rPr>
          <w:rFonts w:asciiTheme="minorEastAsia" w:eastAsiaTheme="minorEastAsia" w:hAnsiTheme="minorEastAsia" w:hint="eastAsia"/>
          <w:b/>
          <w:szCs w:val="21"/>
        </w:rPr>
        <w:t>材料二</w:t>
      </w:r>
      <w:r w:rsidRPr="00051575">
        <w:rPr>
          <w:rFonts w:asciiTheme="minorEastAsia" w:eastAsiaTheme="minorEastAsia" w:hAnsiTheme="minorEastAsia" w:hint="eastAsia"/>
          <w:szCs w:val="21"/>
        </w:rPr>
        <w:t xml:space="preserve">  </w:t>
      </w:r>
      <w:r w:rsidRPr="00262D52">
        <w:rPr>
          <w:rFonts w:ascii="楷体" w:eastAsia="楷体" w:hAnsi="楷体" w:hint="eastAsia"/>
          <w:szCs w:val="21"/>
        </w:rPr>
        <w:t>20世纪初，世界已被瓜分完毕。英国占有的殖民地最多，面积是法国的3倍，德国的11倍。德国占有的殖民地经济和战略价值不大，于是德国要求扩展海外殖民地，争霸世界。</w:t>
      </w:r>
    </w:p>
    <w:p w:rsidR="000070F9" w:rsidRPr="00262D52" w:rsidRDefault="000070F9" w:rsidP="00262D52">
      <w:pPr>
        <w:jc w:val="right"/>
        <w:rPr>
          <w:rFonts w:ascii="楷体" w:eastAsia="楷体" w:hAnsi="楷体"/>
          <w:szCs w:val="21"/>
        </w:rPr>
      </w:pPr>
      <w:r w:rsidRPr="00262D52">
        <w:rPr>
          <w:rFonts w:ascii="楷体" w:eastAsia="楷体" w:hAnsi="楷体" w:hint="eastAsia"/>
          <w:szCs w:val="21"/>
        </w:rPr>
        <w:t>——摘编自王斯德《世界通史》</w:t>
      </w:r>
    </w:p>
    <w:p w:rsidR="000070F9" w:rsidRPr="00051575" w:rsidRDefault="000070F9"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t>（2）依据材料</w:t>
      </w:r>
      <w:proofErr w:type="gramStart"/>
      <w:r w:rsidRPr="00051575">
        <w:rPr>
          <w:rFonts w:asciiTheme="minorEastAsia" w:eastAsiaTheme="minorEastAsia" w:hAnsiTheme="minorEastAsia" w:hint="eastAsia"/>
          <w:szCs w:val="21"/>
        </w:rPr>
        <w:t>一</w:t>
      </w:r>
      <w:proofErr w:type="gramEnd"/>
      <w:r w:rsidRPr="00051575">
        <w:rPr>
          <w:rFonts w:asciiTheme="minorEastAsia" w:eastAsiaTheme="minorEastAsia" w:hAnsiTheme="minorEastAsia" w:hint="eastAsia"/>
          <w:szCs w:val="21"/>
        </w:rPr>
        <w:t>和材料二，分析20世纪初欧洲主要国家政治、经济发展状况。（1分）结合所学知识，说出这种状况产生的影响。（1分）</w:t>
      </w:r>
    </w:p>
    <w:p w:rsidR="00BC37BF" w:rsidRPr="00051575" w:rsidRDefault="00BC37BF" w:rsidP="00051575">
      <w:pPr>
        <w:jc w:val="left"/>
        <w:rPr>
          <w:rFonts w:asciiTheme="minorEastAsia" w:eastAsiaTheme="minorEastAsia" w:hAnsiTheme="minorEastAsia"/>
          <w:szCs w:val="21"/>
        </w:rPr>
      </w:pPr>
    </w:p>
    <w:p w:rsidR="00BC37BF" w:rsidRPr="00051575" w:rsidRDefault="00BC37BF" w:rsidP="00051575">
      <w:pPr>
        <w:jc w:val="left"/>
        <w:rPr>
          <w:rFonts w:asciiTheme="minorEastAsia" w:eastAsiaTheme="minorEastAsia" w:hAnsiTheme="minorEastAsia"/>
          <w:szCs w:val="21"/>
        </w:rPr>
      </w:pPr>
    </w:p>
    <w:p w:rsidR="000070F9" w:rsidRPr="00051575" w:rsidRDefault="000070F9" w:rsidP="00051575">
      <w:pPr>
        <w:jc w:val="left"/>
        <w:rPr>
          <w:rFonts w:asciiTheme="minorEastAsia" w:eastAsiaTheme="minorEastAsia" w:hAnsiTheme="minorEastAsia"/>
          <w:szCs w:val="21"/>
        </w:rPr>
      </w:pPr>
    </w:p>
    <w:p w:rsidR="000070F9" w:rsidRPr="00051575" w:rsidRDefault="00BC37BF" w:rsidP="00051575">
      <w:pPr>
        <w:jc w:val="left"/>
        <w:rPr>
          <w:rFonts w:asciiTheme="minorEastAsia" w:eastAsiaTheme="minorEastAsia" w:hAnsiTheme="minorEastAsia"/>
          <w:color w:val="000000"/>
          <w:szCs w:val="21"/>
        </w:rPr>
      </w:pPr>
      <w:r w:rsidRPr="00262D52">
        <w:rPr>
          <w:rFonts w:asciiTheme="minorEastAsia" w:eastAsiaTheme="minorEastAsia" w:hAnsiTheme="minorEastAsia" w:hint="eastAsia"/>
          <w:b/>
          <w:color w:val="000000"/>
          <w:szCs w:val="21"/>
        </w:rPr>
        <w:t>材料三</w:t>
      </w:r>
      <w:r w:rsidR="000070F9" w:rsidRPr="00051575">
        <w:rPr>
          <w:rFonts w:asciiTheme="minorEastAsia" w:eastAsiaTheme="minorEastAsia" w:hAnsiTheme="minorEastAsia" w:hint="eastAsia"/>
          <w:color w:val="000000"/>
          <w:szCs w:val="21"/>
        </w:rPr>
        <w:t xml:space="preserve">  </w:t>
      </w:r>
      <w:r w:rsidR="000070F9" w:rsidRPr="00262D52">
        <w:rPr>
          <w:rFonts w:ascii="楷体" w:eastAsia="楷体" w:hAnsi="楷体" w:hint="eastAsia"/>
          <w:color w:val="000000"/>
          <w:szCs w:val="21"/>
        </w:rPr>
        <w:t>这是第一次世界大战中破坏性最大、时间最长的战役，战事从</w:t>
      </w:r>
      <w:r w:rsidR="000070F9" w:rsidRPr="00262D52">
        <w:rPr>
          <w:rFonts w:ascii="楷体" w:eastAsia="楷体" w:hAnsi="楷体"/>
          <w:color w:val="000000"/>
          <w:szCs w:val="21"/>
        </w:rPr>
        <w:t>1916</w:t>
      </w:r>
      <w:r w:rsidR="000070F9" w:rsidRPr="00262D52">
        <w:rPr>
          <w:rFonts w:ascii="楷体" w:eastAsia="楷体" w:hAnsi="楷体" w:hint="eastAsia"/>
          <w:color w:val="000000"/>
          <w:szCs w:val="21"/>
        </w:rPr>
        <w:t>年</w:t>
      </w:r>
      <w:r w:rsidR="000070F9" w:rsidRPr="00262D52">
        <w:rPr>
          <w:rFonts w:ascii="楷体" w:eastAsia="楷体" w:hAnsi="楷体"/>
          <w:color w:val="000000"/>
          <w:szCs w:val="21"/>
        </w:rPr>
        <w:t>2</w:t>
      </w:r>
      <w:r w:rsidR="000070F9" w:rsidRPr="00262D52">
        <w:rPr>
          <w:rFonts w:ascii="楷体" w:eastAsia="楷体" w:hAnsi="楷体" w:hint="eastAsia"/>
          <w:color w:val="000000"/>
          <w:szCs w:val="21"/>
        </w:rPr>
        <w:t>月</w:t>
      </w:r>
      <w:r w:rsidR="000070F9" w:rsidRPr="00262D52">
        <w:rPr>
          <w:rFonts w:ascii="楷体" w:eastAsia="楷体" w:hAnsi="楷体"/>
          <w:color w:val="000000"/>
          <w:szCs w:val="21"/>
        </w:rPr>
        <w:t>21</w:t>
      </w:r>
      <w:r w:rsidR="000070F9" w:rsidRPr="00262D52">
        <w:rPr>
          <w:rFonts w:ascii="楷体" w:eastAsia="楷体" w:hAnsi="楷体" w:hint="eastAsia"/>
          <w:color w:val="000000"/>
          <w:szCs w:val="21"/>
        </w:rPr>
        <w:t>日延续到</w:t>
      </w:r>
      <w:r w:rsidR="000070F9" w:rsidRPr="00262D52">
        <w:rPr>
          <w:rFonts w:ascii="楷体" w:eastAsia="楷体" w:hAnsi="楷体"/>
          <w:color w:val="000000"/>
          <w:szCs w:val="21"/>
        </w:rPr>
        <w:t>12</w:t>
      </w:r>
      <w:r w:rsidR="000070F9" w:rsidRPr="00262D52">
        <w:rPr>
          <w:rFonts w:ascii="楷体" w:eastAsia="楷体" w:hAnsi="楷体" w:hint="eastAsia"/>
          <w:color w:val="000000"/>
          <w:szCs w:val="21"/>
        </w:rPr>
        <w:t>月</w:t>
      </w:r>
      <w:r w:rsidR="000070F9" w:rsidRPr="00262D52">
        <w:rPr>
          <w:rFonts w:ascii="楷体" w:eastAsia="楷体" w:hAnsi="楷体"/>
          <w:color w:val="000000"/>
          <w:szCs w:val="21"/>
        </w:rPr>
        <w:t>19</w:t>
      </w:r>
      <w:r w:rsidR="000070F9" w:rsidRPr="00262D52">
        <w:rPr>
          <w:rFonts w:ascii="楷体" w:eastAsia="楷体" w:hAnsi="楷体" w:hint="eastAsia"/>
          <w:color w:val="000000"/>
          <w:szCs w:val="21"/>
        </w:rPr>
        <w:t>日，德法两国投入</w:t>
      </w:r>
      <w:r w:rsidR="000070F9" w:rsidRPr="00262D52">
        <w:rPr>
          <w:rFonts w:ascii="楷体" w:eastAsia="楷体" w:hAnsi="楷体"/>
          <w:color w:val="000000"/>
          <w:szCs w:val="21"/>
        </w:rPr>
        <w:t>100</w:t>
      </w:r>
      <w:r w:rsidR="000070F9" w:rsidRPr="00262D52">
        <w:rPr>
          <w:rFonts w:ascii="楷体" w:eastAsia="楷体" w:hAnsi="楷体" w:hint="eastAsia"/>
          <w:color w:val="000000"/>
          <w:szCs w:val="21"/>
        </w:rPr>
        <w:t>多个师兵力，军队死亡超过</w:t>
      </w:r>
      <w:r w:rsidR="000070F9" w:rsidRPr="00262D52">
        <w:rPr>
          <w:rFonts w:ascii="楷体" w:eastAsia="楷体" w:hAnsi="楷体"/>
          <w:color w:val="000000"/>
          <w:szCs w:val="21"/>
        </w:rPr>
        <w:t>25</w:t>
      </w:r>
      <w:r w:rsidR="000070F9" w:rsidRPr="00262D52">
        <w:rPr>
          <w:rFonts w:ascii="楷体" w:eastAsia="楷体" w:hAnsi="楷体" w:hint="eastAsia"/>
          <w:color w:val="000000"/>
          <w:szCs w:val="21"/>
        </w:rPr>
        <w:t>万人，</w:t>
      </w:r>
      <w:r w:rsidR="000070F9" w:rsidRPr="00262D52">
        <w:rPr>
          <w:rFonts w:ascii="楷体" w:eastAsia="楷体" w:hAnsi="楷体"/>
          <w:color w:val="000000"/>
          <w:szCs w:val="21"/>
        </w:rPr>
        <w:t>50</w:t>
      </w:r>
      <w:r w:rsidR="000070F9" w:rsidRPr="00262D52">
        <w:rPr>
          <w:rFonts w:ascii="楷体" w:eastAsia="楷体" w:hAnsi="楷体" w:hint="eastAsia"/>
          <w:color w:val="000000"/>
          <w:szCs w:val="21"/>
        </w:rPr>
        <w:t>多万人受伤。</w:t>
      </w:r>
      <w:r w:rsidR="000070F9" w:rsidRPr="00262D52">
        <w:rPr>
          <w:rFonts w:ascii="楷体" w:eastAsia="楷体" w:hAnsi="楷体" w:cs="Arial"/>
          <w:color w:val="000000"/>
          <w:szCs w:val="21"/>
          <w:shd w:val="clear" w:color="auto" w:fill="FFFFFF"/>
        </w:rPr>
        <w:t>被称</w:t>
      </w:r>
      <w:r w:rsidR="000070F9" w:rsidRPr="00262D52">
        <w:rPr>
          <w:rFonts w:ascii="楷体" w:eastAsia="楷体" w:hAnsi="楷体"/>
          <w:color w:val="000000"/>
          <w:szCs w:val="21"/>
        </w:rPr>
        <w:t>为“</w:t>
      </w:r>
      <w:hyperlink r:id="rId12" w:tgtFrame="_blank" w:history="1">
        <w:r w:rsidR="000070F9" w:rsidRPr="00262D52">
          <w:rPr>
            <w:rFonts w:ascii="楷体" w:eastAsia="楷体" w:hAnsi="楷体"/>
            <w:szCs w:val="21"/>
          </w:rPr>
          <w:t>绞肉机</w:t>
        </w:r>
      </w:hyperlink>
      <w:r w:rsidR="000070F9" w:rsidRPr="00262D52">
        <w:rPr>
          <w:rFonts w:ascii="楷体" w:eastAsia="楷体" w:hAnsi="楷体"/>
          <w:color w:val="000000"/>
          <w:szCs w:val="21"/>
        </w:rPr>
        <w:t>”</w:t>
      </w:r>
      <w:r w:rsidR="000070F9" w:rsidRPr="00262D52">
        <w:rPr>
          <w:rFonts w:ascii="楷体" w:eastAsia="楷体" w:hAnsi="楷体" w:hint="eastAsia"/>
          <w:color w:val="000000"/>
          <w:szCs w:val="21"/>
        </w:rPr>
        <w:t xml:space="preserve">。 </w:t>
      </w:r>
      <w:r w:rsidR="000070F9" w:rsidRPr="00051575">
        <w:rPr>
          <w:rFonts w:asciiTheme="minorEastAsia" w:eastAsiaTheme="minorEastAsia" w:hAnsiTheme="minorEastAsia" w:hint="eastAsia"/>
          <w:color w:val="000000"/>
          <w:szCs w:val="21"/>
        </w:rPr>
        <w:t xml:space="preserve">                                               </w:t>
      </w:r>
    </w:p>
    <w:p w:rsidR="000070F9" w:rsidRPr="00051575" w:rsidRDefault="000070F9" w:rsidP="00051575">
      <w:pPr>
        <w:tabs>
          <w:tab w:val="left" w:pos="3975"/>
        </w:tabs>
        <w:jc w:val="left"/>
        <w:rPr>
          <w:rFonts w:asciiTheme="minorEastAsia" w:eastAsiaTheme="minorEastAsia" w:hAnsiTheme="minorEastAsia"/>
          <w:szCs w:val="21"/>
        </w:rPr>
      </w:pPr>
      <w:r w:rsidRPr="00051575">
        <w:rPr>
          <w:rFonts w:asciiTheme="minorEastAsia" w:eastAsiaTheme="minorEastAsia" w:hAnsiTheme="minorEastAsia" w:hint="eastAsia"/>
          <w:szCs w:val="21"/>
        </w:rPr>
        <w:t>（3</w:t>
      </w:r>
      <w:r w:rsidR="00BC37BF" w:rsidRPr="00051575">
        <w:rPr>
          <w:rFonts w:asciiTheme="minorEastAsia" w:eastAsiaTheme="minorEastAsia" w:hAnsiTheme="minorEastAsia" w:hint="eastAsia"/>
          <w:szCs w:val="21"/>
        </w:rPr>
        <w:t>）材料三</w:t>
      </w:r>
      <w:r w:rsidRPr="00051575">
        <w:rPr>
          <w:rFonts w:asciiTheme="minorEastAsia" w:eastAsiaTheme="minorEastAsia" w:hAnsiTheme="minorEastAsia" w:hint="eastAsia"/>
          <w:szCs w:val="21"/>
        </w:rPr>
        <w:t>描述的是一战中哪一次战役？（1分）</w:t>
      </w:r>
    </w:p>
    <w:p w:rsidR="000070F9" w:rsidRPr="00051575" w:rsidRDefault="000070F9" w:rsidP="00051575">
      <w:pPr>
        <w:jc w:val="left"/>
        <w:rPr>
          <w:rFonts w:asciiTheme="minorEastAsia" w:eastAsiaTheme="minorEastAsia" w:hAnsiTheme="minorEastAsia"/>
          <w:szCs w:val="21"/>
        </w:rPr>
      </w:pPr>
    </w:p>
    <w:p w:rsidR="000070F9" w:rsidRPr="00051575" w:rsidRDefault="000070F9" w:rsidP="00051575">
      <w:pPr>
        <w:jc w:val="left"/>
        <w:rPr>
          <w:rFonts w:asciiTheme="minorEastAsia" w:eastAsiaTheme="minorEastAsia" w:hAnsiTheme="minorEastAsia"/>
          <w:szCs w:val="21"/>
        </w:rPr>
      </w:pPr>
    </w:p>
    <w:p w:rsidR="000070F9" w:rsidRPr="00051575" w:rsidRDefault="000070F9" w:rsidP="00051575">
      <w:pPr>
        <w:jc w:val="left"/>
        <w:rPr>
          <w:rFonts w:asciiTheme="minorEastAsia" w:eastAsiaTheme="minorEastAsia" w:hAnsiTheme="minorEastAsia"/>
          <w:szCs w:val="21"/>
        </w:rPr>
      </w:pPr>
    </w:p>
    <w:p w:rsidR="000070F9" w:rsidRPr="00262D52" w:rsidRDefault="00BC37BF" w:rsidP="00051575">
      <w:pPr>
        <w:jc w:val="left"/>
        <w:rPr>
          <w:rFonts w:ascii="楷体" w:eastAsia="楷体" w:hAnsi="楷体"/>
          <w:szCs w:val="21"/>
        </w:rPr>
      </w:pPr>
      <w:r w:rsidRPr="00262D52">
        <w:rPr>
          <w:rFonts w:asciiTheme="minorEastAsia" w:eastAsiaTheme="minorEastAsia" w:hAnsiTheme="minorEastAsia" w:hint="eastAsia"/>
          <w:b/>
          <w:szCs w:val="21"/>
        </w:rPr>
        <w:t>材料四</w:t>
      </w:r>
      <w:r w:rsidRPr="00051575">
        <w:rPr>
          <w:rFonts w:asciiTheme="minorEastAsia" w:eastAsiaTheme="minorEastAsia" w:hAnsiTheme="minorEastAsia" w:hint="eastAsia"/>
          <w:szCs w:val="21"/>
        </w:rPr>
        <w:t xml:space="preserve"> </w:t>
      </w:r>
      <w:r w:rsidR="000070F9" w:rsidRPr="00051575">
        <w:rPr>
          <w:rFonts w:asciiTheme="minorEastAsia" w:eastAsiaTheme="minorEastAsia" w:hAnsiTheme="minorEastAsia" w:hint="eastAsia"/>
          <w:szCs w:val="21"/>
        </w:rPr>
        <w:t xml:space="preserve">  </w:t>
      </w:r>
      <w:r w:rsidR="000070F9" w:rsidRPr="00262D52">
        <w:rPr>
          <w:rFonts w:ascii="楷体" w:eastAsia="楷体" w:hAnsi="楷体" w:hint="eastAsia"/>
          <w:szCs w:val="21"/>
        </w:rPr>
        <w:t>第二次世界大战主要进程表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2306"/>
        <w:gridCol w:w="2746"/>
      </w:tblGrid>
      <w:tr w:rsidR="000070F9" w:rsidRPr="00262D52" w:rsidTr="006A129B">
        <w:trPr>
          <w:trHeight w:val="304"/>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时</w:t>
            </w:r>
            <w:r w:rsidRPr="00262D52">
              <w:rPr>
                <w:rFonts w:ascii="楷体" w:eastAsia="楷体" w:hAnsi="楷体"/>
                <w:szCs w:val="21"/>
              </w:rPr>
              <w:t xml:space="preserve"> </w:t>
            </w:r>
            <w:r w:rsidRPr="00262D52">
              <w:rPr>
                <w:rFonts w:ascii="楷体" w:eastAsia="楷体" w:hAnsi="楷体" w:hint="eastAsia"/>
                <w:szCs w:val="21"/>
              </w:rPr>
              <w:t>间</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事</w:t>
            </w:r>
            <w:r w:rsidRPr="00262D52">
              <w:rPr>
                <w:rFonts w:ascii="楷体" w:eastAsia="楷体" w:hAnsi="楷体"/>
                <w:szCs w:val="21"/>
              </w:rPr>
              <w:t xml:space="preserve"> </w:t>
            </w:r>
            <w:r w:rsidRPr="00262D52">
              <w:rPr>
                <w:rFonts w:ascii="楷体" w:eastAsia="楷体" w:hAnsi="楷体" w:hint="eastAsia"/>
                <w:szCs w:val="21"/>
              </w:rPr>
              <w:t>件</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影响或意义</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1939</w:t>
            </w:r>
            <w:r w:rsidRPr="00262D52">
              <w:rPr>
                <w:rFonts w:ascii="楷体" w:eastAsia="楷体" w:hAnsi="楷体" w:hint="eastAsia"/>
                <w:szCs w:val="21"/>
              </w:rPr>
              <w:t>年</w:t>
            </w:r>
            <w:r w:rsidRPr="00262D52">
              <w:rPr>
                <w:rFonts w:ascii="楷体" w:eastAsia="楷体" w:hAnsi="楷体"/>
                <w:szCs w:val="21"/>
              </w:rPr>
              <w:t>9</w:t>
            </w:r>
            <w:r w:rsidRPr="00262D52">
              <w:rPr>
                <w:rFonts w:ascii="楷体" w:eastAsia="楷体" w:hAnsi="楷体" w:hint="eastAsia"/>
                <w:szCs w:val="21"/>
              </w:rPr>
              <w:t>月</w:t>
            </w:r>
            <w:r w:rsidRPr="00262D52">
              <w:rPr>
                <w:rFonts w:ascii="楷体" w:eastAsia="楷体" w:hAnsi="楷体"/>
                <w:szCs w:val="21"/>
              </w:rPr>
              <w:t>1</w:t>
            </w:r>
            <w:r w:rsidRPr="00262D52">
              <w:rPr>
                <w:rFonts w:ascii="楷体" w:eastAsia="楷体" w:hAnsi="楷体" w:hint="eastAsia"/>
                <w:szCs w:val="21"/>
              </w:rPr>
              <w:t>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德国突袭波兰</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二战爆发</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1941</w:t>
            </w:r>
            <w:r w:rsidRPr="00262D52">
              <w:rPr>
                <w:rFonts w:ascii="楷体" w:eastAsia="楷体" w:hAnsi="楷体" w:hint="eastAsia"/>
                <w:szCs w:val="21"/>
              </w:rPr>
              <w:t>年</w:t>
            </w:r>
            <w:r w:rsidRPr="00262D52">
              <w:rPr>
                <w:rFonts w:ascii="楷体" w:eastAsia="楷体" w:hAnsi="楷体"/>
                <w:szCs w:val="21"/>
              </w:rPr>
              <w:t>6</w:t>
            </w:r>
            <w:r w:rsidRPr="00262D52">
              <w:rPr>
                <w:rFonts w:ascii="楷体" w:eastAsia="楷体" w:hAnsi="楷体" w:hint="eastAsia"/>
                <w:szCs w:val="21"/>
              </w:rPr>
              <w:t>月</w:t>
            </w:r>
            <w:r w:rsidRPr="00262D52">
              <w:rPr>
                <w:rFonts w:ascii="楷体" w:eastAsia="楷体" w:hAnsi="楷体"/>
                <w:szCs w:val="21"/>
              </w:rPr>
              <w:t>22</w:t>
            </w:r>
            <w:r w:rsidRPr="00262D52">
              <w:rPr>
                <w:rFonts w:ascii="楷体" w:eastAsia="楷体" w:hAnsi="楷体" w:hint="eastAsia"/>
                <w:szCs w:val="21"/>
              </w:rPr>
              <w:t>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德国突袭苏联</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二战进一步扩大</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1941</w:t>
            </w:r>
            <w:r w:rsidRPr="00262D52">
              <w:rPr>
                <w:rFonts w:ascii="楷体" w:eastAsia="楷体" w:hAnsi="楷体" w:hint="eastAsia"/>
                <w:szCs w:val="21"/>
              </w:rPr>
              <w:t>年</w:t>
            </w:r>
            <w:r w:rsidRPr="00262D52">
              <w:rPr>
                <w:rFonts w:ascii="楷体" w:eastAsia="楷体" w:hAnsi="楷体"/>
                <w:szCs w:val="21"/>
              </w:rPr>
              <w:t>9</w:t>
            </w:r>
            <w:r w:rsidRPr="00262D52">
              <w:rPr>
                <w:rFonts w:ascii="楷体" w:eastAsia="楷体" w:hAnsi="楷体" w:hint="eastAsia"/>
                <w:szCs w:val="21"/>
              </w:rPr>
              <w:t>月</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莫斯科保卫战</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粉碎了德军不可战胜的神话</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1941</w:t>
            </w:r>
            <w:r w:rsidRPr="00262D52">
              <w:rPr>
                <w:rFonts w:ascii="楷体" w:eastAsia="楷体" w:hAnsi="楷体" w:hint="eastAsia"/>
                <w:szCs w:val="21"/>
              </w:rPr>
              <w:t>年</w:t>
            </w:r>
            <w:r w:rsidRPr="00262D52">
              <w:rPr>
                <w:rFonts w:ascii="楷体" w:eastAsia="楷体" w:hAnsi="楷体"/>
                <w:szCs w:val="21"/>
              </w:rPr>
              <w:t>12</w:t>
            </w:r>
            <w:r w:rsidRPr="00262D52">
              <w:rPr>
                <w:rFonts w:ascii="楷体" w:eastAsia="楷体" w:hAnsi="楷体" w:hint="eastAsia"/>
                <w:szCs w:val="21"/>
              </w:rPr>
              <w:t>月</w:t>
            </w:r>
            <w:r w:rsidRPr="00262D52">
              <w:rPr>
                <w:rFonts w:ascii="楷体" w:eastAsia="楷体" w:hAnsi="楷体"/>
                <w:szCs w:val="21"/>
              </w:rPr>
              <w:t>7</w:t>
            </w:r>
            <w:r w:rsidRPr="00262D52">
              <w:rPr>
                <w:rFonts w:ascii="楷体" w:eastAsia="楷体" w:hAnsi="楷体" w:hint="eastAsia"/>
                <w:szCs w:val="21"/>
              </w:rPr>
              <w:t>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日本偷袭珍珠港</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太平洋战争爆发</w:t>
            </w:r>
            <w:r w:rsidR="00245D36">
              <w:rPr>
                <w:rFonts w:ascii="楷体" w:eastAsia="楷体" w:hAnsi="楷体" w:hint="eastAsia"/>
                <w:szCs w:val="21"/>
              </w:rPr>
              <w:t>，二战达到最大规模</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1942</w:t>
            </w:r>
            <w:r w:rsidRPr="00262D52">
              <w:rPr>
                <w:rFonts w:ascii="楷体" w:eastAsia="楷体" w:hAnsi="楷体" w:hint="eastAsia"/>
                <w:szCs w:val="21"/>
              </w:rPr>
              <w:t>年</w:t>
            </w:r>
            <w:r w:rsidRPr="00262D52">
              <w:rPr>
                <w:rFonts w:ascii="楷体" w:eastAsia="楷体" w:hAnsi="楷体"/>
                <w:szCs w:val="21"/>
              </w:rPr>
              <w:t>1</w:t>
            </w:r>
            <w:r w:rsidRPr="00262D52">
              <w:rPr>
                <w:rFonts w:ascii="楷体" w:eastAsia="楷体" w:hAnsi="楷体" w:hint="eastAsia"/>
                <w:szCs w:val="21"/>
              </w:rPr>
              <w:t>月</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《联合国家宣言》发表</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世界反法西斯同盟形成</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1942</w:t>
            </w:r>
            <w:r w:rsidRPr="00262D52">
              <w:rPr>
                <w:rFonts w:ascii="楷体" w:eastAsia="楷体" w:hAnsi="楷体" w:hint="eastAsia"/>
                <w:szCs w:val="21"/>
              </w:rPr>
              <w:t>年夏</w:t>
            </w:r>
            <w:r w:rsidRPr="00262D52">
              <w:rPr>
                <w:rFonts w:ascii="楷体" w:eastAsia="楷体" w:hAnsi="楷体"/>
                <w:szCs w:val="21"/>
              </w:rPr>
              <w:t>--1943</w:t>
            </w:r>
            <w:r w:rsidRPr="00262D52">
              <w:rPr>
                <w:rFonts w:ascii="楷体" w:eastAsia="楷体" w:hAnsi="楷体" w:hint="eastAsia"/>
                <w:szCs w:val="21"/>
              </w:rPr>
              <w:t>年春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斯大林格勒战役</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二战的转折</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1944</w:t>
            </w:r>
            <w:r w:rsidRPr="00262D52">
              <w:rPr>
                <w:rFonts w:ascii="楷体" w:eastAsia="楷体" w:hAnsi="楷体" w:hint="eastAsia"/>
                <w:szCs w:val="21"/>
              </w:rPr>
              <w:t>年</w:t>
            </w:r>
            <w:r w:rsidRPr="00262D52">
              <w:rPr>
                <w:rFonts w:ascii="楷体" w:eastAsia="楷体" w:hAnsi="楷体"/>
                <w:szCs w:val="21"/>
              </w:rPr>
              <w:t>6</w:t>
            </w:r>
            <w:r w:rsidRPr="00262D52">
              <w:rPr>
                <w:rFonts w:ascii="楷体" w:eastAsia="楷体" w:hAnsi="楷体" w:hint="eastAsia"/>
                <w:szCs w:val="21"/>
              </w:rPr>
              <w:t>月</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诺曼底登陆</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开辟欧洲第二战场</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1945</w:t>
            </w:r>
            <w:r w:rsidRPr="00262D52">
              <w:rPr>
                <w:rFonts w:ascii="楷体" w:eastAsia="楷体" w:hAnsi="楷体" w:hint="eastAsia"/>
                <w:szCs w:val="21"/>
              </w:rPr>
              <w:t>年</w:t>
            </w:r>
            <w:r w:rsidRPr="00262D52">
              <w:rPr>
                <w:rFonts w:ascii="楷体" w:eastAsia="楷体" w:hAnsi="楷体"/>
                <w:szCs w:val="21"/>
              </w:rPr>
              <w:t>5</w:t>
            </w:r>
            <w:r w:rsidRPr="00262D52">
              <w:rPr>
                <w:rFonts w:ascii="楷体" w:eastAsia="楷体" w:hAnsi="楷体" w:hint="eastAsia"/>
                <w:szCs w:val="21"/>
              </w:rPr>
              <w:t>月</w:t>
            </w:r>
            <w:r w:rsidRPr="00262D52">
              <w:rPr>
                <w:rFonts w:ascii="楷体" w:eastAsia="楷体" w:hAnsi="楷体"/>
                <w:szCs w:val="21"/>
              </w:rPr>
              <w:t>8</w:t>
            </w:r>
            <w:r w:rsidRPr="00262D52">
              <w:rPr>
                <w:rFonts w:ascii="楷体" w:eastAsia="楷体" w:hAnsi="楷体" w:hint="eastAsia"/>
                <w:szCs w:val="21"/>
              </w:rPr>
              <w:t>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德国投降</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欧洲战事结束</w:t>
            </w:r>
          </w:p>
        </w:tc>
      </w:tr>
      <w:tr w:rsidR="000070F9" w:rsidRPr="00262D52" w:rsidTr="006A129B">
        <w:trPr>
          <w:jc w:val="center"/>
        </w:trPr>
        <w:tc>
          <w:tcPr>
            <w:tcW w:w="2340"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szCs w:val="21"/>
              </w:rPr>
              <w:t>1945</w:t>
            </w:r>
            <w:r w:rsidRPr="00262D52">
              <w:rPr>
                <w:rFonts w:ascii="楷体" w:eastAsia="楷体" w:hAnsi="楷体" w:hint="eastAsia"/>
                <w:szCs w:val="21"/>
              </w:rPr>
              <w:t>年</w:t>
            </w:r>
            <w:r w:rsidRPr="00262D52">
              <w:rPr>
                <w:rFonts w:ascii="楷体" w:eastAsia="楷体" w:hAnsi="楷体"/>
                <w:szCs w:val="21"/>
              </w:rPr>
              <w:t>9</w:t>
            </w:r>
            <w:r w:rsidRPr="00262D52">
              <w:rPr>
                <w:rFonts w:ascii="楷体" w:eastAsia="楷体" w:hAnsi="楷体" w:hint="eastAsia"/>
                <w:szCs w:val="21"/>
              </w:rPr>
              <w:t>月</w:t>
            </w:r>
            <w:r w:rsidRPr="00262D52">
              <w:rPr>
                <w:rFonts w:ascii="楷体" w:eastAsia="楷体" w:hAnsi="楷体"/>
                <w:szCs w:val="21"/>
              </w:rPr>
              <w:t>2</w:t>
            </w:r>
            <w:r w:rsidRPr="00262D52">
              <w:rPr>
                <w:rFonts w:ascii="楷体" w:eastAsia="楷体" w:hAnsi="楷体" w:hint="eastAsia"/>
                <w:szCs w:val="21"/>
              </w:rPr>
              <w:t>日</w:t>
            </w:r>
          </w:p>
        </w:tc>
        <w:tc>
          <w:tcPr>
            <w:tcW w:w="230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日本签订投降书</w:t>
            </w:r>
          </w:p>
        </w:tc>
        <w:tc>
          <w:tcPr>
            <w:tcW w:w="2746" w:type="dxa"/>
            <w:tcBorders>
              <w:top w:val="single" w:sz="4" w:space="0" w:color="auto"/>
              <w:left w:val="single" w:sz="4" w:space="0" w:color="auto"/>
              <w:bottom w:val="single" w:sz="4" w:space="0" w:color="auto"/>
              <w:right w:val="single" w:sz="4" w:space="0" w:color="auto"/>
            </w:tcBorders>
          </w:tcPr>
          <w:p w:rsidR="000070F9" w:rsidRPr="00262D52" w:rsidRDefault="000070F9" w:rsidP="00051575">
            <w:pPr>
              <w:jc w:val="left"/>
              <w:rPr>
                <w:rFonts w:ascii="楷体" w:eastAsia="楷体" w:hAnsi="楷体"/>
                <w:szCs w:val="21"/>
              </w:rPr>
            </w:pPr>
            <w:r w:rsidRPr="00262D52">
              <w:rPr>
                <w:rFonts w:ascii="楷体" w:eastAsia="楷体" w:hAnsi="楷体" w:hint="eastAsia"/>
                <w:szCs w:val="21"/>
              </w:rPr>
              <w:t>二战结束</w:t>
            </w:r>
          </w:p>
        </w:tc>
      </w:tr>
    </w:tbl>
    <w:p w:rsidR="000070F9" w:rsidRPr="00051575" w:rsidRDefault="000070F9"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t>（4）依据“第二次世界大战主要进程”表格，说出这场战争的艰巨性体现在哪些方面？（2分）这场战争胜利的最主要原因是什么？（1分）</w:t>
      </w:r>
    </w:p>
    <w:p w:rsidR="000070F9" w:rsidRDefault="000070F9"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Default="00245D36" w:rsidP="00051575">
      <w:pPr>
        <w:jc w:val="left"/>
        <w:rPr>
          <w:rFonts w:asciiTheme="minorEastAsia" w:eastAsiaTheme="minorEastAsia" w:hAnsiTheme="minorEastAsia" w:hint="eastAsia"/>
          <w:szCs w:val="21"/>
        </w:rPr>
      </w:pPr>
    </w:p>
    <w:p w:rsidR="00245D36" w:rsidRPr="00051575" w:rsidRDefault="00245D36" w:rsidP="00051575">
      <w:pPr>
        <w:jc w:val="left"/>
        <w:rPr>
          <w:rFonts w:asciiTheme="minorEastAsia" w:eastAsiaTheme="minorEastAsia" w:hAnsiTheme="minorEastAsia"/>
          <w:szCs w:val="21"/>
        </w:rPr>
      </w:pPr>
    </w:p>
    <w:p w:rsidR="000070F9" w:rsidRPr="00051575" w:rsidRDefault="000070F9" w:rsidP="00051575">
      <w:pPr>
        <w:jc w:val="left"/>
        <w:rPr>
          <w:rFonts w:asciiTheme="minorEastAsia" w:eastAsiaTheme="minorEastAsia" w:hAnsiTheme="minorEastAsia"/>
          <w:szCs w:val="21"/>
        </w:rPr>
      </w:pPr>
    </w:p>
    <w:p w:rsidR="00BC37BF" w:rsidRPr="00051575" w:rsidRDefault="00BC37BF" w:rsidP="00051575">
      <w:pPr>
        <w:jc w:val="left"/>
        <w:rPr>
          <w:rFonts w:asciiTheme="minorEastAsia" w:eastAsiaTheme="minorEastAsia" w:hAnsiTheme="minorEastAsia"/>
          <w:szCs w:val="21"/>
        </w:rPr>
      </w:pPr>
    </w:p>
    <w:p w:rsidR="000070F9" w:rsidRPr="00262D52" w:rsidRDefault="00BC37BF" w:rsidP="00AA79CC">
      <w:pPr>
        <w:jc w:val="left"/>
        <w:rPr>
          <w:rFonts w:ascii="楷体" w:eastAsia="楷体" w:hAnsi="楷体"/>
          <w:szCs w:val="21"/>
        </w:rPr>
      </w:pPr>
      <w:r w:rsidRPr="00262D52">
        <w:rPr>
          <w:rFonts w:asciiTheme="minorEastAsia" w:eastAsiaTheme="minorEastAsia" w:hAnsiTheme="minorEastAsia" w:cs="宋体" w:hint="eastAsia"/>
          <w:b/>
          <w:kern w:val="0"/>
          <w:szCs w:val="21"/>
        </w:rPr>
        <w:lastRenderedPageBreak/>
        <w:t>材料五</w:t>
      </w:r>
      <w:r w:rsidR="000070F9" w:rsidRPr="00051575">
        <w:rPr>
          <w:rFonts w:asciiTheme="minorEastAsia" w:eastAsiaTheme="minorEastAsia" w:hAnsiTheme="minorEastAsia" w:hint="eastAsia"/>
          <w:szCs w:val="21"/>
        </w:rPr>
        <w:t xml:space="preserve">               </w:t>
      </w:r>
      <w:r w:rsidR="000070F9" w:rsidRPr="00262D52">
        <w:rPr>
          <w:rFonts w:ascii="楷体" w:eastAsia="楷体" w:hAnsi="楷体" w:hint="eastAsia"/>
          <w:szCs w:val="21"/>
        </w:rPr>
        <w:t>第一、二次世界大战情况统计表</w:t>
      </w:r>
    </w:p>
    <w:tbl>
      <w:tblPr>
        <w:tblW w:w="8866"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367"/>
        <w:gridCol w:w="1618"/>
        <w:gridCol w:w="1406"/>
        <w:gridCol w:w="1406"/>
        <w:gridCol w:w="1930"/>
      </w:tblGrid>
      <w:tr w:rsidR="00BC37BF" w:rsidRPr="00262D52" w:rsidTr="00AA79CC">
        <w:trPr>
          <w:trHeight w:val="972"/>
          <w:jc w:val="center"/>
        </w:trPr>
        <w:tc>
          <w:tcPr>
            <w:tcW w:w="1139" w:type="dxa"/>
            <w:shd w:val="clear" w:color="auto" w:fill="auto"/>
            <w:vAlign w:val="center"/>
          </w:tcPr>
          <w:p w:rsidR="000070F9" w:rsidRPr="00262D52" w:rsidRDefault="000070F9" w:rsidP="00262D52">
            <w:pPr>
              <w:jc w:val="center"/>
              <w:rPr>
                <w:rFonts w:ascii="楷体" w:eastAsia="楷体" w:hAnsi="楷体"/>
                <w:szCs w:val="21"/>
              </w:rPr>
            </w:pPr>
          </w:p>
        </w:tc>
        <w:tc>
          <w:tcPr>
            <w:tcW w:w="1367"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参战国（</w:t>
            </w:r>
            <w:proofErr w:type="gramStart"/>
            <w:r w:rsidRPr="00262D52">
              <w:rPr>
                <w:rFonts w:ascii="楷体" w:eastAsia="楷体" w:hAnsi="楷体" w:hint="eastAsia"/>
                <w:szCs w:val="21"/>
              </w:rPr>
              <w:t>个</w:t>
            </w:r>
            <w:proofErr w:type="gramEnd"/>
            <w:r w:rsidRPr="00262D52">
              <w:rPr>
                <w:rFonts w:ascii="楷体" w:eastAsia="楷体" w:hAnsi="楷体" w:hint="eastAsia"/>
                <w:szCs w:val="21"/>
              </w:rPr>
              <w:t>）</w:t>
            </w:r>
          </w:p>
        </w:tc>
        <w:tc>
          <w:tcPr>
            <w:tcW w:w="1618"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卷入人口（亿）</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参战人员（亿）</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伤亡人员（亿）</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直接经济损失（亿美元）</w:t>
            </w:r>
          </w:p>
        </w:tc>
      </w:tr>
      <w:tr w:rsidR="00BC37BF" w:rsidRPr="00262D52" w:rsidTr="00AA79CC">
        <w:trPr>
          <w:trHeight w:val="487"/>
          <w:jc w:val="center"/>
        </w:trPr>
        <w:tc>
          <w:tcPr>
            <w:tcW w:w="1139"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第一次世界大战</w:t>
            </w:r>
          </w:p>
        </w:tc>
        <w:tc>
          <w:tcPr>
            <w:tcW w:w="1367"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30多</w:t>
            </w:r>
          </w:p>
        </w:tc>
        <w:tc>
          <w:tcPr>
            <w:tcW w:w="1618"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15</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0.7</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0.3</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1805</w:t>
            </w:r>
          </w:p>
        </w:tc>
      </w:tr>
      <w:tr w:rsidR="00BC37BF" w:rsidRPr="00262D52" w:rsidTr="00AA79CC">
        <w:trPr>
          <w:trHeight w:val="487"/>
          <w:jc w:val="center"/>
        </w:trPr>
        <w:tc>
          <w:tcPr>
            <w:tcW w:w="1139"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第二次世界大战</w:t>
            </w:r>
          </w:p>
        </w:tc>
        <w:tc>
          <w:tcPr>
            <w:tcW w:w="1367"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60多</w:t>
            </w:r>
          </w:p>
        </w:tc>
        <w:tc>
          <w:tcPr>
            <w:tcW w:w="1618" w:type="dxa"/>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约20</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1.1</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1.9</w:t>
            </w:r>
          </w:p>
        </w:tc>
        <w:tc>
          <w:tcPr>
            <w:tcW w:w="0" w:type="auto"/>
            <w:shd w:val="clear" w:color="auto" w:fill="auto"/>
            <w:vAlign w:val="center"/>
          </w:tcPr>
          <w:p w:rsidR="000070F9" w:rsidRPr="00262D52" w:rsidRDefault="000070F9" w:rsidP="00262D52">
            <w:pPr>
              <w:jc w:val="center"/>
              <w:rPr>
                <w:rFonts w:ascii="楷体" w:eastAsia="楷体" w:hAnsi="楷体"/>
                <w:szCs w:val="21"/>
              </w:rPr>
            </w:pPr>
            <w:r w:rsidRPr="00262D52">
              <w:rPr>
                <w:rFonts w:ascii="楷体" w:eastAsia="楷体" w:hAnsi="楷体" w:hint="eastAsia"/>
                <w:szCs w:val="21"/>
              </w:rPr>
              <w:t>40000</w:t>
            </w:r>
          </w:p>
        </w:tc>
      </w:tr>
    </w:tbl>
    <w:p w:rsidR="000070F9" w:rsidRPr="00051575" w:rsidRDefault="000070F9" w:rsidP="00051575">
      <w:pPr>
        <w:jc w:val="left"/>
        <w:rPr>
          <w:rFonts w:asciiTheme="minorEastAsia" w:eastAsiaTheme="minorEastAsia" w:hAnsiTheme="minorEastAsia"/>
          <w:szCs w:val="21"/>
        </w:rPr>
      </w:pPr>
      <w:r w:rsidRPr="00051575">
        <w:rPr>
          <w:rFonts w:asciiTheme="minorEastAsia" w:eastAsiaTheme="minorEastAsia" w:hAnsiTheme="minorEastAsia" w:hint="eastAsia"/>
          <w:szCs w:val="21"/>
        </w:rPr>
        <w:t>（5）从“第一、二次世界大战情况统计表”，可以得出什</w:t>
      </w:r>
      <w:bookmarkStart w:id="0" w:name="_GoBack"/>
      <w:bookmarkEnd w:id="0"/>
      <w:r w:rsidRPr="00051575">
        <w:rPr>
          <w:rFonts w:asciiTheme="minorEastAsia" w:eastAsiaTheme="minorEastAsia" w:hAnsiTheme="minorEastAsia" w:hint="eastAsia"/>
          <w:szCs w:val="21"/>
        </w:rPr>
        <w:t xml:space="preserve">么结论？（2分） </w:t>
      </w:r>
    </w:p>
    <w:sectPr w:rsidR="000070F9" w:rsidRPr="00051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04" w:rsidRDefault="00457A04" w:rsidP="006315A4">
      <w:r>
        <w:separator/>
      </w:r>
    </w:p>
  </w:endnote>
  <w:endnote w:type="continuationSeparator" w:id="0">
    <w:p w:rsidR="00457A04" w:rsidRDefault="00457A04" w:rsidP="006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04" w:rsidRDefault="00457A04" w:rsidP="006315A4">
      <w:r>
        <w:separator/>
      </w:r>
    </w:p>
  </w:footnote>
  <w:footnote w:type="continuationSeparator" w:id="0">
    <w:p w:rsidR="00457A04" w:rsidRDefault="00457A04" w:rsidP="00631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9E0E3"/>
    <w:multiLevelType w:val="singleLevel"/>
    <w:tmpl w:val="5E69E0E3"/>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948C"/>
    <w:rsid w:val="7FBB9C16"/>
    <w:rsid w:val="FEFE948C"/>
    <w:rsid w:val="000070F9"/>
    <w:rsid w:val="00051575"/>
    <w:rsid w:val="000E2A7A"/>
    <w:rsid w:val="00101D78"/>
    <w:rsid w:val="00245D36"/>
    <w:rsid w:val="00262D52"/>
    <w:rsid w:val="00284D60"/>
    <w:rsid w:val="00302069"/>
    <w:rsid w:val="003140D6"/>
    <w:rsid w:val="003335F2"/>
    <w:rsid w:val="003D787F"/>
    <w:rsid w:val="004348D2"/>
    <w:rsid w:val="00457A04"/>
    <w:rsid w:val="0048200F"/>
    <w:rsid w:val="00495184"/>
    <w:rsid w:val="00500DB2"/>
    <w:rsid w:val="005D5447"/>
    <w:rsid w:val="006315A4"/>
    <w:rsid w:val="0074558F"/>
    <w:rsid w:val="007F0A6F"/>
    <w:rsid w:val="008A5AB4"/>
    <w:rsid w:val="009979D7"/>
    <w:rsid w:val="00A072B5"/>
    <w:rsid w:val="00A601D7"/>
    <w:rsid w:val="00A82A9F"/>
    <w:rsid w:val="00AA79CC"/>
    <w:rsid w:val="00B94B78"/>
    <w:rsid w:val="00BC37BF"/>
    <w:rsid w:val="00D2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Pr>
      <w:rFonts w:ascii="宋体" w:eastAsia="宋体" w:hAnsi="宋体" w:hint="eastAsia"/>
      <w:color w:val="000000"/>
      <w:sz w:val="22"/>
      <w:szCs w:val="22"/>
    </w:rPr>
  </w:style>
  <w:style w:type="paragraph" w:styleId="a3">
    <w:name w:val="header"/>
    <w:basedOn w:val="a"/>
    <w:link w:val="Char"/>
    <w:rsid w:val="0063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15A4"/>
    <w:rPr>
      <w:rFonts w:ascii="Calibri" w:eastAsia="宋体" w:hAnsi="Calibri" w:cs="Times New Roman"/>
      <w:kern w:val="2"/>
      <w:sz w:val="18"/>
      <w:szCs w:val="18"/>
    </w:rPr>
  </w:style>
  <w:style w:type="paragraph" w:styleId="a4">
    <w:name w:val="footer"/>
    <w:basedOn w:val="a"/>
    <w:link w:val="Char0"/>
    <w:rsid w:val="006315A4"/>
    <w:pPr>
      <w:tabs>
        <w:tab w:val="center" w:pos="4153"/>
        <w:tab w:val="right" w:pos="8306"/>
      </w:tabs>
      <w:snapToGrid w:val="0"/>
      <w:jc w:val="left"/>
    </w:pPr>
    <w:rPr>
      <w:sz w:val="18"/>
      <w:szCs w:val="18"/>
    </w:rPr>
  </w:style>
  <w:style w:type="character" w:customStyle="1" w:styleId="Char0">
    <w:name w:val="页脚 Char"/>
    <w:basedOn w:val="a0"/>
    <w:link w:val="a4"/>
    <w:rsid w:val="006315A4"/>
    <w:rPr>
      <w:rFonts w:ascii="Calibri" w:eastAsia="宋体" w:hAnsi="Calibri" w:cs="Times New Roman"/>
      <w:kern w:val="2"/>
      <w:sz w:val="18"/>
      <w:szCs w:val="18"/>
    </w:rPr>
  </w:style>
  <w:style w:type="paragraph" w:styleId="a5">
    <w:name w:val="Balloon Text"/>
    <w:basedOn w:val="a"/>
    <w:link w:val="Char1"/>
    <w:rsid w:val="00A072B5"/>
    <w:rPr>
      <w:sz w:val="18"/>
      <w:szCs w:val="18"/>
    </w:rPr>
  </w:style>
  <w:style w:type="character" w:customStyle="1" w:styleId="Char1">
    <w:name w:val="批注框文本 Char"/>
    <w:basedOn w:val="a0"/>
    <w:link w:val="a5"/>
    <w:rsid w:val="00A072B5"/>
    <w:rPr>
      <w:rFonts w:ascii="Calibri" w:eastAsia="宋体" w:hAnsi="Calibri" w:cs="Times New Roman"/>
      <w:kern w:val="2"/>
      <w:sz w:val="18"/>
      <w:szCs w:val="18"/>
    </w:rPr>
  </w:style>
  <w:style w:type="table" w:styleId="a6">
    <w:name w:val="Table Grid"/>
    <w:basedOn w:val="a1"/>
    <w:uiPriority w:val="59"/>
    <w:rsid w:val="000070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普通文字 Char,纯文本 Char Char,Plain Text,Char Char Char,Char,标题1 Char Char,纯文本 Char Char Char,纯文本 Char Char1,标题1 Char Char Char Char Char,标题1 Char Char Char Char,纯文本 Char Char1 Char Char Char,游数的,游数的格式,Plain Te,Char Char,纯文本 Char1, Char"/>
    <w:basedOn w:val="a"/>
    <w:link w:val="Char2"/>
    <w:qFormat/>
    <w:rsid w:val="000070F9"/>
    <w:rPr>
      <w:rFonts w:ascii="宋体" w:hAnsi="Courier New"/>
      <w:szCs w:val="20"/>
      <w:lang w:val="x-none" w:eastAsia="x-none"/>
    </w:rPr>
  </w:style>
  <w:style w:type="character" w:customStyle="1" w:styleId="Char2">
    <w:name w:val="纯文本 Char"/>
    <w:aliases w:val="标题1 Char,普通文字 Char1,普通文字 Char Char,纯文本 Char Char Char1,Plain Text Char,Char Char Char Char,Char Char1,标题1 Char Char Char,纯文本 Char Char Char Char,纯文本 Char Char1 Char,标题1 Char Char Char Char Char Char,标题1 Char Char Char Char Char1,游数的 Char"/>
    <w:basedOn w:val="a0"/>
    <w:link w:val="a7"/>
    <w:rsid w:val="000070F9"/>
    <w:rPr>
      <w:rFonts w:ascii="宋体" w:eastAsia="宋体" w:hAnsi="Courier New" w:cs="Times New Roman"/>
      <w:kern w:val="2"/>
      <w:sz w:val="21"/>
      <w:lang w:val="x-none" w:eastAsia="x-none"/>
    </w:rPr>
  </w:style>
  <w:style w:type="paragraph" w:styleId="a8">
    <w:name w:val="Normal (Web)"/>
    <w:basedOn w:val="a"/>
    <w:uiPriority w:val="99"/>
    <w:unhideWhenUsed/>
    <w:rsid w:val="00A601D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Pr>
      <w:rFonts w:ascii="宋体" w:eastAsia="宋体" w:hAnsi="宋体" w:hint="eastAsia"/>
      <w:color w:val="000000"/>
      <w:sz w:val="22"/>
      <w:szCs w:val="22"/>
    </w:rPr>
  </w:style>
  <w:style w:type="paragraph" w:styleId="a3">
    <w:name w:val="header"/>
    <w:basedOn w:val="a"/>
    <w:link w:val="Char"/>
    <w:rsid w:val="0063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15A4"/>
    <w:rPr>
      <w:rFonts w:ascii="Calibri" w:eastAsia="宋体" w:hAnsi="Calibri" w:cs="Times New Roman"/>
      <w:kern w:val="2"/>
      <w:sz w:val="18"/>
      <w:szCs w:val="18"/>
    </w:rPr>
  </w:style>
  <w:style w:type="paragraph" w:styleId="a4">
    <w:name w:val="footer"/>
    <w:basedOn w:val="a"/>
    <w:link w:val="Char0"/>
    <w:rsid w:val="006315A4"/>
    <w:pPr>
      <w:tabs>
        <w:tab w:val="center" w:pos="4153"/>
        <w:tab w:val="right" w:pos="8306"/>
      </w:tabs>
      <w:snapToGrid w:val="0"/>
      <w:jc w:val="left"/>
    </w:pPr>
    <w:rPr>
      <w:sz w:val="18"/>
      <w:szCs w:val="18"/>
    </w:rPr>
  </w:style>
  <w:style w:type="character" w:customStyle="1" w:styleId="Char0">
    <w:name w:val="页脚 Char"/>
    <w:basedOn w:val="a0"/>
    <w:link w:val="a4"/>
    <w:rsid w:val="006315A4"/>
    <w:rPr>
      <w:rFonts w:ascii="Calibri" w:eastAsia="宋体" w:hAnsi="Calibri" w:cs="Times New Roman"/>
      <w:kern w:val="2"/>
      <w:sz w:val="18"/>
      <w:szCs w:val="18"/>
    </w:rPr>
  </w:style>
  <w:style w:type="paragraph" w:styleId="a5">
    <w:name w:val="Balloon Text"/>
    <w:basedOn w:val="a"/>
    <w:link w:val="Char1"/>
    <w:rsid w:val="00A072B5"/>
    <w:rPr>
      <w:sz w:val="18"/>
      <w:szCs w:val="18"/>
    </w:rPr>
  </w:style>
  <w:style w:type="character" w:customStyle="1" w:styleId="Char1">
    <w:name w:val="批注框文本 Char"/>
    <w:basedOn w:val="a0"/>
    <w:link w:val="a5"/>
    <w:rsid w:val="00A072B5"/>
    <w:rPr>
      <w:rFonts w:ascii="Calibri" w:eastAsia="宋体" w:hAnsi="Calibri" w:cs="Times New Roman"/>
      <w:kern w:val="2"/>
      <w:sz w:val="18"/>
      <w:szCs w:val="18"/>
    </w:rPr>
  </w:style>
  <w:style w:type="table" w:styleId="a6">
    <w:name w:val="Table Grid"/>
    <w:basedOn w:val="a1"/>
    <w:uiPriority w:val="59"/>
    <w:rsid w:val="000070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普通文字 Char,纯文本 Char Char,Plain Text,Char Char Char,Char,标题1 Char Char,纯文本 Char Char Char,纯文本 Char Char1,标题1 Char Char Char Char Char,标题1 Char Char Char Char,纯文本 Char Char1 Char Char Char,游数的,游数的格式,Plain Te,Char Char,纯文本 Char1, Char"/>
    <w:basedOn w:val="a"/>
    <w:link w:val="Char2"/>
    <w:qFormat/>
    <w:rsid w:val="000070F9"/>
    <w:rPr>
      <w:rFonts w:ascii="宋体" w:hAnsi="Courier New"/>
      <w:szCs w:val="20"/>
      <w:lang w:val="x-none" w:eastAsia="x-none"/>
    </w:rPr>
  </w:style>
  <w:style w:type="character" w:customStyle="1" w:styleId="Char2">
    <w:name w:val="纯文本 Char"/>
    <w:aliases w:val="标题1 Char,普通文字 Char1,普通文字 Char Char,纯文本 Char Char Char1,Plain Text Char,Char Char Char Char,Char Char1,标题1 Char Char Char,纯文本 Char Char Char Char,纯文本 Char Char1 Char,标题1 Char Char Char Char Char Char,标题1 Char Char Char Char Char1,游数的 Char"/>
    <w:basedOn w:val="a0"/>
    <w:link w:val="a7"/>
    <w:rsid w:val="000070F9"/>
    <w:rPr>
      <w:rFonts w:ascii="宋体" w:eastAsia="宋体" w:hAnsi="Courier New" w:cs="Times New Roman"/>
      <w:kern w:val="2"/>
      <w:sz w:val="21"/>
      <w:lang w:val="x-none" w:eastAsia="x-none"/>
    </w:rPr>
  </w:style>
  <w:style w:type="paragraph" w:styleId="a8">
    <w:name w:val="Normal (Web)"/>
    <w:basedOn w:val="a"/>
    <w:uiPriority w:val="99"/>
    <w:unhideWhenUsed/>
    <w:rsid w:val="00A601D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5%87%A1%E5%B0%94%E7%99%BB%E7%BB%9E%E8%82%89%E6%9C%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caihuaer</dc:creator>
  <cp:lastModifiedBy>user</cp:lastModifiedBy>
  <cp:revision>22</cp:revision>
  <dcterms:created xsi:type="dcterms:W3CDTF">2020-03-12T23:03:00Z</dcterms:created>
  <dcterms:modified xsi:type="dcterms:W3CDTF">2020-04-11T14:50:00Z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