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87D93" w:rsidRDefault="00B175C6">
      <w:pPr>
        <w:jc w:val="center"/>
        <w:rPr>
          <w:b/>
          <w:bCs/>
        </w:rPr>
      </w:pPr>
      <w:r>
        <w:rPr>
          <w:rFonts w:hint="eastAsia"/>
          <w:b/>
          <w:bCs/>
        </w:rPr>
        <w:t>学习指南</w:t>
      </w:r>
    </w:p>
    <w:p w:rsidR="00987D93" w:rsidRDefault="00B175C6">
      <w:pPr>
        <w:spacing w:line="360" w:lineRule="auto"/>
        <w:rPr>
          <w:rFonts w:asciiTheme="minorEastAsia" w:hAnsiTheme="minorEastAsia" w:cstheme="minorEastAsia"/>
          <w:b/>
          <w:bCs/>
          <w:szCs w:val="21"/>
        </w:rPr>
      </w:pPr>
      <w:r>
        <w:rPr>
          <w:rFonts w:asciiTheme="minorEastAsia" w:hAnsiTheme="minorEastAsia" w:cstheme="minorEastAsia" w:hint="eastAsia"/>
          <w:b/>
          <w:bCs/>
          <w:szCs w:val="21"/>
        </w:rPr>
        <w:t>一、学习内容</w:t>
      </w:r>
    </w:p>
    <w:p w:rsidR="00987D93" w:rsidRDefault="00B175C6">
      <w:pPr>
        <w:pStyle w:val="a3"/>
        <w:spacing w:before="0" w:beforeAutospacing="0" w:after="0" w:afterAutospacing="0" w:line="360" w:lineRule="auto"/>
        <w:rPr>
          <w:rFonts w:asciiTheme="minorEastAsia" w:hAnsiTheme="minorEastAsia" w:cstheme="minorEastAsia"/>
          <w:kern w:val="2"/>
          <w:sz w:val="21"/>
          <w:szCs w:val="21"/>
        </w:rPr>
      </w:pPr>
      <w:r>
        <w:rPr>
          <w:rFonts w:asciiTheme="minorEastAsia" w:hAnsiTheme="minorEastAsia" w:cstheme="minorEastAsia" w:hint="eastAsia"/>
          <w:kern w:val="2"/>
          <w:sz w:val="21"/>
          <w:szCs w:val="21"/>
        </w:rPr>
        <w:t>专题复习——</w:t>
      </w:r>
      <w:r>
        <w:rPr>
          <w:rFonts w:asciiTheme="minorEastAsia" w:hAnsiTheme="minorEastAsia" w:cstheme="minorEastAsia" w:hint="eastAsia"/>
          <w:kern w:val="2"/>
          <w:sz w:val="21"/>
          <w:szCs w:val="21"/>
        </w:rPr>
        <w:t>热点问题（</w:t>
      </w:r>
      <w:r>
        <w:rPr>
          <w:rFonts w:asciiTheme="minorEastAsia" w:hAnsiTheme="minorEastAsia" w:cstheme="minorEastAsia" w:hint="eastAsia"/>
          <w:kern w:val="2"/>
          <w:sz w:val="21"/>
          <w:szCs w:val="21"/>
        </w:rPr>
        <w:t>二</w:t>
      </w:r>
      <w:r>
        <w:rPr>
          <w:rFonts w:asciiTheme="minorEastAsia" w:hAnsiTheme="minorEastAsia" w:cstheme="minorEastAsia" w:hint="eastAsia"/>
          <w:kern w:val="2"/>
          <w:sz w:val="21"/>
          <w:szCs w:val="21"/>
        </w:rPr>
        <w:t>）</w:t>
      </w:r>
    </w:p>
    <w:p w:rsidR="00987D93" w:rsidRDefault="00B175C6">
      <w:pPr>
        <w:pStyle w:val="a3"/>
        <w:spacing w:before="0" w:beforeAutospacing="0" w:after="0" w:afterAutospacing="0" w:line="360" w:lineRule="auto"/>
        <w:rPr>
          <w:rFonts w:asciiTheme="minorEastAsia" w:hAnsiTheme="minorEastAsia" w:cstheme="minorEastAsia"/>
          <w:kern w:val="2"/>
          <w:sz w:val="21"/>
          <w:szCs w:val="21"/>
        </w:rPr>
      </w:pPr>
      <w:r>
        <w:rPr>
          <w:rFonts w:asciiTheme="minorEastAsia" w:hAnsiTheme="minorEastAsia" w:cstheme="minorEastAsia" w:hint="eastAsia"/>
          <w:bCs/>
          <w:sz w:val="21"/>
          <w:szCs w:val="21"/>
        </w:rPr>
        <w:t>1.</w:t>
      </w:r>
      <w:r>
        <w:rPr>
          <w:rFonts w:asciiTheme="minorEastAsia" w:hAnsiTheme="minorEastAsia" w:cstheme="minorEastAsia" w:hint="eastAsia"/>
          <w:kern w:val="2"/>
          <w:sz w:val="21"/>
          <w:szCs w:val="21"/>
        </w:rPr>
        <w:t>世界史</w:t>
      </w:r>
      <w:r>
        <w:rPr>
          <w:rFonts w:asciiTheme="minorEastAsia" w:hAnsiTheme="minorEastAsia" w:cstheme="minorEastAsia" w:hint="eastAsia"/>
          <w:kern w:val="2"/>
          <w:sz w:val="21"/>
          <w:szCs w:val="21"/>
        </w:rPr>
        <w:t>年代热点</w:t>
      </w:r>
    </w:p>
    <w:p w:rsidR="00987D93" w:rsidRDefault="00B175C6">
      <w:pPr>
        <w:spacing w:line="360" w:lineRule="auto"/>
        <w:rPr>
          <w:rFonts w:asciiTheme="minorEastAsia" w:hAnsiTheme="minorEastAsia" w:cstheme="minorEastAsia"/>
          <w:bCs/>
          <w:szCs w:val="21"/>
        </w:rPr>
      </w:pPr>
      <w:r>
        <w:rPr>
          <w:rFonts w:asciiTheme="minorEastAsia" w:hAnsiTheme="minorEastAsia" w:cstheme="minorEastAsia" w:hint="eastAsia"/>
          <w:szCs w:val="21"/>
        </w:rPr>
        <w:t>2.</w:t>
      </w:r>
      <w:r>
        <w:rPr>
          <w:rFonts w:asciiTheme="minorEastAsia" w:hAnsiTheme="minorEastAsia" w:cstheme="minorEastAsia" w:hint="eastAsia"/>
          <w:szCs w:val="21"/>
        </w:rPr>
        <w:t>时事热点</w:t>
      </w:r>
    </w:p>
    <w:p w:rsidR="00987D93" w:rsidRDefault="00987D93">
      <w:pPr>
        <w:spacing w:line="360" w:lineRule="auto"/>
        <w:rPr>
          <w:rFonts w:asciiTheme="minorEastAsia" w:hAnsiTheme="minorEastAsia" w:cstheme="minorEastAsia"/>
          <w:b/>
          <w:bCs/>
          <w:szCs w:val="21"/>
        </w:rPr>
      </w:pPr>
    </w:p>
    <w:p w:rsidR="00987D93" w:rsidRDefault="00B175C6">
      <w:pPr>
        <w:spacing w:line="360" w:lineRule="auto"/>
        <w:rPr>
          <w:rFonts w:asciiTheme="minorEastAsia" w:hAnsiTheme="minorEastAsia" w:cstheme="minorEastAsia"/>
          <w:b/>
          <w:bCs/>
          <w:szCs w:val="21"/>
        </w:rPr>
      </w:pPr>
      <w:r>
        <w:rPr>
          <w:rFonts w:asciiTheme="minorEastAsia" w:hAnsiTheme="minorEastAsia" w:cstheme="minorEastAsia" w:hint="eastAsia"/>
          <w:b/>
          <w:bCs/>
          <w:szCs w:val="21"/>
        </w:rPr>
        <w:t>二、学习目标</w:t>
      </w:r>
    </w:p>
    <w:p w:rsidR="00987D93" w:rsidRDefault="00B175C6">
      <w:pPr>
        <w:widowControl/>
        <w:spacing w:line="360" w:lineRule="auto"/>
        <w:rPr>
          <w:rFonts w:asciiTheme="minorEastAsia" w:hAnsiTheme="minorEastAsia" w:cstheme="minorEastAsia"/>
          <w:szCs w:val="21"/>
        </w:rPr>
      </w:pPr>
      <w:r>
        <w:rPr>
          <w:rFonts w:asciiTheme="minorEastAsia" w:hAnsiTheme="minorEastAsia" w:cstheme="minorEastAsia" w:hint="eastAsia"/>
          <w:szCs w:val="21"/>
        </w:rPr>
        <w:t>1.</w:t>
      </w:r>
      <w:r>
        <w:rPr>
          <w:rFonts w:asciiTheme="minorEastAsia" w:hAnsiTheme="minorEastAsia" w:cstheme="minorEastAsia" w:hint="eastAsia"/>
          <w:szCs w:val="21"/>
        </w:rPr>
        <w:t>通过学习</w:t>
      </w:r>
      <w:r>
        <w:rPr>
          <w:rFonts w:asciiTheme="minorEastAsia" w:hAnsiTheme="minorEastAsia" w:cstheme="minorEastAsia" w:hint="eastAsia"/>
          <w:szCs w:val="21"/>
        </w:rPr>
        <w:t>世界史</w:t>
      </w:r>
      <w:r>
        <w:rPr>
          <w:rFonts w:asciiTheme="minorEastAsia" w:hAnsiTheme="minorEastAsia" w:cstheme="minorEastAsia" w:hint="eastAsia"/>
          <w:szCs w:val="21"/>
        </w:rPr>
        <w:t>年代热点，能够说出与</w:t>
      </w:r>
      <w:r>
        <w:rPr>
          <w:rFonts w:asciiTheme="minorEastAsia" w:hAnsiTheme="minorEastAsia" w:cstheme="minorEastAsia" w:hint="eastAsia"/>
          <w:szCs w:val="21"/>
        </w:rPr>
        <w:t>热点问题相关</w:t>
      </w:r>
      <w:r>
        <w:rPr>
          <w:rFonts w:asciiTheme="minorEastAsia" w:hAnsiTheme="minorEastAsia" w:cstheme="minorEastAsia" w:hint="eastAsia"/>
          <w:szCs w:val="21"/>
        </w:rPr>
        <w:t>的基础知识或具体史实，能够清楚梳理</w:t>
      </w:r>
      <w:r>
        <w:rPr>
          <w:rFonts w:asciiTheme="minorEastAsia" w:hAnsiTheme="minorEastAsia" w:cstheme="minorEastAsia" w:hint="eastAsia"/>
          <w:szCs w:val="21"/>
        </w:rPr>
        <w:t>世界近现代史的发展历程。</w:t>
      </w:r>
    </w:p>
    <w:p w:rsidR="00987D93" w:rsidRDefault="00B175C6">
      <w:pPr>
        <w:widowControl/>
        <w:spacing w:line="360" w:lineRule="auto"/>
        <w:rPr>
          <w:rFonts w:asciiTheme="minorEastAsia" w:hAnsiTheme="minorEastAsia" w:cstheme="minorEastAsia"/>
          <w:b/>
          <w:bCs/>
          <w:szCs w:val="21"/>
        </w:rPr>
      </w:pPr>
      <w:r>
        <w:rPr>
          <w:rFonts w:asciiTheme="minorEastAsia" w:hAnsiTheme="minorEastAsia" w:cstheme="minorEastAsia" w:hint="eastAsia"/>
          <w:szCs w:val="21"/>
        </w:rPr>
        <w:t>2.</w:t>
      </w:r>
      <w:r>
        <w:rPr>
          <w:rFonts w:asciiTheme="minorEastAsia" w:hAnsiTheme="minorEastAsia" w:cstheme="minorEastAsia" w:hint="eastAsia"/>
          <w:szCs w:val="21"/>
        </w:rPr>
        <w:t>通过学习</w:t>
      </w:r>
      <w:r>
        <w:rPr>
          <w:rFonts w:asciiTheme="minorEastAsia" w:hAnsiTheme="minorEastAsia" w:cstheme="minorEastAsia" w:hint="eastAsia"/>
          <w:szCs w:val="21"/>
        </w:rPr>
        <w:t>时事</w:t>
      </w:r>
      <w:r>
        <w:rPr>
          <w:rFonts w:asciiTheme="minorEastAsia" w:hAnsiTheme="minorEastAsia" w:cstheme="minorEastAsia" w:hint="eastAsia"/>
          <w:szCs w:val="21"/>
        </w:rPr>
        <w:t>热点，能够</w:t>
      </w:r>
      <w:r>
        <w:rPr>
          <w:rFonts w:asciiTheme="minorEastAsia" w:hAnsiTheme="minorEastAsia" w:cstheme="minorEastAsia" w:hint="eastAsia"/>
          <w:szCs w:val="21"/>
        </w:rPr>
        <w:t>将现实问题与历史知识有效结合。认同中华民族的优秀文化传统，增强爱国主义情感，拓展国际视野。正确理解人与社会、人与自然的关系。学会综合运用所学知识和方法对历史和社会进行全面的认识。</w:t>
      </w:r>
    </w:p>
    <w:p w:rsidR="00987D93" w:rsidRDefault="00987D93">
      <w:pPr>
        <w:spacing w:line="360" w:lineRule="auto"/>
        <w:rPr>
          <w:rFonts w:asciiTheme="minorEastAsia" w:hAnsiTheme="minorEastAsia" w:cstheme="minorEastAsia"/>
          <w:b/>
          <w:bCs/>
          <w:szCs w:val="21"/>
        </w:rPr>
      </w:pPr>
    </w:p>
    <w:p w:rsidR="00987D93" w:rsidRDefault="00B175C6">
      <w:pPr>
        <w:spacing w:line="360" w:lineRule="auto"/>
        <w:rPr>
          <w:rFonts w:asciiTheme="minorEastAsia" w:hAnsiTheme="minorEastAsia" w:cstheme="minorEastAsia"/>
          <w:b/>
          <w:bCs/>
          <w:szCs w:val="21"/>
        </w:rPr>
      </w:pPr>
      <w:r>
        <w:rPr>
          <w:rFonts w:asciiTheme="minorEastAsia" w:hAnsiTheme="minorEastAsia" w:cstheme="minorEastAsia" w:hint="eastAsia"/>
          <w:b/>
          <w:bCs/>
          <w:szCs w:val="21"/>
        </w:rPr>
        <w:t>三、学习形式</w:t>
      </w:r>
    </w:p>
    <w:p w:rsidR="00987D93" w:rsidRDefault="00B175C6">
      <w:pPr>
        <w:widowControl/>
        <w:spacing w:line="360" w:lineRule="auto"/>
        <w:rPr>
          <w:rFonts w:asciiTheme="minorEastAsia" w:hAnsiTheme="minorEastAsia" w:cstheme="minorEastAsia"/>
          <w:szCs w:val="21"/>
        </w:rPr>
      </w:pPr>
      <w:r>
        <w:rPr>
          <w:rFonts w:asciiTheme="minorEastAsia" w:hAnsiTheme="minorEastAsia" w:cstheme="minorEastAsia" w:hint="eastAsia"/>
          <w:szCs w:val="21"/>
        </w:rPr>
        <w:t>1.</w:t>
      </w:r>
      <w:r>
        <w:rPr>
          <w:rFonts w:asciiTheme="minorEastAsia" w:hAnsiTheme="minorEastAsia" w:cstheme="minorEastAsia" w:hint="eastAsia"/>
          <w:szCs w:val="21"/>
        </w:rPr>
        <w:t>阅读教材</w:t>
      </w:r>
    </w:p>
    <w:p w:rsidR="00987D93" w:rsidRDefault="00B175C6">
      <w:pPr>
        <w:widowControl/>
        <w:spacing w:line="360" w:lineRule="auto"/>
        <w:rPr>
          <w:rFonts w:asciiTheme="minorEastAsia" w:hAnsiTheme="minorEastAsia" w:cstheme="minorEastAsia"/>
          <w:szCs w:val="21"/>
        </w:rPr>
      </w:pPr>
      <w:r>
        <w:rPr>
          <w:rFonts w:asciiTheme="minorEastAsia" w:hAnsiTheme="minorEastAsia" w:cstheme="minorEastAsia" w:hint="eastAsia"/>
          <w:szCs w:val="21"/>
        </w:rPr>
        <w:t>七上第</w:t>
      </w:r>
      <w:r>
        <w:rPr>
          <w:rFonts w:asciiTheme="minorEastAsia" w:hAnsiTheme="minorEastAsia" w:cstheme="minorEastAsia" w:hint="eastAsia"/>
          <w:szCs w:val="21"/>
        </w:rPr>
        <w:t>15</w:t>
      </w:r>
      <w:r>
        <w:rPr>
          <w:rFonts w:asciiTheme="minorEastAsia" w:hAnsiTheme="minorEastAsia" w:cstheme="minorEastAsia" w:hint="eastAsia"/>
          <w:szCs w:val="21"/>
        </w:rPr>
        <w:t>课。七下第</w:t>
      </w:r>
      <w:r>
        <w:rPr>
          <w:rFonts w:asciiTheme="minorEastAsia" w:hAnsiTheme="minorEastAsia" w:cstheme="minorEastAsia" w:hint="eastAsia"/>
          <w:szCs w:val="21"/>
        </w:rPr>
        <w:t>13</w:t>
      </w:r>
      <w:r>
        <w:rPr>
          <w:rFonts w:asciiTheme="minorEastAsia" w:hAnsiTheme="minorEastAsia" w:cstheme="minorEastAsia" w:hint="eastAsia"/>
          <w:szCs w:val="21"/>
        </w:rPr>
        <w:t>、</w:t>
      </w:r>
      <w:r>
        <w:rPr>
          <w:rFonts w:asciiTheme="minorEastAsia" w:hAnsiTheme="minorEastAsia" w:cstheme="minorEastAsia" w:hint="eastAsia"/>
          <w:szCs w:val="21"/>
        </w:rPr>
        <w:t>16</w:t>
      </w:r>
      <w:r>
        <w:rPr>
          <w:rFonts w:asciiTheme="minorEastAsia" w:hAnsiTheme="minorEastAsia" w:cstheme="minorEastAsia" w:hint="eastAsia"/>
          <w:szCs w:val="21"/>
        </w:rPr>
        <w:t>课。</w:t>
      </w:r>
    </w:p>
    <w:p w:rsidR="00987D93" w:rsidRDefault="00B175C6">
      <w:pPr>
        <w:widowControl/>
        <w:spacing w:line="360" w:lineRule="auto"/>
        <w:rPr>
          <w:rFonts w:asciiTheme="minorEastAsia" w:hAnsiTheme="minorEastAsia" w:cstheme="minorEastAsia"/>
          <w:szCs w:val="21"/>
        </w:rPr>
      </w:pPr>
      <w:r>
        <w:rPr>
          <w:rFonts w:asciiTheme="minorEastAsia" w:hAnsiTheme="minorEastAsia" w:cstheme="minorEastAsia" w:hint="eastAsia"/>
          <w:szCs w:val="21"/>
        </w:rPr>
        <w:t>八上第</w:t>
      </w:r>
      <w:r>
        <w:rPr>
          <w:rFonts w:asciiTheme="minorEastAsia" w:hAnsiTheme="minorEastAsia" w:cstheme="minorEastAsia" w:hint="eastAsia"/>
          <w:szCs w:val="21"/>
        </w:rPr>
        <w:t>4</w:t>
      </w:r>
      <w:r>
        <w:rPr>
          <w:rFonts w:asciiTheme="minorEastAsia" w:hAnsiTheme="minorEastAsia" w:cstheme="minorEastAsia" w:hint="eastAsia"/>
          <w:szCs w:val="21"/>
        </w:rPr>
        <w:t>、</w:t>
      </w:r>
      <w:r>
        <w:rPr>
          <w:rFonts w:asciiTheme="minorEastAsia" w:hAnsiTheme="minorEastAsia" w:cstheme="minorEastAsia" w:hint="eastAsia"/>
          <w:szCs w:val="21"/>
        </w:rPr>
        <w:t>9</w:t>
      </w:r>
      <w:r>
        <w:rPr>
          <w:rFonts w:asciiTheme="minorEastAsia" w:hAnsiTheme="minorEastAsia" w:cstheme="minorEastAsia" w:hint="eastAsia"/>
          <w:szCs w:val="21"/>
        </w:rPr>
        <w:t>、</w:t>
      </w:r>
      <w:r>
        <w:rPr>
          <w:rFonts w:asciiTheme="minorEastAsia" w:hAnsiTheme="minorEastAsia" w:cstheme="minorEastAsia" w:hint="eastAsia"/>
          <w:szCs w:val="21"/>
        </w:rPr>
        <w:t>15</w:t>
      </w:r>
      <w:r>
        <w:rPr>
          <w:rFonts w:asciiTheme="minorEastAsia" w:hAnsiTheme="minorEastAsia" w:cstheme="minorEastAsia" w:hint="eastAsia"/>
          <w:szCs w:val="21"/>
        </w:rPr>
        <w:t>、</w:t>
      </w:r>
      <w:r>
        <w:rPr>
          <w:rFonts w:asciiTheme="minorEastAsia" w:hAnsiTheme="minorEastAsia" w:cstheme="minorEastAsia" w:hint="eastAsia"/>
          <w:szCs w:val="21"/>
        </w:rPr>
        <w:t>19</w:t>
      </w:r>
      <w:r>
        <w:rPr>
          <w:rFonts w:asciiTheme="minorEastAsia" w:hAnsiTheme="minorEastAsia" w:cstheme="minorEastAsia" w:hint="eastAsia"/>
          <w:szCs w:val="21"/>
        </w:rPr>
        <w:t>、</w:t>
      </w:r>
      <w:r>
        <w:rPr>
          <w:rFonts w:asciiTheme="minorEastAsia" w:hAnsiTheme="minorEastAsia" w:cstheme="minorEastAsia" w:hint="eastAsia"/>
          <w:szCs w:val="21"/>
        </w:rPr>
        <w:t>20</w:t>
      </w:r>
      <w:r>
        <w:rPr>
          <w:rFonts w:asciiTheme="minorEastAsia" w:hAnsiTheme="minorEastAsia" w:cstheme="minorEastAsia" w:hint="eastAsia"/>
          <w:szCs w:val="21"/>
        </w:rPr>
        <w:t>、</w:t>
      </w:r>
      <w:r>
        <w:rPr>
          <w:rFonts w:asciiTheme="minorEastAsia" w:hAnsiTheme="minorEastAsia" w:cstheme="minorEastAsia" w:hint="eastAsia"/>
          <w:szCs w:val="21"/>
        </w:rPr>
        <w:t>22</w:t>
      </w:r>
      <w:r>
        <w:rPr>
          <w:rFonts w:asciiTheme="minorEastAsia" w:hAnsiTheme="minorEastAsia" w:cstheme="minorEastAsia" w:hint="eastAsia"/>
          <w:szCs w:val="21"/>
        </w:rPr>
        <w:t>课。八下第</w:t>
      </w:r>
      <w:r>
        <w:rPr>
          <w:rFonts w:asciiTheme="minorEastAsia" w:hAnsiTheme="minorEastAsia" w:cstheme="minorEastAsia" w:hint="eastAsia"/>
          <w:szCs w:val="21"/>
        </w:rPr>
        <w:t>4</w:t>
      </w:r>
      <w:r>
        <w:rPr>
          <w:rFonts w:asciiTheme="minorEastAsia" w:hAnsiTheme="minorEastAsia" w:cstheme="minorEastAsia" w:hint="eastAsia"/>
          <w:szCs w:val="21"/>
        </w:rPr>
        <w:t>、</w:t>
      </w:r>
      <w:r>
        <w:rPr>
          <w:rFonts w:asciiTheme="minorEastAsia" w:hAnsiTheme="minorEastAsia" w:cstheme="minorEastAsia" w:hint="eastAsia"/>
          <w:szCs w:val="21"/>
        </w:rPr>
        <w:t>9</w:t>
      </w:r>
      <w:r>
        <w:rPr>
          <w:rFonts w:asciiTheme="minorEastAsia" w:hAnsiTheme="minorEastAsia" w:cstheme="minorEastAsia" w:hint="eastAsia"/>
          <w:szCs w:val="21"/>
        </w:rPr>
        <w:t>、</w:t>
      </w:r>
      <w:r>
        <w:rPr>
          <w:rFonts w:asciiTheme="minorEastAsia" w:hAnsiTheme="minorEastAsia" w:cstheme="minorEastAsia" w:hint="eastAsia"/>
          <w:szCs w:val="21"/>
        </w:rPr>
        <w:t>16</w:t>
      </w:r>
      <w:r>
        <w:rPr>
          <w:rFonts w:asciiTheme="minorEastAsia" w:hAnsiTheme="minorEastAsia" w:cstheme="minorEastAsia" w:hint="eastAsia"/>
          <w:szCs w:val="21"/>
        </w:rPr>
        <w:t>、</w:t>
      </w:r>
      <w:r>
        <w:rPr>
          <w:rFonts w:asciiTheme="minorEastAsia" w:hAnsiTheme="minorEastAsia" w:cstheme="minorEastAsia" w:hint="eastAsia"/>
          <w:szCs w:val="21"/>
        </w:rPr>
        <w:t>17</w:t>
      </w:r>
      <w:r>
        <w:rPr>
          <w:rFonts w:asciiTheme="minorEastAsia" w:hAnsiTheme="minorEastAsia" w:cstheme="minorEastAsia" w:hint="eastAsia"/>
          <w:szCs w:val="21"/>
        </w:rPr>
        <w:t>、</w:t>
      </w:r>
      <w:r>
        <w:rPr>
          <w:rFonts w:asciiTheme="minorEastAsia" w:hAnsiTheme="minorEastAsia" w:cstheme="minorEastAsia" w:hint="eastAsia"/>
          <w:szCs w:val="21"/>
        </w:rPr>
        <w:t>18</w:t>
      </w:r>
      <w:r>
        <w:rPr>
          <w:rFonts w:asciiTheme="minorEastAsia" w:hAnsiTheme="minorEastAsia" w:cstheme="minorEastAsia" w:hint="eastAsia"/>
          <w:szCs w:val="21"/>
        </w:rPr>
        <w:t>课。</w:t>
      </w:r>
    </w:p>
    <w:p w:rsidR="00987D93" w:rsidRDefault="00B175C6">
      <w:pPr>
        <w:widowControl/>
        <w:spacing w:line="360" w:lineRule="auto"/>
        <w:rPr>
          <w:rFonts w:asciiTheme="minorEastAsia" w:hAnsiTheme="minorEastAsia" w:cstheme="minorEastAsia"/>
          <w:szCs w:val="21"/>
        </w:rPr>
      </w:pPr>
      <w:r>
        <w:rPr>
          <w:rFonts w:asciiTheme="minorEastAsia" w:hAnsiTheme="minorEastAsia" w:cstheme="minorEastAsia" w:hint="eastAsia"/>
          <w:szCs w:val="21"/>
        </w:rPr>
        <w:t>九上第</w:t>
      </w:r>
      <w:r>
        <w:rPr>
          <w:rFonts w:asciiTheme="minorEastAsia" w:hAnsiTheme="minorEastAsia" w:cstheme="minorEastAsia" w:hint="eastAsia"/>
          <w:szCs w:val="21"/>
        </w:rPr>
        <w:t>14</w:t>
      </w:r>
      <w:r>
        <w:rPr>
          <w:rFonts w:asciiTheme="minorEastAsia" w:hAnsiTheme="minorEastAsia" w:cstheme="minorEastAsia" w:hint="eastAsia"/>
          <w:szCs w:val="21"/>
        </w:rPr>
        <w:t>、</w:t>
      </w:r>
      <w:r>
        <w:rPr>
          <w:rFonts w:asciiTheme="minorEastAsia" w:hAnsiTheme="minorEastAsia" w:cstheme="minorEastAsia" w:hint="eastAsia"/>
          <w:szCs w:val="21"/>
        </w:rPr>
        <w:t>15</w:t>
      </w:r>
      <w:r>
        <w:rPr>
          <w:rFonts w:asciiTheme="minorEastAsia" w:hAnsiTheme="minorEastAsia" w:cstheme="minorEastAsia" w:hint="eastAsia"/>
          <w:szCs w:val="21"/>
        </w:rPr>
        <w:t>、</w:t>
      </w:r>
      <w:r>
        <w:rPr>
          <w:rFonts w:asciiTheme="minorEastAsia" w:hAnsiTheme="minorEastAsia" w:cstheme="minorEastAsia" w:hint="eastAsia"/>
          <w:szCs w:val="21"/>
        </w:rPr>
        <w:t>17</w:t>
      </w:r>
      <w:r>
        <w:rPr>
          <w:rFonts w:asciiTheme="minorEastAsia" w:hAnsiTheme="minorEastAsia" w:cstheme="minorEastAsia" w:hint="eastAsia"/>
          <w:szCs w:val="21"/>
        </w:rPr>
        <w:t>课。九下第</w:t>
      </w:r>
      <w:r>
        <w:rPr>
          <w:rFonts w:asciiTheme="minorEastAsia" w:hAnsiTheme="minorEastAsia" w:cstheme="minorEastAsia" w:hint="eastAsia"/>
          <w:szCs w:val="21"/>
        </w:rPr>
        <w:t>8</w:t>
      </w:r>
      <w:r>
        <w:rPr>
          <w:rFonts w:asciiTheme="minorEastAsia" w:hAnsiTheme="minorEastAsia" w:cstheme="minorEastAsia" w:hint="eastAsia"/>
          <w:szCs w:val="21"/>
        </w:rPr>
        <w:t>、</w:t>
      </w:r>
      <w:r>
        <w:rPr>
          <w:rFonts w:asciiTheme="minorEastAsia" w:hAnsiTheme="minorEastAsia" w:cstheme="minorEastAsia" w:hint="eastAsia"/>
          <w:szCs w:val="21"/>
        </w:rPr>
        <w:t>15</w:t>
      </w:r>
      <w:r>
        <w:rPr>
          <w:rFonts w:asciiTheme="minorEastAsia" w:hAnsiTheme="minorEastAsia" w:cstheme="minorEastAsia" w:hint="eastAsia"/>
          <w:szCs w:val="21"/>
        </w:rPr>
        <w:t>、</w:t>
      </w:r>
      <w:r>
        <w:rPr>
          <w:rFonts w:asciiTheme="minorEastAsia" w:hAnsiTheme="minorEastAsia" w:cstheme="minorEastAsia" w:hint="eastAsia"/>
          <w:szCs w:val="21"/>
        </w:rPr>
        <w:t>19</w:t>
      </w:r>
      <w:r>
        <w:rPr>
          <w:rFonts w:asciiTheme="minorEastAsia" w:hAnsiTheme="minorEastAsia" w:cstheme="minorEastAsia" w:hint="eastAsia"/>
          <w:szCs w:val="21"/>
        </w:rPr>
        <w:t>、</w:t>
      </w:r>
      <w:r>
        <w:rPr>
          <w:rFonts w:asciiTheme="minorEastAsia" w:hAnsiTheme="minorEastAsia" w:cstheme="minorEastAsia" w:hint="eastAsia"/>
          <w:szCs w:val="21"/>
        </w:rPr>
        <w:t>20</w:t>
      </w:r>
      <w:r>
        <w:rPr>
          <w:rFonts w:asciiTheme="minorEastAsia" w:hAnsiTheme="minorEastAsia" w:cstheme="minorEastAsia" w:hint="eastAsia"/>
          <w:szCs w:val="21"/>
        </w:rPr>
        <w:t>课。</w:t>
      </w:r>
    </w:p>
    <w:p w:rsidR="00987D93" w:rsidRDefault="00B175C6">
      <w:pPr>
        <w:spacing w:line="360" w:lineRule="auto"/>
        <w:rPr>
          <w:rFonts w:asciiTheme="minorEastAsia" w:hAnsiTheme="minorEastAsia" w:cstheme="minorEastAsia"/>
          <w:color w:val="FF0000"/>
          <w:szCs w:val="21"/>
        </w:rPr>
      </w:pPr>
      <w:r>
        <w:rPr>
          <w:rFonts w:asciiTheme="minorEastAsia" w:hAnsiTheme="minorEastAsia" w:cstheme="minorEastAsia" w:hint="eastAsia"/>
          <w:szCs w:val="21"/>
        </w:rPr>
        <w:t>2.</w:t>
      </w:r>
      <w:r>
        <w:rPr>
          <w:rFonts w:asciiTheme="minorEastAsia" w:hAnsiTheme="minorEastAsia" w:cstheme="minorEastAsia" w:hint="eastAsia"/>
          <w:szCs w:val="21"/>
        </w:rPr>
        <w:t>需要了解</w:t>
      </w:r>
      <w:proofErr w:type="gramStart"/>
      <w:r>
        <w:rPr>
          <w:rFonts w:asciiTheme="minorEastAsia" w:hAnsiTheme="minorEastAsia" w:cstheme="minorEastAsia" w:hint="eastAsia"/>
          <w:szCs w:val="21"/>
        </w:rPr>
        <w:t>的课标要点</w:t>
      </w:r>
      <w:proofErr w:type="gramEnd"/>
      <w:r>
        <w:rPr>
          <w:rFonts w:asciiTheme="minorEastAsia" w:hAnsiTheme="minorEastAsia" w:cstheme="minorEastAsia" w:hint="eastAsia"/>
          <w:szCs w:val="21"/>
        </w:rPr>
        <w:t>：</w:t>
      </w:r>
    </w:p>
    <w:p w:rsidR="00987D93" w:rsidRDefault="00B175C6">
      <w:pPr>
        <w:numPr>
          <w:ilvl w:val="0"/>
          <w:numId w:val="1"/>
        </w:numPr>
        <w:spacing w:line="360" w:lineRule="auto"/>
        <w:rPr>
          <w:rFonts w:asciiTheme="minorEastAsia" w:hAnsiTheme="minorEastAsia" w:cstheme="minorEastAsia"/>
          <w:szCs w:val="21"/>
        </w:rPr>
      </w:pPr>
      <w:r>
        <w:rPr>
          <w:rFonts w:asciiTheme="minorEastAsia" w:hAnsiTheme="minorEastAsia" w:cstheme="minorEastAsia" w:hint="eastAsia"/>
          <w:szCs w:val="21"/>
        </w:rPr>
        <w:t>讲述张仲景和华佗的故事。</w:t>
      </w:r>
    </w:p>
    <w:p w:rsidR="00987D93" w:rsidRDefault="00B175C6">
      <w:pPr>
        <w:numPr>
          <w:ilvl w:val="0"/>
          <w:numId w:val="1"/>
        </w:numPr>
        <w:spacing w:line="360" w:lineRule="auto"/>
        <w:rPr>
          <w:rFonts w:asciiTheme="minorEastAsia" w:hAnsiTheme="minorEastAsia" w:cstheme="minorEastAsia"/>
          <w:szCs w:val="21"/>
        </w:rPr>
      </w:pPr>
      <w:r>
        <w:rPr>
          <w:rFonts w:asciiTheme="minorEastAsia" w:hAnsiTheme="minorEastAsia" w:cstheme="minorEastAsia" w:hint="eastAsia"/>
          <w:szCs w:val="21"/>
        </w:rPr>
        <w:t>知道成吉思汗的崛起</w:t>
      </w:r>
      <w:r>
        <w:rPr>
          <w:rFonts w:asciiTheme="minorEastAsia" w:hAnsiTheme="minorEastAsia" w:cstheme="minorEastAsia" w:hint="eastAsia"/>
          <w:szCs w:val="21"/>
        </w:rPr>
        <w:t>。</w:t>
      </w:r>
    </w:p>
    <w:p w:rsidR="00987D93" w:rsidRDefault="00B175C6">
      <w:pPr>
        <w:numPr>
          <w:ilvl w:val="0"/>
          <w:numId w:val="1"/>
        </w:numPr>
        <w:spacing w:line="360" w:lineRule="auto"/>
        <w:rPr>
          <w:rFonts w:asciiTheme="minorEastAsia" w:hAnsiTheme="minorEastAsia" w:cstheme="minorEastAsia"/>
          <w:szCs w:val="21"/>
        </w:rPr>
      </w:pPr>
      <w:r>
        <w:rPr>
          <w:rFonts w:asciiTheme="minorEastAsia" w:hAnsiTheme="minorEastAsia" w:cstheme="minorEastAsia" w:hint="eastAsia"/>
          <w:szCs w:val="21"/>
        </w:rPr>
        <w:t>知道宋元时期商业贸易的繁荣。</w:t>
      </w:r>
    </w:p>
    <w:p w:rsidR="00987D93" w:rsidRDefault="00B175C6">
      <w:pPr>
        <w:numPr>
          <w:ilvl w:val="0"/>
          <w:numId w:val="1"/>
        </w:numPr>
        <w:spacing w:line="360" w:lineRule="auto"/>
        <w:rPr>
          <w:rFonts w:asciiTheme="minorEastAsia" w:hAnsiTheme="minorEastAsia" w:cstheme="minorEastAsia"/>
          <w:szCs w:val="21"/>
        </w:rPr>
      </w:pPr>
      <w:r>
        <w:rPr>
          <w:rFonts w:asciiTheme="minorEastAsia" w:hAnsiTheme="minorEastAsia" w:cstheme="minorEastAsia" w:hint="eastAsia"/>
          <w:szCs w:val="21"/>
        </w:rPr>
        <w:t>知道《本草纲目》，了解</w:t>
      </w:r>
      <w:proofErr w:type="gramStart"/>
      <w:r>
        <w:rPr>
          <w:rFonts w:asciiTheme="minorEastAsia" w:hAnsiTheme="minorEastAsia" w:cstheme="minorEastAsia" w:hint="eastAsia"/>
          <w:szCs w:val="21"/>
        </w:rPr>
        <w:t>明代科技</w:t>
      </w:r>
      <w:proofErr w:type="gramEnd"/>
      <w:r>
        <w:rPr>
          <w:rFonts w:asciiTheme="minorEastAsia" w:hAnsiTheme="minorEastAsia" w:cstheme="minorEastAsia" w:hint="eastAsia"/>
          <w:szCs w:val="21"/>
        </w:rPr>
        <w:t>的成就及影响。</w:t>
      </w:r>
    </w:p>
    <w:p w:rsidR="00987D93" w:rsidRDefault="00B175C6">
      <w:pPr>
        <w:numPr>
          <w:ilvl w:val="0"/>
          <w:numId w:val="1"/>
        </w:numPr>
        <w:spacing w:line="360" w:lineRule="auto"/>
        <w:rPr>
          <w:rFonts w:asciiTheme="minorEastAsia" w:hAnsiTheme="minorEastAsia" w:cstheme="minorEastAsia"/>
          <w:szCs w:val="21"/>
        </w:rPr>
      </w:pPr>
      <w:r>
        <w:rPr>
          <w:rFonts w:asciiTheme="minorEastAsia" w:hAnsiTheme="minorEastAsia" w:cstheme="minorEastAsia" w:hint="eastAsia"/>
          <w:szCs w:val="21"/>
        </w:rPr>
        <w:t>了解洋务派为“自强”“求富”而创办的主要军事工业和民用工业，初步认识洋务运动的作用和局限性。</w:t>
      </w:r>
    </w:p>
    <w:p w:rsidR="00987D93" w:rsidRDefault="00B175C6">
      <w:pPr>
        <w:numPr>
          <w:ilvl w:val="0"/>
          <w:numId w:val="1"/>
        </w:numPr>
        <w:spacing w:line="360" w:lineRule="auto"/>
        <w:rPr>
          <w:rFonts w:asciiTheme="minorEastAsia" w:hAnsiTheme="minorEastAsia" w:cstheme="minorEastAsia"/>
          <w:szCs w:val="21"/>
        </w:rPr>
      </w:pPr>
      <w:r>
        <w:rPr>
          <w:rFonts w:asciiTheme="minorEastAsia" w:hAnsiTheme="minorEastAsia" w:cstheme="minorEastAsia" w:hint="eastAsia"/>
          <w:szCs w:val="21"/>
        </w:rPr>
        <w:t>了解武昌起义和中华民国成立的史实，认识辛亥革命的历史意义。</w:t>
      </w:r>
    </w:p>
    <w:p w:rsidR="00987D93" w:rsidRDefault="00B175C6">
      <w:pPr>
        <w:numPr>
          <w:ilvl w:val="0"/>
          <w:numId w:val="1"/>
        </w:numPr>
        <w:spacing w:line="360" w:lineRule="auto"/>
        <w:rPr>
          <w:rFonts w:asciiTheme="minorEastAsia" w:hAnsiTheme="minorEastAsia" w:cstheme="minorEastAsia"/>
          <w:szCs w:val="21"/>
        </w:rPr>
      </w:pPr>
      <w:r>
        <w:rPr>
          <w:rFonts w:asciiTheme="minorEastAsia" w:hAnsiTheme="minorEastAsia" w:cstheme="minorEastAsia" w:hint="eastAsia"/>
          <w:szCs w:val="21"/>
        </w:rPr>
        <w:t>简述第一次国共合作和北伐战争胜利进军的主要史实；了解南京国民政府成立的主要</w:t>
      </w:r>
      <w:r>
        <w:rPr>
          <w:rFonts w:asciiTheme="minorEastAsia" w:hAnsiTheme="minorEastAsia" w:cstheme="minorEastAsia" w:hint="eastAsia"/>
          <w:szCs w:val="21"/>
        </w:rPr>
        <w:t>史实。</w:t>
      </w:r>
    </w:p>
    <w:p w:rsidR="00987D93" w:rsidRDefault="00B175C6">
      <w:pPr>
        <w:numPr>
          <w:ilvl w:val="0"/>
          <w:numId w:val="1"/>
        </w:numPr>
        <w:spacing w:line="360" w:lineRule="auto"/>
        <w:rPr>
          <w:rFonts w:asciiTheme="minorEastAsia" w:hAnsiTheme="minorEastAsia" w:cstheme="minorEastAsia"/>
          <w:szCs w:val="21"/>
        </w:rPr>
      </w:pPr>
      <w:r>
        <w:rPr>
          <w:rFonts w:asciiTheme="minorEastAsia" w:hAnsiTheme="minorEastAsia" w:cstheme="minorEastAsia" w:hint="eastAsia"/>
          <w:szCs w:val="21"/>
        </w:rPr>
        <w:t>列举正面战场和敌后战场的抗日史实，体会中国军民在抗日战争中英勇顽强、不怕牺牲的精神。</w:t>
      </w:r>
    </w:p>
    <w:p w:rsidR="00987D93" w:rsidRDefault="00B175C6">
      <w:pPr>
        <w:numPr>
          <w:ilvl w:val="0"/>
          <w:numId w:val="1"/>
        </w:numPr>
        <w:spacing w:line="360" w:lineRule="auto"/>
        <w:rPr>
          <w:rFonts w:asciiTheme="minorEastAsia" w:hAnsiTheme="minorEastAsia" w:cstheme="minorEastAsia"/>
          <w:szCs w:val="21"/>
        </w:rPr>
      </w:pPr>
      <w:r>
        <w:rPr>
          <w:rFonts w:asciiTheme="minorEastAsia" w:hAnsiTheme="minorEastAsia" w:cstheme="minorEastAsia" w:hint="eastAsia"/>
          <w:szCs w:val="21"/>
        </w:rPr>
        <w:lastRenderedPageBreak/>
        <w:t>探讨抗日战争胜利的原因及历史意义。</w:t>
      </w:r>
    </w:p>
    <w:p w:rsidR="00987D93" w:rsidRDefault="00B175C6">
      <w:pPr>
        <w:numPr>
          <w:ilvl w:val="0"/>
          <w:numId w:val="1"/>
        </w:numPr>
        <w:spacing w:line="360" w:lineRule="auto"/>
        <w:rPr>
          <w:rFonts w:asciiTheme="minorEastAsia" w:hAnsiTheme="minorEastAsia" w:cstheme="minorEastAsia"/>
          <w:szCs w:val="21"/>
        </w:rPr>
      </w:pPr>
      <w:r>
        <w:rPr>
          <w:rFonts w:asciiTheme="minorEastAsia" w:hAnsiTheme="minorEastAsia" w:cstheme="minorEastAsia" w:hint="eastAsia"/>
          <w:szCs w:val="21"/>
        </w:rPr>
        <w:t>了解“一五计划”。</w:t>
      </w:r>
    </w:p>
    <w:p w:rsidR="00987D93" w:rsidRDefault="00B175C6">
      <w:pPr>
        <w:numPr>
          <w:ilvl w:val="0"/>
          <w:numId w:val="1"/>
        </w:numPr>
        <w:spacing w:line="360" w:lineRule="auto"/>
        <w:rPr>
          <w:rFonts w:asciiTheme="minorEastAsia" w:hAnsiTheme="minorEastAsia" w:cstheme="minorEastAsia"/>
          <w:szCs w:val="21"/>
        </w:rPr>
      </w:pPr>
      <w:r>
        <w:rPr>
          <w:rFonts w:asciiTheme="minorEastAsia" w:hAnsiTheme="minorEastAsia" w:cstheme="minorEastAsia" w:hint="eastAsia"/>
          <w:szCs w:val="21"/>
        </w:rPr>
        <w:t>了解中国共产党十一届三中全会、农村改革和深圳特区的发展，认识邓小平对改革开放所起的重要作用。</w:t>
      </w:r>
    </w:p>
    <w:p w:rsidR="00987D93" w:rsidRDefault="00B175C6">
      <w:pPr>
        <w:numPr>
          <w:ilvl w:val="0"/>
          <w:numId w:val="1"/>
        </w:numPr>
        <w:spacing w:line="360" w:lineRule="auto"/>
        <w:rPr>
          <w:rFonts w:asciiTheme="minorEastAsia" w:hAnsiTheme="minorEastAsia" w:cstheme="minorEastAsia"/>
          <w:szCs w:val="21"/>
        </w:rPr>
      </w:pPr>
      <w:r>
        <w:rPr>
          <w:rFonts w:asciiTheme="minorEastAsia" w:hAnsiTheme="minorEastAsia" w:cstheme="minorEastAsia" w:hint="eastAsia"/>
          <w:szCs w:val="21"/>
        </w:rPr>
        <w:t>了解中国恢复在联合国合法席位和中美建交等史实，知道中国独立自主的和平外交政策。</w:t>
      </w:r>
    </w:p>
    <w:p w:rsidR="00987D93" w:rsidRDefault="00B175C6">
      <w:pPr>
        <w:numPr>
          <w:ilvl w:val="0"/>
          <w:numId w:val="1"/>
        </w:numPr>
        <w:spacing w:line="360" w:lineRule="auto"/>
        <w:rPr>
          <w:rFonts w:asciiTheme="minorEastAsia" w:hAnsiTheme="minorEastAsia" w:cstheme="minorEastAsia"/>
          <w:szCs w:val="21"/>
        </w:rPr>
      </w:pPr>
      <w:r>
        <w:rPr>
          <w:rFonts w:asciiTheme="minorEastAsia" w:hAnsiTheme="minorEastAsia" w:cstheme="minorEastAsia" w:hint="eastAsia"/>
          <w:szCs w:val="21"/>
        </w:rPr>
        <w:t>知道中国共产党第十六次代表大会以来我国取得的新成就。</w:t>
      </w:r>
    </w:p>
    <w:p w:rsidR="00987D93" w:rsidRDefault="00B175C6">
      <w:pPr>
        <w:numPr>
          <w:ilvl w:val="0"/>
          <w:numId w:val="1"/>
        </w:numPr>
        <w:spacing w:line="360" w:lineRule="auto"/>
        <w:rPr>
          <w:rFonts w:asciiTheme="minorEastAsia" w:hAnsiTheme="minorEastAsia" w:cstheme="minorEastAsia"/>
          <w:szCs w:val="21"/>
        </w:rPr>
      </w:pPr>
      <w:r>
        <w:rPr>
          <w:rFonts w:asciiTheme="minorEastAsia" w:hAnsiTheme="minorEastAsia" w:cstheme="minorEastAsia" w:hint="eastAsia"/>
          <w:szCs w:val="21"/>
        </w:rPr>
        <w:t>知道《神曲》、莎士比亚的戏剧等，初步理解文艺复兴对人的思想解放的意义。</w:t>
      </w:r>
    </w:p>
    <w:p w:rsidR="00987D93" w:rsidRDefault="00B175C6">
      <w:pPr>
        <w:numPr>
          <w:ilvl w:val="0"/>
          <w:numId w:val="1"/>
        </w:numPr>
        <w:spacing w:line="360" w:lineRule="auto"/>
        <w:rPr>
          <w:rFonts w:asciiTheme="minorEastAsia" w:hAnsiTheme="minorEastAsia" w:cstheme="minorEastAsia"/>
          <w:szCs w:val="21"/>
        </w:rPr>
      </w:pPr>
      <w:r>
        <w:rPr>
          <w:rFonts w:asciiTheme="minorEastAsia" w:hAnsiTheme="minorEastAsia" w:cstheme="minorEastAsia" w:hint="eastAsia"/>
          <w:szCs w:val="21"/>
        </w:rPr>
        <w:t>通过哥伦布发现美洲、麦哲伦全球航行，初步理解新航路开辟的世界影响。</w:t>
      </w:r>
    </w:p>
    <w:p w:rsidR="00987D93" w:rsidRDefault="00B175C6">
      <w:pPr>
        <w:numPr>
          <w:ilvl w:val="0"/>
          <w:numId w:val="1"/>
        </w:numPr>
        <w:spacing w:line="360" w:lineRule="auto"/>
        <w:rPr>
          <w:rFonts w:asciiTheme="minorEastAsia" w:hAnsiTheme="minorEastAsia" w:cstheme="minorEastAsia"/>
          <w:szCs w:val="21"/>
        </w:rPr>
      </w:pPr>
      <w:r>
        <w:rPr>
          <w:rFonts w:asciiTheme="minorEastAsia" w:hAnsiTheme="minorEastAsia" w:cstheme="minorEastAsia" w:hint="eastAsia"/>
          <w:szCs w:val="21"/>
        </w:rPr>
        <w:t>通过</w:t>
      </w:r>
      <w:r>
        <w:rPr>
          <w:rFonts w:asciiTheme="minorEastAsia" w:hAnsiTheme="minorEastAsia" w:cstheme="minorEastAsia" w:hint="eastAsia"/>
          <w:szCs w:val="21"/>
        </w:rPr>
        <w:t>1640</w:t>
      </w:r>
      <w:r>
        <w:rPr>
          <w:rFonts w:asciiTheme="minorEastAsia" w:hAnsiTheme="minorEastAsia" w:cstheme="minorEastAsia" w:hint="eastAsia"/>
          <w:szCs w:val="21"/>
        </w:rPr>
        <w:t>年革命和其后的“光荣革命”，初步理解英国立宪君主制确立的历史意义。</w:t>
      </w:r>
    </w:p>
    <w:p w:rsidR="00987D93" w:rsidRDefault="00B175C6">
      <w:pPr>
        <w:numPr>
          <w:ilvl w:val="0"/>
          <w:numId w:val="1"/>
        </w:numPr>
        <w:spacing w:line="360" w:lineRule="auto"/>
        <w:rPr>
          <w:rFonts w:asciiTheme="minorEastAsia" w:hAnsiTheme="minorEastAsia" w:cstheme="minorEastAsia"/>
          <w:szCs w:val="21"/>
        </w:rPr>
      </w:pPr>
      <w:r>
        <w:rPr>
          <w:rFonts w:asciiTheme="minorEastAsia" w:hAnsiTheme="minorEastAsia" w:cstheme="minorEastAsia" w:hint="eastAsia"/>
          <w:szCs w:val="21"/>
        </w:rPr>
        <w:t>知道“三国同盟”和“三国协约”、萨拉热窝事件、凡尔登战役等；分析第一次世界大战爆发的原因，了解世界大战给人类社会带来的巨大灾难。</w:t>
      </w:r>
    </w:p>
    <w:p w:rsidR="00987D93" w:rsidRDefault="00B175C6">
      <w:pPr>
        <w:numPr>
          <w:ilvl w:val="0"/>
          <w:numId w:val="1"/>
        </w:numPr>
        <w:spacing w:line="360" w:lineRule="auto"/>
        <w:rPr>
          <w:rFonts w:asciiTheme="minorEastAsia" w:hAnsiTheme="minorEastAsia" w:cstheme="minorEastAsia"/>
          <w:szCs w:val="21"/>
        </w:rPr>
      </w:pPr>
      <w:r>
        <w:rPr>
          <w:rFonts w:asciiTheme="minorEastAsia" w:hAnsiTheme="minorEastAsia" w:cstheme="minorEastAsia" w:hint="eastAsia"/>
          <w:szCs w:val="21"/>
        </w:rPr>
        <w:t>知道第二次世界大战的主要进程、《联合国家宣言》和雅尔塔会议等国际会议，理解世界人民反法西斯战争的艰巨性和胜利原因。</w:t>
      </w:r>
    </w:p>
    <w:p w:rsidR="00987D93" w:rsidRDefault="00B175C6">
      <w:pPr>
        <w:numPr>
          <w:ilvl w:val="0"/>
          <w:numId w:val="1"/>
        </w:numPr>
        <w:spacing w:line="360" w:lineRule="auto"/>
        <w:rPr>
          <w:rFonts w:asciiTheme="minorEastAsia" w:hAnsiTheme="minorEastAsia" w:cstheme="minorEastAsia"/>
          <w:szCs w:val="21"/>
        </w:rPr>
      </w:pPr>
      <w:r>
        <w:rPr>
          <w:rFonts w:asciiTheme="minorEastAsia" w:hAnsiTheme="minorEastAsia" w:cstheme="minorEastAsia" w:hint="eastAsia"/>
          <w:szCs w:val="21"/>
        </w:rPr>
        <w:t>通过万隆会议、“非洲年”、巴拿马收回运河主权等事实，知道战后殖民体系的崩溃和亚非拉国家为捍卫国家主权、发展经济所进行的斗争。</w:t>
      </w:r>
    </w:p>
    <w:p w:rsidR="00987D93" w:rsidRDefault="00B175C6">
      <w:pPr>
        <w:numPr>
          <w:ilvl w:val="0"/>
          <w:numId w:val="1"/>
        </w:numPr>
        <w:spacing w:line="360" w:lineRule="auto"/>
        <w:rPr>
          <w:rFonts w:asciiTheme="minorEastAsia" w:hAnsiTheme="minorEastAsia" w:cstheme="minorEastAsia"/>
          <w:szCs w:val="21"/>
        </w:rPr>
      </w:pPr>
      <w:r>
        <w:rPr>
          <w:rFonts w:asciiTheme="minorEastAsia" w:hAnsiTheme="minorEastAsia" w:cstheme="minorEastAsia" w:hint="eastAsia"/>
          <w:szCs w:val="21"/>
        </w:rPr>
        <w:t>初步理解联合国和世界贸易组织的宗旨和作用。</w:t>
      </w:r>
    </w:p>
    <w:p w:rsidR="00987D93" w:rsidRDefault="00B175C6">
      <w:pPr>
        <w:numPr>
          <w:ilvl w:val="0"/>
          <w:numId w:val="2"/>
        </w:numPr>
        <w:spacing w:line="360" w:lineRule="auto"/>
        <w:rPr>
          <w:rFonts w:asciiTheme="minorEastAsia" w:hAnsiTheme="minorEastAsia" w:cstheme="minorEastAsia"/>
          <w:szCs w:val="21"/>
        </w:rPr>
      </w:pPr>
      <w:r>
        <w:rPr>
          <w:rFonts w:asciiTheme="minorEastAsia" w:hAnsiTheme="minorEastAsia" w:cstheme="minorEastAsia" w:hint="eastAsia"/>
          <w:szCs w:val="21"/>
        </w:rPr>
        <w:t>观看微课，完成学习任务</w:t>
      </w:r>
    </w:p>
    <w:p w:rsidR="00987D93" w:rsidRDefault="00987D93">
      <w:pPr>
        <w:spacing w:line="360" w:lineRule="auto"/>
        <w:rPr>
          <w:rFonts w:asciiTheme="minorEastAsia" w:hAnsiTheme="minorEastAsia" w:cstheme="minorEastAsia"/>
          <w:szCs w:val="21"/>
        </w:rPr>
      </w:pPr>
    </w:p>
    <w:p w:rsidR="00987D93" w:rsidRDefault="00B175C6">
      <w:pPr>
        <w:spacing w:line="360" w:lineRule="auto"/>
        <w:rPr>
          <w:rFonts w:asciiTheme="minorEastAsia" w:hAnsiTheme="minorEastAsia" w:cstheme="minorEastAsia"/>
          <w:b/>
          <w:bCs/>
          <w:szCs w:val="21"/>
        </w:rPr>
      </w:pPr>
      <w:r>
        <w:rPr>
          <w:rFonts w:asciiTheme="minorEastAsia" w:hAnsiTheme="minorEastAsia" w:cstheme="minorEastAsia" w:hint="eastAsia"/>
          <w:b/>
          <w:bCs/>
          <w:szCs w:val="21"/>
        </w:rPr>
        <w:t>四、学习任务</w:t>
      </w:r>
    </w:p>
    <w:p w:rsidR="00987D93" w:rsidRDefault="00B175C6">
      <w:pPr>
        <w:spacing w:line="360" w:lineRule="auto"/>
        <w:rPr>
          <w:rFonts w:asciiTheme="minorEastAsia" w:hAnsiTheme="minorEastAsia" w:cstheme="minorEastAsia"/>
          <w:bCs/>
          <w:szCs w:val="21"/>
        </w:rPr>
      </w:pPr>
      <w:r>
        <w:rPr>
          <w:rFonts w:asciiTheme="minorEastAsia" w:hAnsiTheme="minorEastAsia" w:cstheme="minorEastAsia" w:hint="eastAsia"/>
          <w:bCs/>
          <w:szCs w:val="21"/>
        </w:rPr>
        <w:t>任务</w:t>
      </w:r>
      <w:proofErr w:type="gramStart"/>
      <w:r>
        <w:rPr>
          <w:rFonts w:asciiTheme="minorEastAsia" w:hAnsiTheme="minorEastAsia" w:cstheme="minorEastAsia" w:hint="eastAsia"/>
          <w:bCs/>
          <w:szCs w:val="21"/>
        </w:rPr>
        <w:t>一</w:t>
      </w:r>
      <w:proofErr w:type="gramEnd"/>
      <w:r>
        <w:rPr>
          <w:rFonts w:asciiTheme="minorEastAsia" w:hAnsiTheme="minorEastAsia" w:cstheme="minorEastAsia" w:hint="eastAsia"/>
          <w:bCs/>
          <w:szCs w:val="21"/>
        </w:rPr>
        <w:t>：</w:t>
      </w:r>
    </w:p>
    <w:p w:rsidR="00987D93" w:rsidRDefault="00B175C6">
      <w:pPr>
        <w:spacing w:line="360" w:lineRule="auto"/>
        <w:rPr>
          <w:rFonts w:asciiTheme="minorEastAsia" w:hAnsiTheme="minorEastAsia" w:cstheme="minorEastAsia"/>
          <w:bCs/>
          <w:szCs w:val="21"/>
        </w:rPr>
      </w:pPr>
      <w:proofErr w:type="gramStart"/>
      <w:r>
        <w:rPr>
          <w:rFonts w:asciiTheme="minorEastAsia" w:hAnsiTheme="minorEastAsia" w:cstheme="minorEastAsia" w:hint="eastAsia"/>
          <w:bCs/>
          <w:szCs w:val="21"/>
        </w:rPr>
        <w:t>观看微课</w:t>
      </w:r>
      <w:proofErr w:type="gramEnd"/>
      <w:r>
        <w:rPr>
          <w:rFonts w:asciiTheme="minorEastAsia" w:hAnsiTheme="minorEastAsia" w:cstheme="minorEastAsia" w:hint="eastAsia"/>
          <w:bCs/>
          <w:szCs w:val="21"/>
        </w:rPr>
        <w:t>0</w:t>
      </w:r>
      <w:r>
        <w:rPr>
          <w:rFonts w:asciiTheme="minorEastAsia" w:hAnsiTheme="minorEastAsia" w:cstheme="minorEastAsia" w:hint="eastAsia"/>
          <w:bCs/>
          <w:szCs w:val="21"/>
        </w:rPr>
        <w:t>1</w:t>
      </w:r>
      <w:r>
        <w:rPr>
          <w:rFonts w:asciiTheme="minorEastAsia" w:hAnsiTheme="minorEastAsia" w:cstheme="minorEastAsia" w:hint="eastAsia"/>
          <w:bCs/>
          <w:szCs w:val="21"/>
        </w:rPr>
        <w:t>《</w:t>
      </w:r>
      <w:r>
        <w:rPr>
          <w:rFonts w:asciiTheme="minorEastAsia" w:hAnsiTheme="minorEastAsia" w:cstheme="minorEastAsia" w:hint="eastAsia"/>
          <w:bCs/>
          <w:szCs w:val="21"/>
        </w:rPr>
        <w:t>世界史</w:t>
      </w:r>
      <w:r>
        <w:rPr>
          <w:rFonts w:asciiTheme="minorEastAsia" w:hAnsiTheme="minorEastAsia" w:cstheme="minorEastAsia" w:hint="eastAsia"/>
          <w:bCs/>
          <w:szCs w:val="21"/>
        </w:rPr>
        <w:t>年代热点</w:t>
      </w:r>
      <w:r>
        <w:rPr>
          <w:rFonts w:asciiTheme="minorEastAsia" w:hAnsiTheme="minorEastAsia" w:cstheme="minorEastAsia" w:hint="eastAsia"/>
          <w:bCs/>
          <w:szCs w:val="21"/>
        </w:rPr>
        <w:t>》，完成下列问题。</w:t>
      </w:r>
    </w:p>
    <w:p w:rsidR="00987D93" w:rsidRDefault="00B175C6">
      <w:pPr>
        <w:spacing w:line="360" w:lineRule="auto"/>
        <w:rPr>
          <w:rFonts w:asciiTheme="minorEastAsia" w:hAnsiTheme="minorEastAsia" w:cstheme="minorEastAsia"/>
          <w:bCs/>
          <w:szCs w:val="21"/>
        </w:rPr>
      </w:pPr>
      <w:r>
        <w:rPr>
          <w:rFonts w:asciiTheme="minorEastAsia" w:hAnsiTheme="minorEastAsia" w:cstheme="minorEastAsia" w:hint="eastAsia"/>
          <w:bCs/>
          <w:szCs w:val="21"/>
        </w:rPr>
        <w:t>梳理第二次世界大战与战后世界的发展变化之间的关系。（二战与万隆会议的关系、二战与世贸组织的关系）</w:t>
      </w:r>
    </w:p>
    <w:p w:rsidR="00B175C6" w:rsidRDefault="00B175C6">
      <w:pPr>
        <w:spacing w:line="360" w:lineRule="auto"/>
        <w:rPr>
          <w:rFonts w:asciiTheme="minorEastAsia" w:hAnsiTheme="minorEastAsia" w:cstheme="minorEastAsia"/>
          <w:bCs/>
          <w:szCs w:val="21"/>
        </w:rPr>
      </w:pPr>
    </w:p>
    <w:p w:rsidR="00987D93" w:rsidRDefault="00B175C6">
      <w:pPr>
        <w:spacing w:line="360" w:lineRule="auto"/>
        <w:rPr>
          <w:rFonts w:asciiTheme="minorEastAsia" w:hAnsiTheme="minorEastAsia" w:cstheme="minorEastAsia"/>
          <w:bCs/>
          <w:szCs w:val="21"/>
        </w:rPr>
      </w:pPr>
      <w:bookmarkStart w:id="0" w:name="_GoBack"/>
      <w:bookmarkEnd w:id="0"/>
      <w:r>
        <w:rPr>
          <w:rFonts w:asciiTheme="minorEastAsia" w:hAnsiTheme="minorEastAsia" w:cstheme="minorEastAsia" w:hint="eastAsia"/>
          <w:bCs/>
          <w:szCs w:val="21"/>
        </w:rPr>
        <w:t>任务二：</w:t>
      </w:r>
    </w:p>
    <w:p w:rsidR="00987D93" w:rsidRDefault="00B175C6">
      <w:pPr>
        <w:spacing w:line="360" w:lineRule="auto"/>
        <w:rPr>
          <w:rFonts w:asciiTheme="minorEastAsia" w:hAnsiTheme="minorEastAsia" w:cstheme="minorEastAsia"/>
          <w:szCs w:val="21"/>
        </w:rPr>
      </w:pPr>
      <w:proofErr w:type="gramStart"/>
      <w:r>
        <w:rPr>
          <w:rFonts w:asciiTheme="minorEastAsia" w:hAnsiTheme="minorEastAsia" w:cstheme="minorEastAsia" w:hint="eastAsia"/>
          <w:szCs w:val="21"/>
        </w:rPr>
        <w:t>观看微课</w:t>
      </w:r>
      <w:proofErr w:type="gramEnd"/>
      <w:r>
        <w:rPr>
          <w:rFonts w:asciiTheme="minorEastAsia" w:hAnsiTheme="minorEastAsia" w:cstheme="minorEastAsia" w:hint="eastAsia"/>
          <w:bCs/>
          <w:szCs w:val="21"/>
        </w:rPr>
        <w:t>02</w:t>
      </w:r>
      <w:r>
        <w:rPr>
          <w:rFonts w:asciiTheme="minorEastAsia" w:hAnsiTheme="minorEastAsia" w:cstheme="minorEastAsia" w:hint="eastAsia"/>
          <w:bCs/>
          <w:szCs w:val="21"/>
        </w:rPr>
        <w:t>《</w:t>
      </w:r>
      <w:r>
        <w:rPr>
          <w:rFonts w:asciiTheme="minorEastAsia" w:hAnsiTheme="minorEastAsia" w:cstheme="minorEastAsia" w:hint="eastAsia"/>
          <w:bCs/>
          <w:szCs w:val="21"/>
        </w:rPr>
        <w:t>时事热点</w:t>
      </w:r>
      <w:r>
        <w:rPr>
          <w:rFonts w:asciiTheme="minorEastAsia" w:hAnsiTheme="minorEastAsia" w:cstheme="minorEastAsia" w:hint="eastAsia"/>
          <w:bCs/>
          <w:szCs w:val="21"/>
        </w:rPr>
        <w:t>》，完成下列问题</w:t>
      </w:r>
      <w:r>
        <w:rPr>
          <w:rFonts w:asciiTheme="minorEastAsia" w:hAnsiTheme="minorEastAsia" w:cstheme="minorEastAsia" w:hint="eastAsia"/>
          <w:szCs w:val="21"/>
        </w:rPr>
        <w:t>。</w:t>
      </w:r>
    </w:p>
    <w:p w:rsidR="00987D93" w:rsidRDefault="00B175C6">
      <w:r>
        <w:rPr>
          <w:rFonts w:hint="eastAsia"/>
        </w:rPr>
        <w:t>请联系历史与现实回答为什么说武汉是一座英雄的城市？</w:t>
      </w:r>
    </w:p>
    <w:sectPr w:rsidR="00987D9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BCD9D46"/>
    <w:multiLevelType w:val="singleLevel"/>
    <w:tmpl w:val="2BCD9D46"/>
    <w:lvl w:ilvl="0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</w:abstractNum>
  <w:abstractNum w:abstractNumId="1" w15:restartNumberingAfterBreak="0">
    <w:nsid w:val="2E3E1BE3"/>
    <w:multiLevelType w:val="singleLevel"/>
    <w:tmpl w:val="2E3E1BE3"/>
    <w:lvl w:ilvl="0">
      <w:start w:val="3"/>
      <w:numFmt w:val="decimal"/>
      <w:lvlText w:val="%1."/>
      <w:lvlJc w:val="left"/>
      <w:pPr>
        <w:tabs>
          <w:tab w:val="left" w:pos="312"/>
        </w:tabs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bordersDoNotSurroundHeader/>
  <w:bordersDoNotSurroundFooter/>
  <w:proofState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20F52798"/>
    <w:rsid w:val="00987D93"/>
    <w:rsid w:val="00B175C6"/>
    <w:rsid w:val="1A4C0C4E"/>
    <w:rsid w:val="20F527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docId w15:val="{9449ECC2-1BCD-4E0E-8B20-75D19CB0D7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(Web)" w:uiPriority="99" w:unhideWhenUsed="1" w:qFormat="1"/>
    <w:lsdException w:name="Normal Table" w:semiHidden="1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semiHidden="1" w:unhideWhenUsed="1" w:qFormat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qFormat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table" w:styleId="a4">
    <w:name w:val="Table Grid"/>
    <w:basedOn w:val="a1"/>
    <w:qFormat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172</Words>
  <Characters>984</Characters>
  <Application>Microsoft Office Word</Application>
  <DocSecurity>0</DocSecurity>
  <Lines>8</Lines>
  <Paragraphs>2</Paragraphs>
  <ScaleCrop>false</ScaleCrop>
  <Company>Microsoft</Company>
  <LinksUpToDate>false</LinksUpToDate>
  <CharactersWithSpaces>1154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随心</dc:creator>
  <cp:lastModifiedBy>325</cp:lastModifiedBy>
  <cp:revision>3</cp:revision>
  <dcterms:created xsi:type="dcterms:W3CDTF">2020-04-10T14:59:00Z</dcterms:created>
  <dcterms:modified xsi:type="dcterms:W3CDTF">2020-04-13T01:37:00Z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2052-11.1.0.9584</vt:lpwstr>
  </property>
</Properties>
</file>