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9年级语文第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7课时《</w:t>
      </w:r>
      <w:r>
        <w:rPr>
          <w:rFonts w:ascii="黑体" w:hAnsi="黑体" w:eastAsia="黑体"/>
          <w:sz w:val="28"/>
          <w:szCs w:val="28"/>
        </w:rPr>
        <w:t>赏析语言</w:t>
      </w:r>
      <w:r>
        <w:rPr>
          <w:rFonts w:hint="eastAsia" w:ascii="黑体" w:hAnsi="黑体" w:eastAsia="黑体"/>
          <w:sz w:val="28"/>
          <w:szCs w:val="28"/>
        </w:rPr>
        <w:t>》学习指南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b/>
          <w:bCs/>
          <w:szCs w:val="21"/>
        </w:rPr>
        <w:t>【学习目标】</w:t>
      </w:r>
    </w:p>
    <w:p>
      <w:pPr>
        <w:numPr>
          <w:ilvl w:val="0"/>
          <w:numId w:val="1"/>
        </w:numPr>
        <w:ind w:left="210" w:hanging="210" w:hanging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通过对《课标》要求的解读、对教材的回顾以及对近年典型例题的梳理，了解赏析语言的具体所指和基本抓手即作品中“富于表现力的语言”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</w:t>
      </w:r>
      <w:r>
        <w:rPr>
          <w:rFonts w:ascii="宋体" w:hAnsi="宋体"/>
          <w:szCs w:val="21"/>
        </w:rPr>
        <w:t>对典型例题的分步解析，学习并掌握字斟句酌赏析语言的基本方法，并在不同题型中迁移运用。</w:t>
      </w:r>
    </w:p>
    <w:p>
      <w:pPr>
        <w:ind w:left="210" w:hanging="210" w:hangingChars="1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>通过对关键词句的赏析品味，能初步把握作品的整体语言风格并能在具体情境中迁移运用</w:t>
      </w:r>
      <w:r>
        <w:rPr>
          <w:rFonts w:hint="eastAsia" w:ascii="宋体" w:hAnsi="宋体" w:cs="宋体"/>
          <w:szCs w:val="21"/>
        </w:rPr>
        <w:t>。</w:t>
      </w:r>
    </w:p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【学法指导】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1.认真观看微课，按照学习任务单的要求记录重要知识，完成任务单中的相关练习。</w:t>
      </w:r>
    </w:p>
    <w:p>
      <w:pPr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2.本课时结束后完成课时作业，并对照答案自判自改</w:t>
      </w:r>
      <w:r>
        <w:rPr>
          <w:rFonts w:ascii="宋体" w:hAnsi="宋体"/>
          <w:szCs w:val="21"/>
        </w:rPr>
        <w:t>。</w:t>
      </w:r>
    </w:p>
    <w:p>
      <w:pPr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3.如果你对自己有更高的要求，可以完成拓展提升任务。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【学习任务单】</w:t>
      </w:r>
    </w:p>
    <w:p>
      <w:pPr>
        <w:outlineLvl w:val="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【任务一】观看微课《</w:t>
      </w:r>
      <w:r>
        <w:rPr>
          <w:rFonts w:ascii="宋体" w:hAnsi="宋体" w:cs="宋体"/>
          <w:b/>
          <w:bCs/>
        </w:rPr>
        <w:t>赏析语言明方向</w:t>
      </w:r>
      <w:r>
        <w:rPr>
          <w:rFonts w:hint="eastAsia" w:ascii="宋体" w:hAnsi="宋体" w:cs="宋体"/>
          <w:b/>
          <w:bCs/>
        </w:rPr>
        <w:t>》，完成下列学习任务。</w:t>
      </w:r>
    </w:p>
    <w:p>
      <w:pPr>
        <w:outlineLvl w:val="1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一、解</w:t>
      </w:r>
      <w:r>
        <w:rPr>
          <w:rFonts w:hint="eastAsia" w:ascii="宋体" w:hAnsi="宋体"/>
          <w:b/>
          <w:bCs/>
          <w:szCs w:val="21"/>
        </w:rPr>
        <w:t>读</w:t>
      </w:r>
      <w:r>
        <w:rPr>
          <w:rFonts w:ascii="宋体" w:hAnsi="宋体"/>
          <w:b/>
          <w:bCs/>
          <w:szCs w:val="21"/>
        </w:rPr>
        <w:t>课标，明确所指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通过阅读《语文课程课标》可知，赏析语言一般赏析的作品中那些__________的语言</w:t>
      </w:r>
      <w:r>
        <w:rPr>
          <w:rFonts w:hint="eastAsia" w:ascii="宋体" w:hAnsi="宋体"/>
          <w:szCs w:val="21"/>
        </w:rPr>
        <w:t>。</w:t>
      </w:r>
    </w:p>
    <w:p>
      <w:pPr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</w:t>
      </w:r>
      <w:r>
        <w:rPr>
          <w:rFonts w:ascii="宋体" w:hAnsi="宋体" w:cs="宋体"/>
          <w:b/>
          <w:bCs/>
        </w:rPr>
        <w:t>、回顾所学，总结归纳</w:t>
      </w:r>
    </w:p>
    <w:p>
      <w:pPr>
        <w:ind w:firstLine="420" w:firstLineChars="200"/>
        <w:rPr>
          <w:rFonts w:ascii="宋体" w:hAnsi="宋体" w:cs="宋体"/>
          <w:b/>
          <w:bCs/>
        </w:rPr>
      </w:pPr>
      <w:r>
        <w:rPr>
          <w:rFonts w:ascii="宋体" w:hAnsi="宋体" w:cs="宋体"/>
        </w:rPr>
        <w:t>阅读下列单元导语中的要求，圈画或摘录赏析语言的基本方法。</w:t>
      </w:r>
    </w:p>
    <w:tbl>
      <w:tblPr>
        <w:tblStyle w:val="8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56"/>
        <w:gridCol w:w="6025"/>
      </w:tblGrid>
      <w:tr>
        <w:trPr>
          <w:trHeight w:val="349" w:hRule="atLeast"/>
        </w:trPr>
        <w:tc>
          <w:tcPr>
            <w:tcW w:w="1000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书册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单元</w:t>
            </w:r>
          </w:p>
        </w:tc>
        <w:tc>
          <w:tcPr>
            <w:tcW w:w="6025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语言赏析相关要求</w:t>
            </w:r>
          </w:p>
        </w:tc>
      </w:tr>
      <w:tr>
        <w:tc>
          <w:tcPr>
            <w:tcW w:w="1000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七上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第1单元</w:t>
            </w:r>
          </w:p>
        </w:tc>
        <w:tc>
          <w:tcPr>
            <w:tcW w:w="6025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要注意揣摩和品味语言，体会比喻和拟人等修辞的表达效果。</w:t>
            </w:r>
          </w:p>
        </w:tc>
      </w:tr>
      <w:tr>
        <w:tc>
          <w:tcPr>
            <w:tcW w:w="1000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七下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第1单元</w:t>
            </w:r>
          </w:p>
        </w:tc>
        <w:tc>
          <w:tcPr>
            <w:tcW w:w="6025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把握关键语句或段落，字斟句酌，揣摩品味其含义和表达的效果。</w:t>
            </w:r>
          </w:p>
        </w:tc>
      </w:tr>
      <w:tr>
        <w:tc>
          <w:tcPr>
            <w:tcW w:w="1000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七下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第2单元</w:t>
            </w:r>
          </w:p>
        </w:tc>
        <w:tc>
          <w:tcPr>
            <w:tcW w:w="6025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注重涵泳品味，尽量把自己“浸泡”在作品的氛围之中，调动起体验和想象。</w:t>
            </w:r>
          </w:p>
        </w:tc>
      </w:tr>
      <w:tr>
        <w:tc>
          <w:tcPr>
            <w:tcW w:w="1000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七下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第5单元</w:t>
            </w:r>
          </w:p>
        </w:tc>
        <w:tc>
          <w:tcPr>
            <w:tcW w:w="6025" w:type="dxa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体会如何运用生动形象的语言写景状物。</w:t>
            </w:r>
          </w:p>
        </w:tc>
      </w:tr>
    </w:tbl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三、梳理所考，了解题型</w:t>
      </w:r>
    </w:p>
    <w:p>
      <w:pPr>
        <w:ind w:firstLine="420" w:firstLineChars="200"/>
        <w:rPr>
          <w:rFonts w:ascii="宋体" w:hAnsi="宋体" w:cs="宋体"/>
          <w:b/>
          <w:bCs/>
        </w:rPr>
      </w:pPr>
      <w:r>
        <w:rPr>
          <w:rFonts w:ascii="宋体" w:hAnsi="宋体" w:cs="宋体"/>
        </w:rPr>
        <w:t>通过梳理我们能够发现，近年赏析语言类的题型主要有以下几类：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2012年-2014年：“富于表现力的语言”主要是体现作者__________的句子。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2016年：就文章语言表达中值得讨论之处提问，属于___________________类试题。</w:t>
      </w:r>
    </w:p>
    <w:p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/>
        </w:rPr>
        <w:t>2018年-2019年：虽然赏析从限定式走向开放式，但是不变的是_______________________。</w:t>
      </w:r>
    </w:p>
    <w:p>
      <w:pPr>
        <w:rPr>
          <w:rFonts w:ascii="宋体" w:hAnsi="宋体" w:cs="宋体"/>
          <w:b/>
          <w:bCs/>
        </w:rPr>
      </w:pPr>
    </w:p>
    <w:p>
      <w:pPr>
        <w:outlineLvl w:val="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【任务二】观看微课《</w:t>
      </w:r>
      <w:r>
        <w:rPr>
          <w:rFonts w:ascii="宋体" w:hAnsi="宋体" w:cs="宋体"/>
          <w:b/>
          <w:bCs/>
        </w:rPr>
        <w:t>赏析语言学方法</w:t>
      </w:r>
      <w:r>
        <w:rPr>
          <w:rFonts w:hint="eastAsia" w:ascii="宋体" w:hAnsi="宋体" w:cs="宋体"/>
          <w:b/>
          <w:bCs/>
        </w:rPr>
        <w:t>》，完成下列学习任务。</w:t>
      </w: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一、慧眼识珠玉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请同学们读一读，看一看，想一想：这个句子在用词、修辞、句式方面各有什么特点？</w:t>
      </w:r>
      <w:r>
        <w:rPr>
          <w:rFonts w:ascii="宋体" w:hAnsi="宋体" w:cs="宋体"/>
        </w:rPr>
        <w:t>梳理并写出你的发现：</w:t>
      </w: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处处都是宏阔的舞台，声声都如云霞之辞。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用词:__________________________________________________________________________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</w:rPr>
        <w:t>修辞：__________________________________________________________________________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/>
        </w:rPr>
        <w:t>句式：__________________________________________________________________________</w:t>
      </w: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二、匠心细揭密</w:t>
      </w:r>
    </w:p>
    <w:p>
      <w:pPr>
        <w:ind w:firstLine="420" w:firstLineChars="200"/>
      </w:pPr>
      <w:r>
        <w:rPr>
          <w:rFonts w:hint="eastAsia"/>
        </w:rPr>
        <w:t>这句话运用比喻的修辞手法，有什么样的表达效果呢？</w:t>
      </w:r>
    </w:p>
    <w:p>
      <w:pPr>
        <w:spacing w:line="360" w:lineRule="auto"/>
      </w:pPr>
      <w:r>
        <w:rPr>
          <w:rFonts w:hint="eastAsia"/>
        </w:rPr>
        <w:t>这句话究竟在写什么？</w:t>
      </w:r>
      <w:r>
        <w:t xml:space="preserve">   </w:t>
      </w:r>
      <w:r>
        <w:rPr>
          <w:rFonts w:hint="eastAsia" w:ascii="宋体" w:hAnsi="宋体" w:cs="宋体"/>
          <w:b/>
          <w:bCs/>
        </w:rPr>
        <w:t>____________________________________________</w:t>
      </w:r>
      <w:r>
        <w:rPr>
          <w:rFonts w:ascii="宋体" w:hAnsi="宋体" w:cs="宋体"/>
          <w:b/>
          <w:bCs/>
        </w:rPr>
        <w:t>__________</w:t>
      </w:r>
      <w:r>
        <w:rPr>
          <w:rFonts w:hint="eastAsia" w:ascii="宋体" w:hAnsi="宋体" w:cs="宋体"/>
          <w:b/>
          <w:bCs/>
        </w:rPr>
        <w:t>_</w:t>
      </w:r>
    </w:p>
    <w:p>
      <w:pPr>
        <w:spacing w:line="360" w:lineRule="auto"/>
      </w:pPr>
      <w:r>
        <w:rPr>
          <w:rFonts w:hint="eastAsia"/>
        </w:rPr>
        <w:t>这句话共有几处比喻？</w:t>
      </w:r>
      <w:r>
        <w:t xml:space="preserve">   </w:t>
      </w:r>
      <w:r>
        <w:rPr>
          <w:rFonts w:hint="eastAsia" w:ascii="宋体" w:hAnsi="宋体" w:cs="宋体"/>
          <w:b/>
          <w:bCs/>
        </w:rPr>
        <w:t>_____________________________________________</w:t>
      </w:r>
      <w:r>
        <w:rPr>
          <w:rFonts w:ascii="宋体" w:hAnsi="宋体" w:cs="宋体"/>
          <w:b/>
          <w:bCs/>
        </w:rPr>
        <w:t>__________</w:t>
      </w:r>
    </w:p>
    <w:p>
      <w:pPr>
        <w:spacing w:line="360" w:lineRule="auto"/>
      </w:pPr>
      <w:r>
        <w:rPr>
          <w:rFonts w:hint="eastAsia"/>
        </w:rPr>
        <w:t>本体、喻体分别指什么？</w:t>
      </w:r>
      <w:r>
        <w:t xml:space="preserve"> </w:t>
      </w:r>
      <w:r>
        <w:rPr>
          <w:rFonts w:hint="eastAsia" w:ascii="宋体" w:hAnsi="宋体" w:cs="宋体"/>
          <w:b/>
          <w:bCs/>
        </w:rPr>
        <w:t>_____________________________________________</w:t>
      </w:r>
      <w:r>
        <w:rPr>
          <w:rFonts w:ascii="宋体" w:hAnsi="宋体" w:cs="宋体"/>
          <w:b/>
          <w:bCs/>
        </w:rPr>
        <w:t>__________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/>
        </w:rPr>
        <w:t>本体、喻体有何共同点？</w:t>
      </w:r>
      <w:r>
        <w:t xml:space="preserve"> </w:t>
      </w:r>
      <w:r>
        <w:rPr>
          <w:rFonts w:hint="eastAsia" w:ascii="宋体" w:hAnsi="宋体" w:cs="宋体"/>
          <w:b/>
          <w:bCs/>
        </w:rPr>
        <w:t>____________________________________________</w:t>
      </w:r>
      <w:r>
        <w:rPr>
          <w:rFonts w:ascii="宋体" w:hAnsi="宋体" w:cs="宋体"/>
          <w:b/>
          <w:bCs/>
        </w:rPr>
        <w:t>__________</w:t>
      </w:r>
      <w:r>
        <w:rPr>
          <w:rFonts w:hint="eastAsia" w:ascii="宋体" w:hAnsi="宋体" w:cs="宋体"/>
          <w:b/>
          <w:bCs/>
        </w:rPr>
        <w:t>_</w:t>
      </w: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三、扣题慎表达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画线语句是如何用形象的语言写出信天游特点的</w:t>
      </w:r>
      <w:r>
        <w:rPr>
          <w:rFonts w:ascii="宋体" w:hAnsi="宋体" w:cs="宋体"/>
        </w:rPr>
        <w:t>？完成下列要点的填空，整理答案。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画线语句运用了</w:t>
      </w:r>
      <w:r>
        <w:rPr>
          <w:rFonts w:ascii="宋体" w:hAnsi="宋体" w:cs="宋体"/>
        </w:rPr>
        <w:t>__________</w:t>
      </w:r>
      <w:r>
        <w:rPr>
          <w:rFonts w:hint="eastAsia" w:ascii="宋体" w:hAnsi="宋体" w:cs="宋体"/>
        </w:rPr>
        <w:t>的修辞方法，“</w:t>
      </w:r>
      <w:r>
        <w:rPr>
          <w:rFonts w:ascii="宋体" w:hAnsi="宋体" w:cs="宋体"/>
        </w:rPr>
        <w:t>_______________________</w:t>
      </w:r>
      <w:r>
        <w:rPr>
          <w:rFonts w:hint="eastAsia" w:ascii="宋体" w:hAnsi="宋体" w:cs="宋体"/>
        </w:rPr>
        <w:t>”写出了信天游传唱</w:t>
      </w:r>
      <w:r>
        <w:rPr>
          <w:rFonts w:ascii="宋体" w:hAnsi="宋体" w:cs="宋体"/>
        </w:rPr>
        <w:t>__________</w:t>
      </w:r>
      <w:r>
        <w:rPr>
          <w:rFonts w:hint="eastAsia" w:ascii="宋体" w:hAnsi="宋体" w:cs="宋体"/>
        </w:rPr>
        <w:t>的特点，“</w:t>
      </w:r>
      <w:r>
        <w:rPr>
          <w:rFonts w:ascii="宋体" w:hAnsi="宋体" w:cs="宋体"/>
        </w:rPr>
        <w:t>______________________</w:t>
      </w:r>
      <w:r>
        <w:rPr>
          <w:rFonts w:hint="eastAsia" w:ascii="宋体" w:hAnsi="宋体" w:cs="宋体"/>
        </w:rPr>
        <w:t>”写出了信天游</w:t>
      </w:r>
      <w:r>
        <w:rPr>
          <w:rFonts w:ascii="宋体" w:hAnsi="宋体" w:cs="宋体"/>
        </w:rPr>
        <w:t>____________</w:t>
      </w:r>
      <w:r>
        <w:rPr>
          <w:rFonts w:hint="eastAsia" w:ascii="宋体" w:hAnsi="宋体" w:cs="宋体"/>
        </w:rPr>
        <w:t>的特点。</w:t>
      </w:r>
    </w:p>
    <w:p>
      <w:pPr>
        <w:outlineLvl w:val="1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小结：</w:t>
      </w:r>
      <w:r>
        <w:rPr>
          <w:rFonts w:hint="eastAsia" w:ascii="宋体" w:hAnsi="宋体"/>
          <w:b/>
          <w:bCs/>
          <w:szCs w:val="21"/>
        </w:rPr>
        <w:t>赏析语言的基本方法</w:t>
      </w:r>
    </w:p>
    <w:p>
      <w:pPr>
        <w:spacing w:line="360" w:lineRule="auto"/>
        <w:ind w:firstLine="210" w:firstLineChars="100"/>
        <w:rPr>
          <w:rFonts w:ascii="宋体" w:hAnsi="宋体" w:cs="宋体"/>
        </w:rPr>
      </w:pPr>
      <w:r>
        <w:rPr>
          <w:rFonts w:ascii="宋体" w:hAnsi="宋体" w:cs="宋体"/>
        </w:rPr>
        <w:t xml:space="preserve">1.  </w:t>
      </w:r>
      <w:r>
        <w:rPr>
          <w:rFonts w:hint="eastAsia" w:ascii="宋体" w:hAnsi="宋体" w:cs="宋体"/>
        </w:rPr>
        <w:t>________________________________________________________________________</w:t>
      </w:r>
    </w:p>
    <w:p>
      <w:pPr>
        <w:spacing w:line="360" w:lineRule="auto"/>
        <w:ind w:firstLine="210" w:firstLineChars="100"/>
        <w:rPr>
          <w:rFonts w:ascii="宋体" w:hAnsi="宋体" w:cs="宋体"/>
        </w:rPr>
      </w:pPr>
      <w:r>
        <w:rPr>
          <w:rFonts w:ascii="宋体" w:hAnsi="宋体" w:cs="宋体"/>
        </w:rPr>
        <w:t xml:space="preserve">2.  </w:t>
      </w:r>
      <w:r>
        <w:rPr>
          <w:rFonts w:hint="eastAsia" w:ascii="宋体" w:hAnsi="宋体" w:cs="宋体"/>
        </w:rPr>
        <w:t>________________________________________________________________________</w:t>
      </w:r>
    </w:p>
    <w:p>
      <w:pPr>
        <w:spacing w:line="360" w:lineRule="auto"/>
        <w:ind w:firstLine="210" w:firstLineChars="100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________________________________________________________________________</w:t>
      </w:r>
    </w:p>
    <w:p>
      <w:pPr>
        <w:rPr>
          <w:rFonts w:ascii="宋体" w:hAnsi="宋体" w:cs="宋体"/>
          <w:b/>
          <w:bCs/>
        </w:rPr>
      </w:pPr>
    </w:p>
    <w:p>
      <w:pPr>
        <w:outlineLvl w:val="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【任务三】观看微课《</w:t>
      </w:r>
      <w:r>
        <w:rPr>
          <w:rFonts w:ascii="宋体" w:hAnsi="宋体" w:cs="宋体"/>
          <w:b/>
          <w:bCs/>
        </w:rPr>
        <w:t>赏析语言练真题</w:t>
      </w:r>
      <w:r>
        <w:rPr>
          <w:rFonts w:hint="eastAsia" w:ascii="宋体" w:hAnsi="宋体" w:cs="宋体"/>
          <w:b/>
          <w:bCs/>
        </w:rPr>
        <w:t>》，完成下列学习任务。</w:t>
      </w:r>
    </w:p>
    <w:p>
      <w:pPr>
        <w:outlineLvl w:val="1"/>
        <w:rPr>
          <w:rFonts w:ascii="宋体" w:hAnsi="宋体" w:cs="宋体"/>
          <w:b/>
          <w:bCs/>
          <w:highlight w:val="cyan"/>
        </w:rPr>
      </w:pPr>
      <w:r>
        <w:rPr>
          <w:rFonts w:ascii="宋体" w:hAnsi="宋体" w:cs="宋体"/>
          <w:b/>
          <w:bCs/>
        </w:rPr>
        <w:t>例题</w:t>
      </w:r>
      <w:r>
        <w:rPr>
          <w:rFonts w:hint="eastAsia" w:ascii="宋体" w:hAnsi="宋体" w:cs="宋体"/>
          <w:b/>
          <w:bCs/>
        </w:rPr>
        <w:t>一：</w:t>
      </w:r>
      <w:r>
        <w:rPr>
          <w:rFonts w:ascii="宋体" w:hAnsi="宋体" w:cs="宋体"/>
          <w:b/>
          <w:bCs/>
        </w:rPr>
        <w:t>开放性赏析类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文中两处画线语句都是对梯田的描写，二者在语言方面有共同点。请你结合这两处语句，作简要分析。</w:t>
      </w:r>
    </w:p>
    <w:p>
      <w:pPr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原文链接：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②天不亮，哈尼妇女就起来煮好红鸡蛋、红米饭和腊肉，背到梯田边，让全家享用。男人们把田里的秧苗拔起来打捆挑到栽插的田间。女人们一排排下到田里栽秧。</w:t>
      </w:r>
      <w:r>
        <w:rPr>
          <w:rFonts w:hint="eastAsia" w:ascii="宋体" w:hAnsi="宋体" w:cs="宋体"/>
          <w:u w:val="single"/>
        </w:rPr>
        <w:t>一梯梯良田，被翠绿的秧苗绣成碧玉般的天梯，一梯一梯地向着蓝天伸去。</w:t>
      </w:r>
      <w:r>
        <w:rPr>
          <w:rFonts w:hint="eastAsia" w:ascii="宋体" w:hAnsi="宋体" w:cs="宋体"/>
        </w:rPr>
        <w:t>梯田接地连天，天在水田里，人在彩云中，好一幅美好和谐的田园农耕图。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③这里就是称雄天下、有大山雕塑美誉的世界文化遗产元阳哈尼梯田核心区，三千多级的梯田，从山脚伸进云天，气象万千，雄奇磅礴。</w:t>
      </w:r>
      <w:r>
        <w:rPr>
          <w:rFonts w:hint="eastAsia" w:ascii="宋体" w:hAnsi="宋体" w:cs="宋体"/>
          <w:u w:val="single"/>
        </w:rPr>
        <w:t>梯田在一年四季形成不同的景观，冬天清水滢滢，阳光下的玉梯，波光闪烁；春夏翡翠绿梯，耀眼悦目；秋日辉煌灿烂，气势非凡。</w:t>
      </w:r>
      <w:r>
        <w:rPr>
          <w:rFonts w:hint="eastAsia" w:ascii="宋体" w:hAnsi="宋体" w:cs="宋体"/>
        </w:rPr>
        <w:t>一千个梯田，就有一千个太阳；一万个梯田，就装着一万片奇幻的云彩。</w:t>
      </w:r>
    </w:p>
    <w:p>
      <w:pPr>
        <w:jc w:val="right"/>
        <w:rPr>
          <w:rFonts w:ascii="宋体" w:hAnsi="宋体" w:cs="宋体"/>
        </w:rPr>
      </w:pPr>
      <w:r>
        <w:rPr>
          <w:rFonts w:ascii="宋体" w:hAnsi="宋体"/>
          <w:szCs w:val="21"/>
        </w:rPr>
        <w:t>——2019年北京中考《天上梯田听古歌》</w:t>
      </w: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要点梳理：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用词：</w:t>
      </w:r>
      <w:r>
        <w:rPr>
          <w:rFonts w:ascii="宋体" w:hAnsi="宋体" w:cs="宋体"/>
        </w:rPr>
        <w:t>第②段有凝练生动的字如“______”和“______”，第③段有大量简洁典雅的四字语，如“清水滢滢、波光闪烁、翡翠绿梯、____________、___________、___________”等等。用词均简练、准确、传神。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修辞：</w:t>
      </w:r>
      <w:r>
        <w:rPr>
          <w:rFonts w:ascii="宋体" w:hAnsi="宋体" w:cs="宋体"/>
        </w:rPr>
        <w:t>都使用了______的修辞手法，第②段把_______________比作“天梯”，形象地写出了梯田的______美；第③段写梯田在冬天是波光闪烁的“________”，在春夏则化作“_______”，形象地写出了梯田四季的_____美。比喻手法的运用，使梯田之美生动而形象。</w:t>
      </w:r>
    </w:p>
    <w:p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句式：</w:t>
      </w:r>
      <w:r>
        <w:rPr>
          <w:rFonts w:ascii="宋体" w:hAnsi="宋体" w:cs="宋体"/>
        </w:rPr>
        <w:t>都是长短句兼有，第②段以长的散句为主，第③段以短的整句为主，交错使用，相互补充，使文章波澜起伏，___________。</w:t>
      </w:r>
    </w:p>
    <w:p>
      <w:pPr>
        <w:rPr>
          <w:rFonts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例题</w:t>
      </w:r>
      <w:r>
        <w:rPr>
          <w:rFonts w:hint="eastAsia" w:ascii="宋体" w:hAnsi="宋体" w:cs="宋体"/>
          <w:b/>
          <w:bCs/>
        </w:rPr>
        <w:t>二：</w:t>
      </w:r>
      <w:r>
        <w:rPr>
          <w:rFonts w:ascii="宋体" w:hAnsi="宋体" w:cs="宋体"/>
          <w:b/>
          <w:bCs/>
        </w:rPr>
        <w:t>质疑探究类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这篇文章的语言表达有值得欣赏的地方，也有可以讨论的地方。请你从最后三段中找出一处（字、词、句皆可）值得讨论的地方，并写出你的讨论题。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讨论题来自：______</w:t>
      </w:r>
      <w:r>
        <w:rPr>
          <w:rFonts w:ascii="宋体" w:hAnsi="宋体"/>
          <w:szCs w:val="21"/>
        </w:rPr>
        <w:t>_________________________________________________________</w:t>
      </w:r>
      <w:r>
        <w:rPr>
          <w:rFonts w:hint="eastAsia" w:ascii="宋体" w:hAnsi="宋体"/>
          <w:szCs w:val="21"/>
        </w:rPr>
        <w:t>_</w:t>
      </w:r>
      <w:r>
        <w:rPr>
          <w:rFonts w:ascii="宋体" w:hAnsi="宋体"/>
          <w:szCs w:val="21"/>
        </w:rPr>
        <w:t>__</w:t>
      </w:r>
      <w:r>
        <w:rPr>
          <w:rFonts w:hint="eastAsia" w:ascii="宋体" w:hAnsi="宋体"/>
          <w:szCs w:val="21"/>
        </w:rPr>
        <w:t>__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你的讨论题：_____</w:t>
      </w:r>
      <w:r>
        <w:rPr>
          <w:rFonts w:ascii="宋体" w:hAnsi="宋体"/>
          <w:szCs w:val="21"/>
        </w:rPr>
        <w:t>___________________________________________________________</w:t>
      </w:r>
      <w:r>
        <w:rPr>
          <w:rFonts w:hint="eastAsia" w:ascii="宋体" w:hAnsi="宋体"/>
          <w:szCs w:val="21"/>
        </w:rPr>
        <w:t>____</w:t>
      </w:r>
    </w:p>
    <w:p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原文链接：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第二年冬季，我搬到县城中学来住。这个校园其实就是一个沙枣园。一进校门，大道两旁便是一片密密的沙枣林。初夏时节，每天上下班，特别是晚饭后，黄昏时，或皓月初升的时候，那沁人的香味四处蒸起，八方袭来，飘飘漫漫，流溢不绝，让人陶醉。这时，我感到万物都融化在这清香中，充盈于宇宙间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宋人咏梅有一名句：“暗香浮动月黄昏”，其实，这句移来写沙枣何尝不可？这浮动着的暗香是整个初夏河套平原的标志。沙枣飘香过后，接着而来的就是八百里平原上仲夏的麦香，初秋的菜香，仲秋的玉米香和晚秋糖菜的甜香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沙枣花香，香飘四季，40多年了还一直飘在我的心里。</w:t>
      </w:r>
      <w:r>
        <w:rPr>
          <w:rFonts w:ascii="宋体" w:hAnsi="宋体"/>
          <w:szCs w:val="21"/>
        </w:rPr>
        <w:t xml:space="preserve">  </w:t>
      </w:r>
    </w:p>
    <w:p>
      <w:pPr>
        <w:ind w:firstLine="420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——2016年北京中考《沙枣》</w:t>
      </w:r>
    </w:p>
    <w:p>
      <w:pPr>
        <w:outlineLvl w:val="1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变题</w:t>
      </w:r>
      <w:r>
        <w:rPr>
          <w:rFonts w:hint="eastAsia" w:ascii="宋体" w:hAnsi="宋体"/>
          <w:b/>
          <w:bCs/>
          <w:szCs w:val="21"/>
        </w:rPr>
        <w:t>提升：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“这时，我感到万物都融化在这清香中，充盈于宇宙间</w:t>
      </w:r>
      <w:r>
        <w:rPr>
          <w:rFonts w:ascii="宋体" w:hAnsi="宋体" w:cs="宋体"/>
        </w:rPr>
        <w:t>。</w:t>
      </w:r>
      <w:r>
        <w:rPr>
          <w:rFonts w:hint="eastAsia" w:ascii="宋体" w:hAnsi="宋体" w:cs="宋体"/>
        </w:rPr>
        <w:t>”</w:t>
      </w:r>
      <w:r>
        <w:rPr>
          <w:rFonts w:ascii="宋体" w:hAnsi="宋体" w:cs="宋体"/>
        </w:rPr>
        <w:t>这里“融化”一词的使用妙在何处？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________________________________________________________________________</w:t>
      </w:r>
      <w:r>
        <w:rPr>
          <w:rFonts w:ascii="宋体" w:hAnsi="宋体" w:cs="宋体"/>
          <w:b/>
          <w:bCs/>
        </w:rPr>
        <w:t>___</w:t>
      </w:r>
      <w:r>
        <w:rPr>
          <w:rFonts w:hint="eastAsia" w:ascii="宋体" w:hAnsi="宋体" w:cs="宋体"/>
          <w:b/>
          <w:bCs/>
        </w:rPr>
        <w:t>__</w: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__________________________________________________________________________</w:t>
      </w:r>
      <w:r>
        <w:rPr>
          <w:rFonts w:ascii="宋体" w:hAnsi="宋体" w:cs="宋体"/>
          <w:b/>
          <w:bCs/>
        </w:rPr>
        <w:t>___</w:t>
      </w:r>
    </w:p>
    <w:p>
      <w:pPr>
        <w:outlineLvl w:val="0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</w:rPr>
        <w:t>【任务四】观看微课《</w:t>
      </w:r>
      <w:r>
        <w:rPr>
          <w:rFonts w:ascii="宋体" w:hAnsi="宋体" w:cs="宋体"/>
          <w:b/>
          <w:bCs/>
        </w:rPr>
        <w:t>赏析语言品风格</w:t>
      </w:r>
      <w:r>
        <w:rPr>
          <w:rFonts w:hint="eastAsia" w:ascii="宋体" w:hAnsi="宋体" w:cs="宋体"/>
          <w:b/>
          <w:bCs/>
        </w:rPr>
        <w:t>》，完成下列学习任务。</w:t>
      </w:r>
    </w:p>
    <w:p>
      <w:pPr>
        <w:outlineLvl w:val="1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一、读文猜作者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阅读下列四个文段，根据作品内容判断作者及文段出处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文段一：</w:t>
      </w:r>
      <w:r>
        <w:rPr>
          <w:rFonts w:ascii="宋体" w:hAnsi="宋体"/>
          <w:szCs w:val="21"/>
        </w:rPr>
        <w:t>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文段二：</w:t>
      </w:r>
      <w:r>
        <w:rPr>
          <w:rFonts w:ascii="宋体" w:hAnsi="宋体"/>
          <w:szCs w:val="21"/>
        </w:rPr>
        <w:t>东京也无非是这样。上野的樱花烂熳的时节，望去确也像绯红的轻云，但花下也缺不了成群结队的“清国留学生”的速成班，头顶上盘着大辫子，顶得学生制帽的顶上高高耸起，形成一座富士山。也有解散辫子，盘得平的，除下帽来，油光可鉴，宛如小姑娘的发髻一般，还要将脖子扭几扭。实在标致极了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文段三：</w:t>
      </w:r>
      <w:r>
        <w:rPr>
          <w:rFonts w:ascii="宋体" w:hAnsi="宋体"/>
          <w:szCs w:val="21"/>
        </w:rPr>
        <w:t>北平的洋车夫有许多派：年轻力壮，腿脚灵利的，讲究赁漂亮的车，拉“整天儿”，爱什么时候出车与收车都有自由；拉出车来，在固定的“车口”或宅门一放，专等坐快车的主儿；弄好了，也许一下子弄个一块两块的；碰巧了，也许白耗一天，连“车份儿”也没着落，但也不在乎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文段四：</w:t>
      </w:r>
      <w:r>
        <w:rPr>
          <w:rFonts w:ascii="宋体" w:hAnsi="宋体"/>
          <w:szCs w:val="21"/>
        </w:rPr>
        <w:t>四年黑暗中的苦工，一个月阳光下的享乐，这就是蝉的生活。我们不应当讨厌它那喧嚣的歌声，因为它掘土四年，现在才能够穿起漂亮的衣服，长起可与飞鸟匹敌的翅膀，沐浴在温暖的阳光中。什么样的钹声能响亮到足以歌颂它那来之不易的刹那欢愉呢？</w:t>
      </w:r>
    </w:p>
    <w:p>
      <w:pPr>
        <w:ind w:firstLine="1785" w:firstLineChars="8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作者                 文段出处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文段一：_______________      _________________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文段二：_______________      _________________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文段三：_______________      _________________</w:t>
      </w:r>
    </w:p>
    <w:p>
      <w:pPr>
        <w:spacing w:line="360" w:lineRule="auto"/>
        <w:ind w:firstLine="420" w:firstLineChars="200"/>
        <w:rPr>
          <w:rFonts w:ascii="宋体" w:hAnsi="宋体"/>
          <w:b/>
          <w:bCs/>
          <w:szCs w:val="21"/>
          <w:highlight w:val="cyan"/>
        </w:rPr>
      </w:pPr>
      <w:r>
        <w:rPr>
          <w:rFonts w:ascii="宋体" w:hAnsi="宋体"/>
          <w:szCs w:val="21"/>
        </w:rPr>
        <w:t>文段四：_______________      _________________</w:t>
      </w:r>
    </w:p>
    <w:p>
      <w:pPr>
        <w:outlineLvl w:val="1"/>
        <w:rPr>
          <w:rFonts w:ascii="宋体" w:hAnsi="宋体"/>
          <w:b/>
          <w:bCs/>
          <w:szCs w:val="21"/>
          <w:highlight w:val="cyan"/>
        </w:rPr>
      </w:pPr>
      <w:r>
        <w:rPr>
          <w:rFonts w:ascii="宋体" w:hAnsi="宋体"/>
          <w:b/>
          <w:bCs/>
          <w:szCs w:val="21"/>
        </w:rPr>
        <w:t>二、读文辨风格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再次阅读四个文段，判断每个文段所折射出的语言风格，将匹配的选项填在横线处。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文段一：_______    文段二：_______     文段三：_______   文段四：_______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/>
          <w:b/>
          <w:bCs/>
          <w:szCs w:val="21"/>
          <w:highlight w:val="cyan"/>
        </w:rPr>
      </w:pPr>
      <w:r>
        <w:rPr>
          <w:rFonts w:hint="eastAsia" w:ascii="宋体" w:hAnsi="宋体" w:cs="宋体"/>
        </w:rPr>
        <w:t>A.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语含褒贬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 xml:space="preserve"> </w:t>
      </w:r>
      <w:r>
        <w:rPr>
          <w:rFonts w:hint="default" w:ascii="宋体" w:hAnsi="宋体" w:cs="宋体"/>
        </w:rPr>
        <w:t xml:space="preserve"> </w:t>
      </w:r>
      <w:r>
        <w:rPr>
          <w:rFonts w:hint="eastAsia" w:ascii="宋体" w:hAnsi="宋体" w:cs="宋体"/>
        </w:rPr>
        <w:t>B.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清新活泼   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 xml:space="preserve">C.情理兼备  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D.通俗晓畅</w:t>
      </w:r>
    </w:p>
    <w:p>
      <w:pPr>
        <w:outlineLvl w:val="1"/>
        <w:rPr>
          <w:rFonts w:ascii="宋体" w:hAnsi="宋体"/>
          <w:b/>
          <w:bCs/>
          <w:szCs w:val="21"/>
          <w:highlight w:val="cyan"/>
        </w:rPr>
      </w:pPr>
      <w:r>
        <w:rPr>
          <w:rFonts w:ascii="宋体" w:hAnsi="宋体"/>
          <w:b/>
          <w:bCs/>
          <w:szCs w:val="21"/>
        </w:rPr>
        <w:t>三、读文细体会</w:t>
      </w:r>
    </w:p>
    <w:p>
      <w:pPr>
        <w:ind w:firstLine="42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细读文段四，结合具体词句说说法布尔语言“情理兼备”的具体体现。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______________________________________________________________________________</w:t>
      </w: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  <w:sectPr>
          <w:footerReference r:id="rId3" w:type="default"/>
          <w:pgSz w:w="11906" w:h="16838"/>
          <w:pgMar w:top="1276" w:right="1800" w:bottom="1276" w:left="1800" w:header="851" w:footer="520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宋体" w:hAnsi="宋体"/>
          <w:b/>
          <w:bCs/>
          <w:szCs w:val="21"/>
          <w:highlight w:val="cyan"/>
        </w:rPr>
      </w:pPr>
      <w:r>
        <w:rPr>
          <w:rFonts w:hint="eastAsia" w:ascii="宋体" w:hAnsi="宋体"/>
          <w:b/>
          <w:bCs/>
          <w:szCs w:val="21"/>
        </w:rPr>
        <w:t>附录：学习指南参考答案</w:t>
      </w:r>
    </w:p>
    <w:p>
      <w:pPr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任务一参考答案：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一、富于表现力</w:t>
      </w:r>
    </w:p>
    <w:p>
      <w:pPr>
        <w:ind w:left="840" w:hanging="840" w:hangingChars="400"/>
        <w:rPr>
          <w:rFonts w:ascii="宋体" w:hAnsi="宋体" w:cs="宋体"/>
        </w:rPr>
      </w:pPr>
      <w:r>
        <w:rPr>
          <w:rFonts w:ascii="宋体" w:hAnsi="宋体" w:cs="宋体"/>
        </w:rPr>
        <w:t>二、字斟句酌，涵泳品味</w:t>
      </w:r>
    </w:p>
    <w:p>
      <w:pPr>
        <w:rPr>
          <w:rFonts w:ascii="宋体" w:hAnsi="宋体" w:cs="宋体"/>
          <w:b/>
          <w:bCs/>
        </w:rPr>
      </w:pPr>
      <w:r>
        <w:rPr>
          <w:rFonts w:ascii="宋体" w:hAnsi="宋体" w:cs="宋体"/>
        </w:rPr>
        <w:t>三、情感；质疑探究；发现并品味作品中富于表现力的语言</w:t>
      </w:r>
    </w:p>
    <w:p>
      <w:pPr>
        <w:rPr>
          <w:rFonts w:ascii="宋体" w:hAnsi="宋体" w:cs="宋体"/>
          <w:b/>
          <w:bCs/>
        </w:rPr>
      </w:pPr>
    </w:p>
    <w:p>
      <w:pPr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任务二参考答案：</w:t>
      </w:r>
    </w:p>
    <w:p>
      <w:pPr>
        <w:ind w:left="840" w:hanging="840" w:hangingChars="400"/>
        <w:rPr>
          <w:rFonts w:ascii="宋体" w:hAnsi="宋体" w:cs="宋体"/>
        </w:rPr>
      </w:pPr>
      <w:r>
        <w:rPr>
          <w:rFonts w:ascii="宋体" w:hAnsi="宋体" w:cs="宋体"/>
        </w:rPr>
        <w:t>一、用词：使用了叠音词“处处”“声声”及文言词“之”。</w:t>
      </w:r>
    </w:p>
    <w:p>
      <w:pPr>
        <w:ind w:left="1050" w:leftChars="200" w:hanging="630" w:hangingChars="300"/>
        <w:rPr>
          <w:rFonts w:ascii="宋体" w:hAnsi="宋体" w:cs="宋体"/>
        </w:rPr>
      </w:pPr>
      <w:r>
        <w:rPr>
          <w:rFonts w:ascii="宋体" w:hAnsi="宋体" w:cs="宋体"/>
        </w:rPr>
        <w:t>修辞：运用了比喻的修辞，喻体“宏阔的舞台”及“云霞之辞”。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句式：两句字数接近，对仗较为整齐，算宽泛的整句。</w:t>
      </w:r>
    </w:p>
    <w:p>
      <w:pPr>
        <w:numPr>
          <w:ilvl w:val="0"/>
          <w:numId w:val="2"/>
        </w:numPr>
        <w:rPr>
          <w:rFonts w:ascii="宋体" w:hAnsi="宋体" w:cs="宋体"/>
        </w:rPr>
      </w:pPr>
      <w:r>
        <w:rPr>
          <w:rFonts w:ascii="宋体" w:hAnsi="宋体" w:cs="宋体"/>
        </w:rPr>
        <w:t>共两组比喻。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第一组比喻，本体为“处处”（陕北大地），喻体为“宏阔的舞台”，共同点是广阔。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第二组比喻，本体为“声声”（信天游），喻体为“云霞之辞”，共同点是“高亢”“悠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扬”。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运用比喻形象生动地表现了信天游传唱广泛、声音高亢悠扬的特点。</w:t>
      </w:r>
    </w:p>
    <w:p>
      <w:pPr>
        <w:ind w:left="840" w:hanging="840" w:hangingChars="400"/>
        <w:rPr>
          <w:rFonts w:ascii="宋体" w:hAnsi="宋体" w:cs="宋体"/>
        </w:rPr>
      </w:pPr>
      <w:r>
        <w:rPr>
          <w:rFonts w:ascii="宋体" w:hAnsi="宋体" w:cs="宋体"/>
        </w:rPr>
        <w:t>三、比喻，处处都是宏阔的舞台，广泛，声声都如云霞之辞，曲调优美</w:t>
      </w:r>
    </w:p>
    <w:p>
      <w:pPr>
        <w:ind w:left="843" w:hanging="841" w:hangingChars="400"/>
        <w:outlineLvl w:val="1"/>
        <w:rPr>
          <w:rFonts w:ascii="宋体" w:hAnsi="宋体" w:cs="宋体"/>
        </w:rPr>
      </w:pPr>
      <w:r>
        <w:rPr>
          <w:rFonts w:ascii="宋体" w:hAnsi="宋体" w:cs="宋体"/>
          <w:b/>
          <w:bCs/>
        </w:rPr>
        <w:t>方法小结：</w:t>
      </w:r>
    </w:p>
    <w:p>
      <w:pPr>
        <w:ind w:left="945" w:leftChars="100" w:hanging="735" w:hangingChars="350"/>
        <w:rPr>
          <w:rFonts w:ascii="宋体" w:hAnsi="宋体" w:cs="宋体"/>
        </w:rPr>
      </w:pPr>
      <w:r>
        <w:rPr>
          <w:rFonts w:ascii="宋体" w:hAnsi="宋体" w:cs="宋体"/>
        </w:rPr>
        <w:t>1. 锁定赏析点（用词、修辞、句式）</w:t>
      </w:r>
    </w:p>
    <w:p>
      <w:pPr>
        <w:ind w:left="945" w:leftChars="100" w:hanging="735" w:hangingChars="350"/>
        <w:rPr>
          <w:rFonts w:ascii="宋体" w:hAnsi="宋体" w:cs="宋体"/>
        </w:rPr>
      </w:pPr>
      <w:r>
        <w:rPr>
          <w:rFonts w:ascii="宋体" w:hAnsi="宋体" w:cs="宋体"/>
        </w:rPr>
        <w:t>2. 内容理解语境化+表达效果具体化</w:t>
      </w:r>
    </w:p>
    <w:p>
      <w:pPr>
        <w:ind w:left="945" w:leftChars="100" w:hanging="735" w:hangingChars="350"/>
        <w:rPr>
          <w:rFonts w:ascii="宋体" w:hAnsi="宋体" w:cs="宋体"/>
        </w:rPr>
      </w:pPr>
      <w:bookmarkStart w:id="0" w:name="_GoBack"/>
      <w:bookmarkEnd w:id="0"/>
      <w:r>
        <w:rPr>
          <w:rFonts w:ascii="宋体" w:hAnsi="宋体" w:cs="宋体"/>
        </w:rPr>
        <w:t>3. 表达条理化</w:t>
      </w:r>
    </w:p>
    <w:p>
      <w:pPr>
        <w:rPr>
          <w:rFonts w:ascii="宋体" w:hAnsi="宋体" w:cs="宋体"/>
        </w:rPr>
      </w:pPr>
    </w:p>
    <w:p>
      <w:pPr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任务三参考答案：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例题一：开放式赏析类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用词：绣、伸；耀眼悦目、辉煌灿烂、气势非凡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修辞：比喻，一梯梯向蓝天伸去的良田，形态；玉梯，翡翠绿梯，色彩</w:t>
      </w: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句式：疏密有致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t>例题二：质疑探究类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讨论题来自：“这时，我感到万物都融化在这清香中，充盈于宇宙间。”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你的讨论题：用“融化”一词写沙枣清香弥漫万物是否合适？</w:t>
      </w:r>
    </w:p>
    <w:p>
      <w:pPr>
        <w:rPr>
          <w:rFonts w:ascii="宋体" w:hAnsi="宋体" w:cs="宋体"/>
        </w:rPr>
      </w:pP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变题提升：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“融化”一词本指冰雪经太阳的照射而化成水，这里让本是嗅觉的沙枣清香似乎具备了融化万物的力量，让人也不觉沉醉其中，用词形象，有化静为动的效果。</w:t>
      </w:r>
    </w:p>
    <w:p>
      <w:pPr>
        <w:rPr>
          <w:rFonts w:ascii="宋体" w:hAnsi="宋体" w:cs="宋体"/>
          <w:b/>
          <w:bCs/>
        </w:rPr>
      </w:pPr>
    </w:p>
    <w:p>
      <w:pPr>
        <w:outlineLvl w:val="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任务四参考答案：</w:t>
      </w:r>
    </w:p>
    <w:p>
      <w:pPr>
        <w:numPr>
          <w:ilvl w:val="0"/>
          <w:numId w:val="3"/>
        </w:numPr>
        <w:rPr>
          <w:rFonts w:ascii="宋体" w:hAnsi="宋体" w:cs="宋体"/>
        </w:rPr>
      </w:pPr>
      <w:r>
        <w:rPr>
          <w:rFonts w:ascii="宋体" w:hAnsi="宋体" w:cs="宋体"/>
        </w:rPr>
        <w:t>朱自清《春》，鲁迅《藤野先生》，老舍《骆驼祥子》，法布尔《昆虫记》</w:t>
      </w:r>
    </w:p>
    <w:p>
      <w:pPr>
        <w:numPr>
          <w:ilvl w:val="0"/>
          <w:numId w:val="3"/>
        </w:numPr>
        <w:rPr>
          <w:rFonts w:ascii="宋体" w:hAnsi="宋体" w:cs="宋体"/>
        </w:rPr>
      </w:pPr>
      <w:r>
        <w:rPr>
          <w:rFonts w:ascii="宋体" w:hAnsi="宋体" w:cs="宋体"/>
        </w:rPr>
        <w:t>BADC</w:t>
      </w:r>
    </w:p>
    <w:p>
      <w:pPr>
        <w:numPr>
          <w:ilvl w:val="0"/>
          <w:numId w:val="3"/>
        </w:numPr>
        <w:rPr>
          <w:rFonts w:ascii="宋体" w:hAnsi="宋体" w:cs="宋体"/>
        </w:rPr>
      </w:pPr>
      <w:r>
        <w:rPr>
          <w:rFonts w:ascii="宋体" w:hAnsi="宋体" w:cs="宋体"/>
        </w:rPr>
        <w:t>答案示例：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“情”之体现：“四年黑暗中的苦工”“一个月阳光下的享乐”，强烈的对比，让人对</w:t>
      </w:r>
    </w:p>
    <w:p>
      <w:pPr>
        <w:ind w:firstLine="525" w:firstLineChars="250"/>
        <w:rPr>
          <w:rFonts w:ascii="宋体" w:hAnsi="宋体" w:cs="宋体"/>
        </w:rPr>
      </w:pPr>
      <w:r>
        <w:rPr>
          <w:rFonts w:ascii="宋体" w:hAnsi="宋体" w:cs="宋体"/>
        </w:rPr>
        <w:t>蝉的生命多了同情与理解；“我们不应当讨厌”“现在才能够”，字字句句真情流露，</w:t>
      </w:r>
    </w:p>
    <w:p>
      <w:pPr>
        <w:ind w:firstLine="525" w:firstLineChars="250"/>
        <w:rPr>
          <w:rFonts w:ascii="宋体" w:hAnsi="宋体" w:cs="宋体"/>
        </w:rPr>
      </w:pPr>
      <w:r>
        <w:rPr>
          <w:rFonts w:ascii="宋体" w:hAnsi="宋体" w:cs="宋体"/>
        </w:rPr>
        <w:t>直白显豁地抒发了作者对蝉的爱；“什么样的钹声能响亮到足以歌颂它那来之不易的</w:t>
      </w:r>
    </w:p>
    <w:p>
      <w:pPr>
        <w:ind w:firstLine="525" w:firstLineChars="250"/>
        <w:rPr>
          <w:rFonts w:ascii="宋体" w:hAnsi="宋体" w:cs="宋体"/>
        </w:rPr>
      </w:pPr>
      <w:r>
        <w:rPr>
          <w:rFonts w:ascii="宋体" w:hAnsi="宋体" w:cs="宋体"/>
        </w:rPr>
        <w:t>刹那欢愉呢？”反问句式作结，让情感的抒发更为强烈。</w:t>
      </w:r>
    </w:p>
    <w:p>
      <w:pPr>
        <w:ind w:firstLine="525" w:firstLineChars="250"/>
        <w:rPr>
          <w:rFonts w:ascii="宋体" w:hAnsi="宋体" w:cs="宋体"/>
        </w:rPr>
      </w:pPr>
    </w:p>
    <w:p>
      <w:pPr>
        <w:ind w:firstLine="420" w:firstLineChars="200"/>
        <w:rPr>
          <w:rFonts w:ascii="宋体" w:hAnsi="宋体" w:cs="宋体"/>
        </w:rPr>
      </w:pPr>
      <w:r>
        <w:rPr>
          <w:rFonts w:ascii="宋体" w:hAnsi="宋体" w:cs="宋体"/>
        </w:rPr>
        <w:t>“理”之体现：“四年黑暗中的苦工，一个月阳光下的享乐，这就是蝉的生活。”</w:t>
      </w:r>
    </w:p>
    <w:p>
      <w:pPr>
        <w:ind w:firstLine="525" w:firstLineChars="250"/>
        <w:rPr>
          <w:rFonts w:ascii="宋体" w:hAnsi="宋体" w:cs="宋体"/>
        </w:rPr>
      </w:pPr>
      <w:r>
        <w:rPr>
          <w:rFonts w:ascii="宋体" w:hAnsi="宋体" w:cs="宋体"/>
        </w:rPr>
        <w:t>蝉短短一月的享乐是四年黑暗中的辛苦才换来的，因为来之不易，所以才更为珍贵。</w:t>
      </w:r>
    </w:p>
    <w:p>
      <w:pPr>
        <w:ind w:firstLine="525" w:firstLineChars="250"/>
        <w:rPr>
          <w:rFonts w:ascii="宋体" w:hAnsi="宋体" w:cs="宋体"/>
        </w:rPr>
      </w:pPr>
      <w:r>
        <w:rPr>
          <w:rFonts w:ascii="宋体" w:hAnsi="宋体" w:cs="宋体"/>
        </w:rPr>
        <w:t>蝉的生命是短暂的，但也是值得尊敬的。跟蝉一样，一切卑微而渺小的生命也都会有</w:t>
      </w:r>
    </w:p>
    <w:p>
      <w:pPr>
        <w:ind w:firstLine="525" w:firstLineChars="250"/>
        <w:rPr>
          <w:rFonts w:ascii="宋体" w:hAnsi="宋体" w:cs="宋体"/>
        </w:rPr>
      </w:pPr>
      <w:r>
        <w:rPr>
          <w:rFonts w:ascii="宋体" w:hAnsi="宋体" w:cs="宋体"/>
        </w:rPr>
        <w:t>自己的坚毅与执着，为自己的幸福生活而不懈奋斗。昆虫如此，人又何尝不是呢？</w:t>
      </w:r>
    </w:p>
    <w:p>
      <w:pPr>
        <w:ind w:firstLine="525" w:firstLineChars="250"/>
        <w:rPr>
          <w:rFonts w:ascii="宋体" w:hAnsi="宋体" w:cs="宋体"/>
        </w:rPr>
      </w:pPr>
    </w:p>
    <w:p>
      <w:pPr>
        <w:ind w:firstLine="525" w:firstLineChars="25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/>
    <w:sectPr>
      <w:pgSz w:w="11906" w:h="16838"/>
      <w:pgMar w:top="1276" w:right="1800" w:bottom="1276" w:left="1800" w:header="851" w:footer="5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苹方-简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86B6A"/>
    <w:multiLevelType w:val="singleLevel"/>
    <w:tmpl w:val="5E886B6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8890B4"/>
    <w:multiLevelType w:val="singleLevel"/>
    <w:tmpl w:val="5E8890B4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E897E4D"/>
    <w:multiLevelType w:val="singleLevel"/>
    <w:tmpl w:val="5E897E4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0A2E"/>
    <w:rsid w:val="003124F2"/>
    <w:rsid w:val="00327A8F"/>
    <w:rsid w:val="00BF6DAD"/>
    <w:rsid w:val="0346778B"/>
    <w:rsid w:val="0B7FB0BC"/>
    <w:rsid w:val="0BFD69C9"/>
    <w:rsid w:val="0D120587"/>
    <w:rsid w:val="0DED3D95"/>
    <w:rsid w:val="0F5F0610"/>
    <w:rsid w:val="0FA94F9E"/>
    <w:rsid w:val="13FDE53D"/>
    <w:rsid w:val="17EE2565"/>
    <w:rsid w:val="17FD6713"/>
    <w:rsid w:val="17FDBA4D"/>
    <w:rsid w:val="1ABB9DAE"/>
    <w:rsid w:val="1CED3E12"/>
    <w:rsid w:val="1D2E4E89"/>
    <w:rsid w:val="1D314F58"/>
    <w:rsid w:val="1DBF4C19"/>
    <w:rsid w:val="1DFA661D"/>
    <w:rsid w:val="1EE7166C"/>
    <w:rsid w:val="1FA5ED4C"/>
    <w:rsid w:val="288B196C"/>
    <w:rsid w:val="2BC6C89A"/>
    <w:rsid w:val="2C57A078"/>
    <w:rsid w:val="2CBDBEDF"/>
    <w:rsid w:val="2DFF663C"/>
    <w:rsid w:val="2FDF73B0"/>
    <w:rsid w:val="31FBA31A"/>
    <w:rsid w:val="356756AE"/>
    <w:rsid w:val="35BF0236"/>
    <w:rsid w:val="36AB746B"/>
    <w:rsid w:val="36FFEB35"/>
    <w:rsid w:val="37FF64D6"/>
    <w:rsid w:val="38977F09"/>
    <w:rsid w:val="397B87DE"/>
    <w:rsid w:val="3AFB4FF4"/>
    <w:rsid w:val="3B453C94"/>
    <w:rsid w:val="3BBB389E"/>
    <w:rsid w:val="3C9B260D"/>
    <w:rsid w:val="3CB5DAA3"/>
    <w:rsid w:val="3D654E18"/>
    <w:rsid w:val="3DA856DE"/>
    <w:rsid w:val="3DBFD325"/>
    <w:rsid w:val="3DFF1AD7"/>
    <w:rsid w:val="3EE878E9"/>
    <w:rsid w:val="3F6FF058"/>
    <w:rsid w:val="3F770CB4"/>
    <w:rsid w:val="3F7DFCE1"/>
    <w:rsid w:val="3F95953E"/>
    <w:rsid w:val="3FBD4DB6"/>
    <w:rsid w:val="3FFDEEE9"/>
    <w:rsid w:val="430937D1"/>
    <w:rsid w:val="44C91E66"/>
    <w:rsid w:val="47FDEA99"/>
    <w:rsid w:val="47FF4842"/>
    <w:rsid w:val="49D51822"/>
    <w:rsid w:val="4DFE9F8D"/>
    <w:rsid w:val="4FE15608"/>
    <w:rsid w:val="4FF65A0A"/>
    <w:rsid w:val="527FC8BD"/>
    <w:rsid w:val="55FF0A8A"/>
    <w:rsid w:val="573FF2A5"/>
    <w:rsid w:val="57ED1CA0"/>
    <w:rsid w:val="57FACCDB"/>
    <w:rsid w:val="59C02422"/>
    <w:rsid w:val="5A7B90D4"/>
    <w:rsid w:val="5AF6B1DC"/>
    <w:rsid w:val="5B510A2E"/>
    <w:rsid w:val="5BAD6FCE"/>
    <w:rsid w:val="5BDDE326"/>
    <w:rsid w:val="5D851806"/>
    <w:rsid w:val="5DDF94C9"/>
    <w:rsid w:val="5DF7F8FF"/>
    <w:rsid w:val="5DFDE7AE"/>
    <w:rsid w:val="5E4F8059"/>
    <w:rsid w:val="5E7F8C5C"/>
    <w:rsid w:val="5F75B510"/>
    <w:rsid w:val="5FA6EF2F"/>
    <w:rsid w:val="5FB77BBB"/>
    <w:rsid w:val="5FBBACE6"/>
    <w:rsid w:val="5FBFBA03"/>
    <w:rsid w:val="5FFB7A15"/>
    <w:rsid w:val="68FBAF9C"/>
    <w:rsid w:val="69162B98"/>
    <w:rsid w:val="6AED2145"/>
    <w:rsid w:val="6AFF559F"/>
    <w:rsid w:val="6B3325DA"/>
    <w:rsid w:val="6B6B5729"/>
    <w:rsid w:val="6BDF9FFC"/>
    <w:rsid w:val="6BFA5274"/>
    <w:rsid w:val="6BFD708C"/>
    <w:rsid w:val="6D37AFD3"/>
    <w:rsid w:val="6D8D91C1"/>
    <w:rsid w:val="6DE7516A"/>
    <w:rsid w:val="6DF6F805"/>
    <w:rsid w:val="6DFDC0B0"/>
    <w:rsid w:val="6DFFA4BC"/>
    <w:rsid w:val="6E33DF12"/>
    <w:rsid w:val="6E4780DA"/>
    <w:rsid w:val="6E6DB3F8"/>
    <w:rsid w:val="6E6F4824"/>
    <w:rsid w:val="6E9B4664"/>
    <w:rsid w:val="6EE7EAF0"/>
    <w:rsid w:val="6EF7A6B7"/>
    <w:rsid w:val="6F3168A9"/>
    <w:rsid w:val="6F773B2D"/>
    <w:rsid w:val="6F8DD1A6"/>
    <w:rsid w:val="6FD6D5D0"/>
    <w:rsid w:val="6FD7A39A"/>
    <w:rsid w:val="6FDA319C"/>
    <w:rsid w:val="6FFEC46E"/>
    <w:rsid w:val="71AF4302"/>
    <w:rsid w:val="71FB6C2E"/>
    <w:rsid w:val="72B756DE"/>
    <w:rsid w:val="737E4FD5"/>
    <w:rsid w:val="73D79875"/>
    <w:rsid w:val="74F4BBED"/>
    <w:rsid w:val="75F3BE66"/>
    <w:rsid w:val="75FE4E9E"/>
    <w:rsid w:val="75FEBC9A"/>
    <w:rsid w:val="76E9DDFC"/>
    <w:rsid w:val="7752C47A"/>
    <w:rsid w:val="77AAA44E"/>
    <w:rsid w:val="77EBD76C"/>
    <w:rsid w:val="78B21FE2"/>
    <w:rsid w:val="78F7D6FC"/>
    <w:rsid w:val="78FB25BF"/>
    <w:rsid w:val="797DF8FC"/>
    <w:rsid w:val="79E78524"/>
    <w:rsid w:val="79FE2E53"/>
    <w:rsid w:val="79FFA89D"/>
    <w:rsid w:val="7A5EF7A1"/>
    <w:rsid w:val="7B63B6C9"/>
    <w:rsid w:val="7BBF9BD3"/>
    <w:rsid w:val="7BCEDFE5"/>
    <w:rsid w:val="7BDB2CA5"/>
    <w:rsid w:val="7BDF8990"/>
    <w:rsid w:val="7BF393FF"/>
    <w:rsid w:val="7BF7D73E"/>
    <w:rsid w:val="7C4E18D4"/>
    <w:rsid w:val="7CF9299A"/>
    <w:rsid w:val="7DBF983E"/>
    <w:rsid w:val="7DC7D5EB"/>
    <w:rsid w:val="7DCE1C6A"/>
    <w:rsid w:val="7DDAC799"/>
    <w:rsid w:val="7DED5CFE"/>
    <w:rsid w:val="7DFEDE30"/>
    <w:rsid w:val="7DFF8EDC"/>
    <w:rsid w:val="7E7EC11C"/>
    <w:rsid w:val="7EDFDE23"/>
    <w:rsid w:val="7EFF4161"/>
    <w:rsid w:val="7F3F43C1"/>
    <w:rsid w:val="7F3FFCF9"/>
    <w:rsid w:val="7F6DE3FA"/>
    <w:rsid w:val="7F7CCC0C"/>
    <w:rsid w:val="7F93B6E1"/>
    <w:rsid w:val="7FCC1683"/>
    <w:rsid w:val="7FCDE901"/>
    <w:rsid w:val="7FDBACA8"/>
    <w:rsid w:val="7FDBBCDF"/>
    <w:rsid w:val="7FDD1AA1"/>
    <w:rsid w:val="7FDFCF17"/>
    <w:rsid w:val="7FEE8984"/>
    <w:rsid w:val="7FEF9D41"/>
    <w:rsid w:val="7FF33BC2"/>
    <w:rsid w:val="7FF5EE32"/>
    <w:rsid w:val="7FFA3DC1"/>
    <w:rsid w:val="7FFA9CA2"/>
    <w:rsid w:val="7FFBA138"/>
    <w:rsid w:val="7FFDD311"/>
    <w:rsid w:val="7FFF0439"/>
    <w:rsid w:val="7FFF6D7A"/>
    <w:rsid w:val="7FFF6F9A"/>
    <w:rsid w:val="7FFFABD5"/>
    <w:rsid w:val="7FFFC162"/>
    <w:rsid w:val="877EFB74"/>
    <w:rsid w:val="8CFE0113"/>
    <w:rsid w:val="8EBD70E4"/>
    <w:rsid w:val="8EBFBFB3"/>
    <w:rsid w:val="8FFF7FD9"/>
    <w:rsid w:val="967FDEE9"/>
    <w:rsid w:val="9B2F96BA"/>
    <w:rsid w:val="9B9B028D"/>
    <w:rsid w:val="9FEAC9B5"/>
    <w:rsid w:val="9FFB7C68"/>
    <w:rsid w:val="A2BAF730"/>
    <w:rsid w:val="ABBF4499"/>
    <w:rsid w:val="AF9FAC21"/>
    <w:rsid w:val="B1774022"/>
    <w:rsid w:val="B3FFBB50"/>
    <w:rsid w:val="B59E862C"/>
    <w:rsid w:val="B5EA622A"/>
    <w:rsid w:val="B7BF09CA"/>
    <w:rsid w:val="B7CF712A"/>
    <w:rsid w:val="B7CFE60E"/>
    <w:rsid w:val="B7F31FD4"/>
    <w:rsid w:val="B7F545BD"/>
    <w:rsid w:val="B9FFA3CF"/>
    <w:rsid w:val="BA3F3D4D"/>
    <w:rsid w:val="BBE9E011"/>
    <w:rsid w:val="BC7912B3"/>
    <w:rsid w:val="BE434C14"/>
    <w:rsid w:val="BE9728A1"/>
    <w:rsid w:val="BF3F8620"/>
    <w:rsid w:val="BF535A27"/>
    <w:rsid w:val="BF5FFA25"/>
    <w:rsid w:val="BFADB776"/>
    <w:rsid w:val="BFB3C038"/>
    <w:rsid w:val="BFBB3BE3"/>
    <w:rsid w:val="BFDC6415"/>
    <w:rsid w:val="BFDDE331"/>
    <w:rsid w:val="BFDF871D"/>
    <w:rsid w:val="BFF5B980"/>
    <w:rsid w:val="BFFD1018"/>
    <w:rsid w:val="BFFE3754"/>
    <w:rsid w:val="C7DF2528"/>
    <w:rsid w:val="C7EF1F7B"/>
    <w:rsid w:val="CAFEACA6"/>
    <w:rsid w:val="CC77D884"/>
    <w:rsid w:val="CCF3917D"/>
    <w:rsid w:val="CE6F9025"/>
    <w:rsid w:val="CFBDFD86"/>
    <w:rsid w:val="CFEFBF79"/>
    <w:rsid w:val="CFFF6C6D"/>
    <w:rsid w:val="D56B75F6"/>
    <w:rsid w:val="D6C74689"/>
    <w:rsid w:val="D6F7223F"/>
    <w:rsid w:val="D7FE42B6"/>
    <w:rsid w:val="D8B3EACF"/>
    <w:rsid w:val="DAED1977"/>
    <w:rsid w:val="DB4F7F22"/>
    <w:rsid w:val="DB6FA95E"/>
    <w:rsid w:val="DBF9036F"/>
    <w:rsid w:val="DBF98874"/>
    <w:rsid w:val="DCE7806A"/>
    <w:rsid w:val="DDDD0480"/>
    <w:rsid w:val="DDDF61E0"/>
    <w:rsid w:val="DDFFC794"/>
    <w:rsid w:val="DE7EB81E"/>
    <w:rsid w:val="DEE980A1"/>
    <w:rsid w:val="DF4D55C0"/>
    <w:rsid w:val="DF6B46CA"/>
    <w:rsid w:val="DFD82825"/>
    <w:rsid w:val="DFEA60CB"/>
    <w:rsid w:val="DFF52302"/>
    <w:rsid w:val="DFF9AB17"/>
    <w:rsid w:val="DFFFA9D7"/>
    <w:rsid w:val="E75BFDBD"/>
    <w:rsid w:val="E7E70D04"/>
    <w:rsid w:val="EA7FB44E"/>
    <w:rsid w:val="EA99E4C7"/>
    <w:rsid w:val="EB3C418A"/>
    <w:rsid w:val="EB9FEA13"/>
    <w:rsid w:val="EBCE0248"/>
    <w:rsid w:val="EBCFACF6"/>
    <w:rsid w:val="EBF6710B"/>
    <w:rsid w:val="EBF7A279"/>
    <w:rsid w:val="EC7F14B5"/>
    <w:rsid w:val="EE7A898D"/>
    <w:rsid w:val="EEF78D69"/>
    <w:rsid w:val="EEFC8E71"/>
    <w:rsid w:val="EEFFDB5D"/>
    <w:rsid w:val="EF777CBA"/>
    <w:rsid w:val="EF7F213F"/>
    <w:rsid w:val="EF7F98D9"/>
    <w:rsid w:val="EF8F0DA1"/>
    <w:rsid w:val="EFD3DC0D"/>
    <w:rsid w:val="EFEFFEAF"/>
    <w:rsid w:val="EFF7F0B3"/>
    <w:rsid w:val="EFFD36BD"/>
    <w:rsid w:val="EFFF2B40"/>
    <w:rsid w:val="F07FFFD4"/>
    <w:rsid w:val="F2BDA55A"/>
    <w:rsid w:val="F3BC7C97"/>
    <w:rsid w:val="F47D4823"/>
    <w:rsid w:val="F57D2720"/>
    <w:rsid w:val="F5FFCA46"/>
    <w:rsid w:val="F696C856"/>
    <w:rsid w:val="F6B80264"/>
    <w:rsid w:val="F6FFDD6C"/>
    <w:rsid w:val="F75AF0B8"/>
    <w:rsid w:val="F76FA7D5"/>
    <w:rsid w:val="F77F0AAD"/>
    <w:rsid w:val="F7DEE892"/>
    <w:rsid w:val="F7FF0C74"/>
    <w:rsid w:val="F7FF74F2"/>
    <w:rsid w:val="F9DDFEF1"/>
    <w:rsid w:val="F9E77BF3"/>
    <w:rsid w:val="F9EF5C41"/>
    <w:rsid w:val="F9FD4D7E"/>
    <w:rsid w:val="F9FF0DFF"/>
    <w:rsid w:val="F9FF999C"/>
    <w:rsid w:val="FAB65474"/>
    <w:rsid w:val="FAFFA780"/>
    <w:rsid w:val="FBA9557D"/>
    <w:rsid w:val="FBCF25FB"/>
    <w:rsid w:val="FBD75E50"/>
    <w:rsid w:val="FBEF32ED"/>
    <w:rsid w:val="FBEF863C"/>
    <w:rsid w:val="FBEFAB53"/>
    <w:rsid w:val="FBFC8982"/>
    <w:rsid w:val="FC6E6D9F"/>
    <w:rsid w:val="FCE8F7C4"/>
    <w:rsid w:val="FCFD1445"/>
    <w:rsid w:val="FD7F8412"/>
    <w:rsid w:val="FDAEB5A6"/>
    <w:rsid w:val="FDCDD35A"/>
    <w:rsid w:val="FDEF3167"/>
    <w:rsid w:val="FDF44C08"/>
    <w:rsid w:val="FDFD4EA7"/>
    <w:rsid w:val="FDFF64C5"/>
    <w:rsid w:val="FE18C92D"/>
    <w:rsid w:val="FE4FFEA8"/>
    <w:rsid w:val="FEAB764A"/>
    <w:rsid w:val="FEAF73C5"/>
    <w:rsid w:val="FED32893"/>
    <w:rsid w:val="FEED0CC1"/>
    <w:rsid w:val="FEEDC441"/>
    <w:rsid w:val="FF3B2A94"/>
    <w:rsid w:val="FF5BA50D"/>
    <w:rsid w:val="FF5D84F4"/>
    <w:rsid w:val="FF5F6239"/>
    <w:rsid w:val="FF5FF059"/>
    <w:rsid w:val="FF9C3ED8"/>
    <w:rsid w:val="FF9F4D50"/>
    <w:rsid w:val="FFBF9554"/>
    <w:rsid w:val="FFD77CAF"/>
    <w:rsid w:val="FFE5785C"/>
    <w:rsid w:val="FFE7610A"/>
    <w:rsid w:val="FFEF5057"/>
    <w:rsid w:val="FFEF9FB4"/>
    <w:rsid w:val="FFF72717"/>
    <w:rsid w:val="FFF9B7FB"/>
    <w:rsid w:val="FFFAA5DB"/>
    <w:rsid w:val="FFFB78C8"/>
    <w:rsid w:val="FFFF3BEB"/>
    <w:rsid w:val="FFFF5465"/>
    <w:rsid w:val="FFFFE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806</Words>
  <Characters>4595</Characters>
  <Lines>38</Lines>
  <Paragraphs>10</Paragraphs>
  <ScaleCrop>false</ScaleCrop>
  <LinksUpToDate>false</LinksUpToDate>
  <CharactersWithSpaces>5391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2020-03-21T01:13:00Z</dcterms:created>
  <dc:creator>安博</dc:creator>
  <cp:lastModifiedBy>k</cp:lastModifiedBy>
  <dcterms:modified xsi:type="dcterms:W3CDTF">2020-04-13T22:30:15Z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