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山水有清音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学习指南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一、学习目标</w:t>
      </w:r>
    </w:p>
    <w:p>
      <w:pPr>
        <w:numPr>
          <w:ilvl w:val="0"/>
          <w:numId w:val="1"/>
        </w:numPr>
        <w:spacing w:line="360" w:lineRule="auto"/>
        <w:ind w:firstLine="602"/>
        <w:jc w:val="both"/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  <w:t>了解皴法的演变过程，尝试练习斧劈皴、折带皴的表现技法，体会笔墨的变化。</w:t>
      </w:r>
    </w:p>
    <w:p>
      <w:pPr>
        <w:numPr>
          <w:ilvl w:val="0"/>
          <w:numId w:val="1"/>
        </w:numPr>
        <w:spacing w:line="360" w:lineRule="auto"/>
        <w:ind w:firstLine="602"/>
        <w:jc w:val="both"/>
        <w:rPr>
          <w:rFonts w:hint="default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  <w:t>感受中国山水画特有的艺术语言，领域其艺术魅力。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二、学法指导</w:t>
      </w:r>
    </w:p>
    <w:p>
      <w:pPr>
        <w:spacing w:line="360" w:lineRule="auto"/>
        <w:ind w:firstLine="602"/>
        <w:jc w:val="both"/>
        <w:rPr>
          <w:rFonts w:hint="default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  <w:t>认真观看课程视频，学习观察的方法，分析画家笔下山石的皴法变化，大胆尝试创作画石小品。希望同学们积极思考、发现问题、掌握技法、形成创意。</w:t>
      </w:r>
    </w:p>
    <w:p>
      <w:pPr>
        <w:jc w:val="both"/>
        <w:rPr>
          <w:rFonts w:hint="default" w:ascii="宋体" w:hAnsi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三、学习任务单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任务一：（二选一）</w:t>
      </w:r>
    </w:p>
    <w:p>
      <w:pPr>
        <w:spacing w:line="360" w:lineRule="auto"/>
        <w:ind w:left="1153" w:leftChars="549" w:firstLine="516" w:firstLineChars="21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1.参照“拓展资源”中的名家画作，临摹斧劈皴或折带皴，体会笔墨的变化。</w:t>
      </w:r>
    </w:p>
    <w:p>
      <w:pPr>
        <w:spacing w:line="360" w:lineRule="auto"/>
        <w:ind w:left="1061" w:leftChars="-66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2.参照“拓展资源”中山石照片，选择恰当的技法，创作一幅山石小品。</w:t>
      </w:r>
    </w:p>
    <w:p>
      <w:pPr>
        <w:spacing w:line="360" w:lineRule="auto"/>
        <w:ind w:left="1061" w:leftChars="-66" w:hanging="1200" w:hangingChars="5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任务二：完成评价自测题</w:t>
      </w:r>
    </w:p>
    <w:p>
      <w:pPr>
        <w:numPr>
          <w:ilvl w:val="0"/>
          <w:numId w:val="2"/>
        </w:numPr>
        <w:spacing w:line="360" w:lineRule="auto"/>
        <w:ind w:left="581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填空</w:t>
      </w:r>
    </w:p>
    <w:p>
      <w:pPr>
        <w:numPr>
          <w:ilvl w:val="0"/>
          <w:numId w:val="3"/>
        </w:numPr>
        <w:spacing w:line="360" w:lineRule="auto"/>
        <w:ind w:left="581" w:leftChars="0"/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eastAsia="zh-CN"/>
        </w:rPr>
        <w:t>中国山水画描绘山石、</w:t>
      </w: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  <w:t>树皮</w:t>
      </w: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eastAsia="zh-CN"/>
        </w:rPr>
        <w:t>纹理、质感的</w:t>
      </w: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  <w:t>技法</w:t>
      </w: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eastAsia="zh-CN"/>
        </w:rPr>
        <w:t>名称</w:t>
      </w: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  <w:t>是________。</w:t>
      </w:r>
    </w:p>
    <w:p>
      <w:pPr>
        <w:widowControl w:val="0"/>
        <w:numPr>
          <w:ilvl w:val="0"/>
          <w:numId w:val="3"/>
        </w:numPr>
        <w:spacing w:line="360" w:lineRule="auto"/>
        <w:ind w:left="581" w:leftChars="0" w:firstLine="0" w:firstLineChars="0"/>
        <w:jc w:val="both"/>
        <w:rPr>
          <w:rFonts w:hint="default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  <w:t>表现质地坚硬的山石用________皴。</w:t>
      </w:r>
      <w:bookmarkStart w:id="0" w:name="_GoBack"/>
      <w:bookmarkEnd w:id="0"/>
    </w:p>
    <w:p>
      <w:pPr>
        <w:widowControl w:val="0"/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  <w:t xml:space="preserve">     （二）判断</w:t>
      </w:r>
    </w:p>
    <w:p>
      <w:pPr>
        <w:widowControl w:val="0"/>
        <w:numPr>
          <w:numId w:val="0"/>
        </w:numPr>
        <w:spacing w:line="360" w:lineRule="auto"/>
        <w:ind w:firstLine="528"/>
        <w:jc w:val="both"/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  <w:t>1.展子虔的《游春图》运用了折带皴。（      ）</w:t>
      </w:r>
    </w:p>
    <w:p>
      <w:pPr>
        <w:widowControl w:val="0"/>
        <w:numPr>
          <w:ilvl w:val="0"/>
          <w:numId w:val="0"/>
        </w:numPr>
        <w:spacing w:line="360" w:lineRule="auto"/>
        <w:ind w:firstLine="528"/>
        <w:jc w:val="both"/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  <w:t>2.卷云、荷叶、牛毛皴是披麻皴的变体。（      ）</w:t>
      </w:r>
    </w:p>
    <w:p>
      <w:pPr>
        <w:widowControl w:val="0"/>
        <w:numPr>
          <w:ilvl w:val="0"/>
          <w:numId w:val="0"/>
        </w:numPr>
        <w:spacing w:line="360" w:lineRule="auto"/>
        <w:ind w:firstLine="528"/>
        <w:jc w:val="both"/>
        <w:rPr>
          <w:rFonts w:hint="default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  <w:t>3.有了皴，山石就有了立体感、质感。（      ）</w:t>
      </w:r>
    </w:p>
    <w:p>
      <w:pPr>
        <w:widowControl w:val="0"/>
        <w:numPr>
          <w:numId w:val="0"/>
        </w:numPr>
        <w:spacing w:line="360" w:lineRule="auto"/>
        <w:ind w:firstLine="528"/>
        <w:jc w:val="both"/>
        <w:rPr>
          <w:rFonts w:hint="default" w:ascii="宋体" w:hAnsi="宋体" w:eastAsia="宋体" w:cs="宋体"/>
          <w:color w:val="333333"/>
          <w:spacing w:val="6"/>
          <w:sz w:val="24"/>
          <w:shd w:val="clear" w:color="auto" w:fill="FFFFFF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5EB58"/>
    <w:multiLevelType w:val="singleLevel"/>
    <w:tmpl w:val="F2F5EB58"/>
    <w:lvl w:ilvl="0" w:tentative="0">
      <w:start w:val="1"/>
      <w:numFmt w:val="chineseCounting"/>
      <w:suff w:val="nothing"/>
      <w:lvlText w:val="（%1）"/>
      <w:lvlJc w:val="left"/>
      <w:pPr>
        <w:ind w:left="581" w:leftChars="0" w:firstLine="0" w:firstLineChars="0"/>
      </w:pPr>
      <w:rPr>
        <w:rFonts w:hint="eastAsia"/>
      </w:rPr>
    </w:lvl>
  </w:abstractNum>
  <w:abstractNum w:abstractNumId="1">
    <w:nsid w:val="1A120D78"/>
    <w:multiLevelType w:val="singleLevel"/>
    <w:tmpl w:val="1A120D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14AE77"/>
    <w:multiLevelType w:val="singleLevel"/>
    <w:tmpl w:val="2314AE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85B13"/>
    <w:rsid w:val="07A30F0B"/>
    <w:rsid w:val="0A767136"/>
    <w:rsid w:val="18E00FA9"/>
    <w:rsid w:val="1D355DE3"/>
    <w:rsid w:val="20CE6A1F"/>
    <w:rsid w:val="239D6145"/>
    <w:rsid w:val="23DC14D6"/>
    <w:rsid w:val="29206A6C"/>
    <w:rsid w:val="294705A3"/>
    <w:rsid w:val="29EE794F"/>
    <w:rsid w:val="2A2D1B7A"/>
    <w:rsid w:val="34E85B13"/>
    <w:rsid w:val="3B210D68"/>
    <w:rsid w:val="42382585"/>
    <w:rsid w:val="42560664"/>
    <w:rsid w:val="46F72799"/>
    <w:rsid w:val="4B9054DA"/>
    <w:rsid w:val="52EC3CC7"/>
    <w:rsid w:val="54E465E7"/>
    <w:rsid w:val="598149A0"/>
    <w:rsid w:val="5B9D0F2E"/>
    <w:rsid w:val="5BE07259"/>
    <w:rsid w:val="5CF15FA0"/>
    <w:rsid w:val="5E192105"/>
    <w:rsid w:val="5E884426"/>
    <w:rsid w:val="5F6423CF"/>
    <w:rsid w:val="5F646FC4"/>
    <w:rsid w:val="61A212CD"/>
    <w:rsid w:val="637B0D14"/>
    <w:rsid w:val="64724B4D"/>
    <w:rsid w:val="67027ED8"/>
    <w:rsid w:val="68CA2680"/>
    <w:rsid w:val="6B7E43A9"/>
    <w:rsid w:val="6CA66BB4"/>
    <w:rsid w:val="6D164DB7"/>
    <w:rsid w:val="6FEB6F56"/>
    <w:rsid w:val="710F50DD"/>
    <w:rsid w:val="718F1C14"/>
    <w:rsid w:val="72C3172A"/>
    <w:rsid w:val="75AA1806"/>
    <w:rsid w:val="776605C5"/>
    <w:rsid w:val="782E5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2020-02-04T04:10:00Z</dcterms:created>
  <dc:creator>梓</dc:creator>
  <cp:lastModifiedBy>梓</cp:lastModifiedBy>
  <dcterms:modified xsi:type="dcterms:W3CDTF">2020-04-12T14:16:10Z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